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347656" w:rsidRDefault="00347656" w:rsidP="00347656">
      <w:pPr>
        <w:jc w:val="center"/>
        <w:outlineLvl w:val="0"/>
        <w:rPr>
          <w:rFonts w:hint="cs"/>
          <w:b/>
          <w:bCs/>
          <w:i/>
          <w:iCs/>
          <w:color w:val="0000FF"/>
          <w:sz w:val="36"/>
          <w:szCs w:val="36"/>
          <w:rtl/>
        </w:rPr>
      </w:pPr>
      <w:r>
        <w:rPr>
          <w:rFonts w:hint="cs"/>
          <w:b/>
          <w:bCs/>
          <w:i/>
          <w:iCs/>
          <w:color w:val="0000FF"/>
          <w:sz w:val="36"/>
          <w:szCs w:val="36"/>
          <w:rtl/>
        </w:rPr>
        <w:t>תמהיל התקשורת</w:t>
      </w:r>
    </w:p>
    <w:p w:rsidR="00347656" w:rsidRDefault="00347656" w:rsidP="00347656">
      <w:pPr>
        <w:jc w:val="center"/>
        <w:rPr>
          <w:rFonts w:hint="cs"/>
          <w:b/>
          <w:bCs/>
          <w:i/>
          <w:iCs/>
          <w:color w:val="0000FF"/>
          <w:sz w:val="36"/>
          <w:szCs w:val="36"/>
          <w:rtl/>
        </w:rPr>
      </w:pPr>
    </w:p>
    <w:p w:rsidR="00347656" w:rsidRDefault="00347656" w:rsidP="00347656">
      <w:pPr>
        <w:numPr>
          <w:ilvl w:val="0"/>
          <w:numId w:val="1"/>
        </w:numPr>
        <w:jc w:val="both"/>
        <w:rPr>
          <w:rFonts w:hint="cs"/>
          <w:u w:color="FF0000"/>
        </w:rPr>
      </w:pPr>
      <w:r w:rsidRPr="00AC102D">
        <w:rPr>
          <w:rFonts w:hint="cs"/>
          <w:b/>
          <w:bCs/>
          <w:u w:color="FF0000"/>
          <w:rtl/>
        </w:rPr>
        <w:t>תמהיל התקשורת:</w:t>
      </w:r>
      <w:r w:rsidRPr="00AC102D">
        <w:rPr>
          <w:rFonts w:hint="cs"/>
          <w:u w:color="FF0000"/>
          <w:rtl/>
        </w:rPr>
        <w:t xml:space="preserve"> כולל רכיבים שונים אשר מהווים את תמהיל הקידום והארגון. תמהיל הקידום הוא הרביעי תמהיל השיווק והוא כולל 4 מרכיבים.</w:t>
      </w:r>
    </w:p>
    <w:p w:rsidR="00347656" w:rsidRPr="00AC102D" w:rsidRDefault="00347656" w:rsidP="00347656">
      <w:pPr>
        <w:jc w:val="both"/>
        <w:rPr>
          <w:rFonts w:hint="cs"/>
          <w:u w:color="FF0000"/>
        </w:rPr>
      </w:pPr>
    </w:p>
    <w:p w:rsidR="00347656" w:rsidRPr="00AC102D" w:rsidRDefault="00347656" w:rsidP="00347656">
      <w:pPr>
        <w:numPr>
          <w:ilvl w:val="1"/>
          <w:numId w:val="1"/>
        </w:numPr>
        <w:jc w:val="both"/>
        <w:rPr>
          <w:rFonts w:hint="cs"/>
          <w:u w:color="FF0000"/>
        </w:rPr>
      </w:pPr>
      <w:r w:rsidRPr="00AC102D">
        <w:rPr>
          <w:rFonts w:hint="cs"/>
          <w:b/>
          <w:bCs/>
          <w:u w:color="FF0000"/>
          <w:rtl/>
        </w:rPr>
        <w:t>פרסום:</w:t>
      </w:r>
      <w:r w:rsidRPr="00AC102D">
        <w:rPr>
          <w:rFonts w:hint="cs"/>
          <w:u w:color="FF0000"/>
          <w:rtl/>
        </w:rPr>
        <w:t xml:space="preserve"> הצגה לא אישית של מוצר, שירות או רעיון שמשלם עבורם גורם מזוהה. ההצגה לא אישית משמע שירותי מתווך שאינו בן אנוש. או מתווך נקרא אמצעי תקשורת (מדיה). היכולת שלי לפנות בצורה לא ישירה באופן המוני </w:t>
      </w:r>
      <w:proofErr w:type="spellStart"/>
      <w:r w:rsidRPr="00AC102D">
        <w:rPr>
          <w:rFonts w:hint="cs"/>
          <w:u w:color="FF0000"/>
          <w:rtl/>
        </w:rPr>
        <w:t>לאוכ</w:t>
      </w:r>
      <w:proofErr w:type="spellEnd"/>
      <w:r w:rsidRPr="00AC102D">
        <w:rPr>
          <w:rFonts w:hint="cs"/>
          <w:u w:color="FF0000"/>
          <w:rtl/>
        </w:rPr>
        <w:t xml:space="preserve">' שאני מעוניין להגיע אליה: בני נוער זקנים </w:t>
      </w:r>
      <w:proofErr w:type="spellStart"/>
      <w:r w:rsidRPr="00AC102D">
        <w:rPr>
          <w:rFonts w:hint="cs"/>
          <w:u w:color="FF0000"/>
          <w:rtl/>
        </w:rPr>
        <w:t>וכו</w:t>
      </w:r>
      <w:proofErr w:type="spellEnd"/>
      <w:r w:rsidRPr="00AC102D">
        <w:rPr>
          <w:rFonts w:hint="cs"/>
          <w:u w:color="FF0000"/>
          <w:rtl/>
        </w:rPr>
        <w:t xml:space="preserve">'. הפני לאותה </w:t>
      </w:r>
      <w:proofErr w:type="spellStart"/>
      <w:r w:rsidRPr="00AC102D">
        <w:rPr>
          <w:rFonts w:hint="cs"/>
          <w:u w:color="FF0000"/>
          <w:rtl/>
        </w:rPr>
        <w:t>אוכ</w:t>
      </w:r>
      <w:proofErr w:type="spellEnd"/>
      <w:r w:rsidRPr="00AC102D">
        <w:rPr>
          <w:rFonts w:hint="cs"/>
          <w:u w:color="FF0000"/>
          <w:rtl/>
        </w:rPr>
        <w:t xml:space="preserve">' תלויה הרבה מאוד ברצוני לקדם נושא מסוים ובתקציבים שלי. פרסום פעמים רבות חד צדדי מעביר מסר ואין לי משוב מיידי באותה רגע וזה גורם לפעמים לא לדעת אם המסר שהעברתי ואם התוכן שלי מתאים. הפרסום יכול לפנות עם מסר מסוים אך הוא לא נקלט או מתפרש לא נכון. הפרסום דורש משאבים כספיים גדולים ומשתמש בחזרה על מסר ע"מ לגרום לציבור לרכוש את המוצר, להגביר את הרכישה, להעדיף אותו על פני האחרים או להימנע מצריכתו. הפרסום בא לבצע את אחת מהפעולות הבאות: ידוע, שכנוע, תזכור ותדמית. </w:t>
      </w:r>
    </w:p>
    <w:p w:rsidR="00347656" w:rsidRPr="00AC102D" w:rsidRDefault="00347656" w:rsidP="00347656">
      <w:pPr>
        <w:numPr>
          <w:ilvl w:val="1"/>
          <w:numId w:val="1"/>
        </w:numPr>
        <w:jc w:val="both"/>
        <w:rPr>
          <w:rFonts w:hint="cs"/>
          <w:u w:color="FF0000"/>
        </w:rPr>
      </w:pPr>
      <w:proofErr w:type="spellStart"/>
      <w:r w:rsidRPr="00AC102D">
        <w:rPr>
          <w:rFonts w:hint="cs"/>
          <w:b/>
          <w:bCs/>
          <w:u w:color="FF0000"/>
          <w:rtl/>
        </w:rPr>
        <w:t>יח"צ</w:t>
      </w:r>
      <w:proofErr w:type="spellEnd"/>
      <w:r w:rsidRPr="00AC102D">
        <w:rPr>
          <w:rFonts w:hint="cs"/>
          <w:b/>
          <w:bCs/>
          <w:u w:color="FF0000"/>
          <w:rtl/>
        </w:rPr>
        <w:t>:</w:t>
      </w:r>
      <w:r w:rsidRPr="00AC102D">
        <w:rPr>
          <w:rFonts w:hint="cs"/>
          <w:u w:color="FF0000"/>
          <w:rtl/>
        </w:rPr>
        <w:t xml:space="preserve"> מוגדרים כשימוש באמצעי תקשורת שאמור במתכונתו הראשונית לא לעלות כסף למשווק אך אמור לספק ליצרן או למשווק יצירת תדמית חיובית המתאימה לארגון, למוצר, למותג, לאדם, למקום </w:t>
      </w:r>
      <w:proofErr w:type="spellStart"/>
      <w:r w:rsidRPr="00AC102D">
        <w:rPr>
          <w:rFonts w:hint="cs"/>
          <w:u w:color="FF0000"/>
          <w:rtl/>
        </w:rPr>
        <w:t>וכו</w:t>
      </w:r>
      <w:proofErr w:type="spellEnd"/>
      <w:r w:rsidRPr="00AC102D">
        <w:rPr>
          <w:rFonts w:hint="cs"/>
          <w:u w:color="FF0000"/>
          <w:rtl/>
        </w:rPr>
        <w:t xml:space="preserve">'. </w:t>
      </w:r>
      <w:proofErr w:type="spellStart"/>
      <w:r w:rsidRPr="00AC102D">
        <w:rPr>
          <w:rFonts w:hint="cs"/>
          <w:u w:color="FF0000"/>
          <w:rtl/>
        </w:rPr>
        <w:t>היח"צ</w:t>
      </w:r>
      <w:proofErr w:type="spellEnd"/>
      <w:r w:rsidRPr="00AC102D">
        <w:rPr>
          <w:rFonts w:hint="cs"/>
          <w:u w:color="FF0000"/>
          <w:rtl/>
        </w:rPr>
        <w:t xml:space="preserve"> כוללים בתוכם פעולות מתמשכות וארוכות טווח שמתקיימים במס מישורים: א. יצירת תדמית. ב. שיפור התדמית הקיימת. ג. טיפול במשברי תדמית.</w:t>
      </w:r>
    </w:p>
    <w:p w:rsidR="00347656" w:rsidRPr="00AC102D" w:rsidRDefault="00347656" w:rsidP="00347656">
      <w:pPr>
        <w:numPr>
          <w:ilvl w:val="1"/>
          <w:numId w:val="1"/>
        </w:numPr>
        <w:jc w:val="both"/>
        <w:rPr>
          <w:rFonts w:hint="cs"/>
          <w:u w:color="FF0000"/>
        </w:rPr>
      </w:pPr>
      <w:proofErr w:type="spellStart"/>
      <w:r w:rsidRPr="00AC102D">
        <w:rPr>
          <w:rFonts w:hint="cs"/>
          <w:b/>
          <w:bCs/>
          <w:u w:color="FF0000"/>
          <w:rtl/>
        </w:rPr>
        <w:t>קד"מ</w:t>
      </w:r>
      <w:proofErr w:type="spellEnd"/>
      <w:r w:rsidRPr="00AC102D">
        <w:rPr>
          <w:rFonts w:hint="cs"/>
          <w:b/>
          <w:bCs/>
          <w:u w:color="FF0000"/>
          <w:rtl/>
        </w:rPr>
        <w:t>:</w:t>
      </w:r>
      <w:r w:rsidRPr="00AC102D">
        <w:rPr>
          <w:rFonts w:hint="cs"/>
          <w:u w:color="FF0000"/>
          <w:rtl/>
        </w:rPr>
        <w:t xml:space="preserve"> מתן תמריצים בטווח הזמן הקצר ללקוחות קיימים ולרכישת מוצר או שירות כלשהו בתנאי השוק הקיימים. מדובר על מגוון שיטות: </w:t>
      </w:r>
    </w:p>
    <w:p w:rsidR="00347656" w:rsidRPr="00AC102D" w:rsidRDefault="00347656" w:rsidP="00347656">
      <w:pPr>
        <w:numPr>
          <w:ilvl w:val="1"/>
          <w:numId w:val="1"/>
        </w:numPr>
        <w:jc w:val="both"/>
        <w:rPr>
          <w:rFonts w:hint="cs"/>
          <w:u w:color="FF0000"/>
        </w:rPr>
      </w:pPr>
      <w:r w:rsidRPr="00AC102D">
        <w:rPr>
          <w:rFonts w:hint="cs"/>
          <w:b/>
          <w:bCs/>
          <w:u w:color="FF0000"/>
          <w:rtl/>
        </w:rPr>
        <w:t>מכירה אישית:</w:t>
      </w:r>
      <w:r w:rsidRPr="00AC102D">
        <w:rPr>
          <w:rFonts w:hint="cs"/>
          <w:u w:color="FF0000"/>
          <w:rtl/>
        </w:rPr>
        <w:t xml:space="preserve"> פעולה שבה המשווק יוצר קשר בלתי אמצעי עם לקוחות פוטנציאלים באופן אשר יוצא </w:t>
      </w:r>
      <w:proofErr w:type="spellStart"/>
      <w:r w:rsidRPr="00AC102D">
        <w:rPr>
          <w:rFonts w:hint="cs"/>
          <w:u w:color="FF0000"/>
          <w:rtl/>
        </w:rPr>
        <w:t>מנק</w:t>
      </w:r>
      <w:proofErr w:type="spellEnd"/>
      <w:r w:rsidRPr="00AC102D">
        <w:rPr>
          <w:rFonts w:hint="cs"/>
          <w:u w:color="FF0000"/>
          <w:rtl/>
        </w:rPr>
        <w:t xml:space="preserve">' הנחה שהצרכן לא יקנה את המוצר אם לא התבצעו פעולות אינטנסיביות לרכישת המוצר. מכירה אישית היא היקרה ביותר והמורכבת ביותר ודורשת את הערכות המורכבת ביותר מבחינת המשווק ועם זאת היא היחידה שמציעה משוב יחיד מול הלקוח. </w:t>
      </w:r>
    </w:p>
    <w:p w:rsidR="00347656" w:rsidRPr="00AC102D" w:rsidRDefault="00347656" w:rsidP="00347656">
      <w:pPr>
        <w:ind w:left="340"/>
        <w:jc w:val="both"/>
        <w:rPr>
          <w:rFonts w:hint="cs"/>
          <w:u w:color="FF0000"/>
          <w:rtl/>
        </w:rPr>
      </w:pPr>
    </w:p>
    <w:p w:rsidR="00347656" w:rsidRDefault="00347656" w:rsidP="00347656">
      <w:pPr>
        <w:numPr>
          <w:ilvl w:val="0"/>
          <w:numId w:val="1"/>
        </w:numPr>
        <w:jc w:val="both"/>
        <w:rPr>
          <w:rFonts w:hint="cs"/>
          <w:u w:color="FF0000"/>
        </w:rPr>
      </w:pPr>
      <w:r w:rsidRPr="00AC102D">
        <w:rPr>
          <w:rFonts w:hint="cs"/>
          <w:b/>
          <w:bCs/>
          <w:u w:color="FF0000"/>
          <w:rtl/>
        </w:rPr>
        <w:t xml:space="preserve">מודל התקשורת עפ"י "שנון ובר": </w:t>
      </w:r>
      <w:r w:rsidRPr="00AC102D">
        <w:rPr>
          <w:rFonts w:hint="cs"/>
          <w:u w:color="FF0000"/>
          <w:rtl/>
        </w:rPr>
        <w:t>פרוט המודל:</w:t>
      </w:r>
    </w:p>
    <w:p w:rsidR="00347656" w:rsidRDefault="00347656" w:rsidP="00347656">
      <w:pPr>
        <w:jc w:val="both"/>
        <w:rPr>
          <w:rFonts w:hint="cs"/>
          <w:u w:color="FF0000"/>
        </w:rPr>
      </w:pPr>
    </w:p>
    <w:p w:rsidR="00347656" w:rsidRDefault="00347656" w:rsidP="00347656">
      <w:pPr>
        <w:numPr>
          <w:ilvl w:val="1"/>
          <w:numId w:val="1"/>
        </w:numPr>
        <w:jc w:val="both"/>
        <w:rPr>
          <w:rFonts w:hint="cs"/>
          <w:u w:color="FF0000"/>
        </w:rPr>
      </w:pPr>
      <w:r w:rsidRPr="00AC102D">
        <w:rPr>
          <w:rFonts w:hint="cs"/>
          <w:b/>
          <w:bCs/>
          <w:u w:color="FF0000"/>
          <w:rtl/>
        </w:rPr>
        <w:t xml:space="preserve">מקור/שולח: </w:t>
      </w:r>
      <w:r w:rsidRPr="00AC102D">
        <w:rPr>
          <w:rFonts w:hint="cs"/>
          <w:u w:color="FF0000"/>
          <w:rtl/>
        </w:rPr>
        <w:t xml:space="preserve">זהו הגורם היוזם את תהליך התקשורת. קובע את תוכן המסר ושולח אותו ליעד. בתהליך התקשורת השיווקית הכוונה היא למפרסם. זהו גם הגורם המממן והמתקצב את תהליך התקשורת. </w:t>
      </w:r>
    </w:p>
    <w:p w:rsidR="00347656" w:rsidRDefault="00347656" w:rsidP="00347656">
      <w:pPr>
        <w:numPr>
          <w:ilvl w:val="1"/>
          <w:numId w:val="1"/>
        </w:numPr>
        <w:jc w:val="both"/>
        <w:rPr>
          <w:rFonts w:hint="cs"/>
          <w:u w:color="FF0000"/>
        </w:rPr>
      </w:pPr>
      <w:r w:rsidRPr="00AC102D">
        <w:rPr>
          <w:rFonts w:hint="cs"/>
          <w:b/>
          <w:bCs/>
          <w:u w:color="FF0000"/>
          <w:rtl/>
        </w:rPr>
        <w:t>מסר:</w:t>
      </w:r>
      <w:r w:rsidRPr="00AC102D">
        <w:rPr>
          <w:rFonts w:hint="cs"/>
          <w:u w:color="FF0000"/>
          <w:rtl/>
        </w:rPr>
        <w:t xml:space="preserve"> זהו הרעיון שהמקור מעוניין להעביר ליעד מסוים. הרעיון עשוי להופיע בצורת מתן מידע, גיבוש מידע, תיאור חוויה או הצעה לפעילות מוגדרת. בתהליך התקשורת השיווקית המסר בא בד"כ באמצעות רצון לשנות עמדה, לשכנע, לפתות, להודיע, להכריז או לרכוש את המוצר.</w:t>
      </w:r>
    </w:p>
    <w:p w:rsidR="00347656" w:rsidRDefault="00347656" w:rsidP="00347656">
      <w:pPr>
        <w:numPr>
          <w:ilvl w:val="1"/>
          <w:numId w:val="1"/>
        </w:numPr>
        <w:jc w:val="both"/>
        <w:rPr>
          <w:rFonts w:hint="cs"/>
          <w:u w:color="FF0000"/>
        </w:rPr>
      </w:pPr>
      <w:r w:rsidRPr="00AC102D">
        <w:rPr>
          <w:rFonts w:hint="cs"/>
          <w:b/>
          <w:bCs/>
          <w:u w:color="FF0000"/>
          <w:rtl/>
        </w:rPr>
        <w:t>הצפנה:</w:t>
      </w:r>
      <w:r w:rsidRPr="00AC102D">
        <w:rPr>
          <w:rFonts w:hint="cs"/>
          <w:u w:color="FF0000"/>
          <w:rtl/>
        </w:rPr>
        <w:t xml:space="preserve"> תהליך שבו מסרים, תוכניות, מחשבות ורעיונות לובשים צורה של סמלים. בתהליך התקשורת השיווקית תפקיד ההצפנה מצוי בידי משרד הפרסום והסמלים באים בצורת פרסומת, כולל מלל, ציור, צילום או סמל מסחרי.</w:t>
      </w:r>
    </w:p>
    <w:p w:rsidR="00347656" w:rsidRDefault="00347656" w:rsidP="00347656">
      <w:pPr>
        <w:numPr>
          <w:ilvl w:val="1"/>
          <w:numId w:val="1"/>
        </w:numPr>
        <w:jc w:val="both"/>
        <w:rPr>
          <w:rFonts w:hint="cs"/>
          <w:u w:color="FF0000"/>
        </w:rPr>
      </w:pPr>
      <w:r w:rsidRPr="00AC102D">
        <w:rPr>
          <w:rFonts w:hint="cs"/>
          <w:b/>
          <w:bCs/>
          <w:u w:color="FF0000"/>
          <w:rtl/>
        </w:rPr>
        <w:t>ערוץ משלוח:</w:t>
      </w:r>
      <w:r w:rsidRPr="00AC102D">
        <w:rPr>
          <w:rFonts w:hint="cs"/>
          <w:u w:color="FF0000"/>
          <w:rtl/>
        </w:rPr>
        <w:t xml:space="preserve"> אמצעי שדרכו נשלח המסר מהמקור ליעד ובשיווק לקהל המטרה. הערוץ יכול להתקיים בתנאים מסוימים המאפשרים זאת: חוקים, טכנולוגיים, תקשורתיים, תרבותיים </w:t>
      </w:r>
      <w:proofErr w:type="spellStart"/>
      <w:r w:rsidRPr="00AC102D">
        <w:rPr>
          <w:rFonts w:hint="cs"/>
          <w:u w:color="FF0000"/>
          <w:rtl/>
        </w:rPr>
        <w:t>וכו</w:t>
      </w:r>
      <w:proofErr w:type="spellEnd"/>
      <w:r w:rsidRPr="00AC102D">
        <w:rPr>
          <w:rFonts w:hint="cs"/>
          <w:u w:color="FF0000"/>
          <w:rtl/>
        </w:rPr>
        <w:t>'. הם יכולים להיות גלובליים או שמאפיינים רק קהל מטרה מצומצם.</w:t>
      </w:r>
    </w:p>
    <w:p w:rsidR="00347656" w:rsidRDefault="00347656" w:rsidP="00347656">
      <w:pPr>
        <w:numPr>
          <w:ilvl w:val="1"/>
          <w:numId w:val="1"/>
        </w:numPr>
        <w:jc w:val="both"/>
        <w:rPr>
          <w:rFonts w:hint="cs"/>
          <w:u w:color="FF0000"/>
        </w:rPr>
      </w:pPr>
      <w:r w:rsidRPr="00AC102D">
        <w:rPr>
          <w:rFonts w:hint="cs"/>
          <w:b/>
          <w:bCs/>
          <w:u w:color="FF0000"/>
          <w:rtl/>
        </w:rPr>
        <w:t xml:space="preserve">פענוח: </w:t>
      </w:r>
      <w:r w:rsidRPr="00AC102D">
        <w:rPr>
          <w:rFonts w:hint="cs"/>
          <w:u w:color="FF0000"/>
          <w:rtl/>
        </w:rPr>
        <w:t xml:space="preserve">תהליך פסיכולוגי שבו היעד מייחס משמעות לסמלים ולסימנים שהוא מקבל מהמקור. בתהליך התקשורת השיווקית היעד הוא בד"כ צרכן יחיד או קבוצת לקוחות. הפענוח הוא אישי ותלוי במאפיינים אישיים רבים כגון: גיל, רקע, תרבות, שפה, חוויה תרבותית משותפת, השכלה </w:t>
      </w:r>
      <w:proofErr w:type="spellStart"/>
      <w:r w:rsidRPr="00AC102D">
        <w:rPr>
          <w:rFonts w:hint="cs"/>
          <w:u w:color="FF0000"/>
          <w:rtl/>
        </w:rPr>
        <w:t>וכו</w:t>
      </w:r>
      <w:proofErr w:type="spellEnd"/>
      <w:r w:rsidRPr="00AC102D">
        <w:rPr>
          <w:rFonts w:hint="cs"/>
          <w:u w:color="FF0000"/>
          <w:rtl/>
        </w:rPr>
        <w:t>'.</w:t>
      </w:r>
    </w:p>
    <w:p w:rsidR="00347656" w:rsidRDefault="00347656" w:rsidP="00347656">
      <w:pPr>
        <w:numPr>
          <w:ilvl w:val="1"/>
          <w:numId w:val="1"/>
        </w:numPr>
        <w:jc w:val="both"/>
        <w:rPr>
          <w:rFonts w:hint="cs"/>
          <w:u w:color="FF0000"/>
        </w:rPr>
      </w:pPr>
      <w:r w:rsidRPr="00AC102D">
        <w:rPr>
          <w:rFonts w:hint="cs"/>
          <w:b/>
          <w:bCs/>
          <w:u w:color="FF0000"/>
          <w:rtl/>
        </w:rPr>
        <w:t xml:space="preserve">תגובה: </w:t>
      </w:r>
      <w:r w:rsidRPr="00AC102D">
        <w:rPr>
          <w:rFonts w:hint="cs"/>
          <w:u w:color="FF0000"/>
          <w:rtl/>
        </w:rPr>
        <w:t>מערכת ההתארגנויות הנובעות מהחשיפה למסר. בתהליך זה התגובה יכולה לבוא לידי ביטוי בנכונות לרכוש את המוצר או רכישתו בפועל.</w:t>
      </w:r>
    </w:p>
    <w:p w:rsidR="00347656" w:rsidRDefault="00347656" w:rsidP="00347656">
      <w:pPr>
        <w:numPr>
          <w:ilvl w:val="1"/>
          <w:numId w:val="1"/>
        </w:numPr>
        <w:jc w:val="both"/>
        <w:rPr>
          <w:rFonts w:hint="cs"/>
          <w:u w:color="FF0000"/>
        </w:rPr>
      </w:pPr>
      <w:r w:rsidRPr="00AC102D">
        <w:rPr>
          <w:rFonts w:hint="cs"/>
          <w:b/>
          <w:bCs/>
          <w:u w:color="FF0000"/>
          <w:rtl/>
        </w:rPr>
        <w:t xml:space="preserve">משוב: </w:t>
      </w:r>
      <w:r w:rsidRPr="00AC102D">
        <w:rPr>
          <w:rFonts w:hint="cs"/>
          <w:u w:color="FF0000"/>
          <w:rtl/>
        </w:rPr>
        <w:t xml:space="preserve">חלק מתגובת היעד כפי שקולט אותו המקור בתהליך תקשורת השיווק. העיקרון הוא שכל פעולת שיווק מכוונת לפלח שוק מסוים המוגדר במונחים של קהל מטרה. </w:t>
      </w:r>
    </w:p>
    <w:p w:rsidR="00347656" w:rsidRPr="00AC102D" w:rsidRDefault="00347656" w:rsidP="00347656">
      <w:pPr>
        <w:jc w:val="both"/>
        <w:rPr>
          <w:rFonts w:hint="cs"/>
          <w:u w:color="FF0000"/>
        </w:rPr>
      </w:pPr>
    </w:p>
    <w:p w:rsidR="00347656" w:rsidRDefault="00347656" w:rsidP="00347656">
      <w:pPr>
        <w:ind w:left="340"/>
        <w:jc w:val="both"/>
        <w:rPr>
          <w:rFonts w:hint="cs"/>
          <w:u w:color="FF0000"/>
          <w:rtl/>
        </w:rPr>
      </w:pPr>
      <w:r w:rsidRPr="00AC102D">
        <w:rPr>
          <w:rFonts w:hint="cs"/>
          <w:b/>
          <w:bCs/>
          <w:u w:color="FF0000"/>
          <w:rtl/>
        </w:rPr>
        <w:t>לסיכום:</w:t>
      </w:r>
      <w:r w:rsidRPr="00AC102D">
        <w:rPr>
          <w:rFonts w:hint="cs"/>
          <w:u w:color="FF0000"/>
          <w:rtl/>
        </w:rPr>
        <w:t xml:space="preserve"> מודל זה משמש כבסיס לכל משווק ובמיוחד לאנשי פרסום בהיותו הגורם היוצר תחנות בפעילות ומשפיע על גורם הרכישה. עם זאת, ניתן לראות כי מאפיינים מסוימים בשוק עשויים להשפיע על עצמת הרעשים והתחרות ובכך לחזק או להחליש את זרימת מהמסר מהמוען לנמען. רעשים כגון: פרסומות שלה המתחרים, כתבות עיתונאיות, התערבות גורמי דת, תרבות, חוק או סביבה שעשויה לגרום לשינוי של המסר או האף להפסקתו. התנגדות למסר יכולה ליצור פעילות ציבורית או אפילו פעילות אלימה. </w:t>
      </w:r>
    </w:p>
    <w:p w:rsidR="00347656" w:rsidRPr="00AC102D" w:rsidRDefault="00347656" w:rsidP="00347656">
      <w:pPr>
        <w:ind w:left="340"/>
        <w:jc w:val="both"/>
        <w:rPr>
          <w:rFonts w:hint="cs"/>
          <w:u w:color="FF0000"/>
          <w:rtl/>
        </w:rPr>
      </w:pPr>
    </w:p>
    <w:p w:rsidR="00347656" w:rsidRPr="008740C5" w:rsidRDefault="00347656" w:rsidP="00347656">
      <w:pPr>
        <w:numPr>
          <w:ilvl w:val="0"/>
          <w:numId w:val="1"/>
        </w:numPr>
        <w:jc w:val="both"/>
        <w:rPr>
          <w:rFonts w:ascii="Garamond" w:hAnsi="Garamond" w:hint="cs"/>
          <w:u w:color="FF0000"/>
        </w:rPr>
      </w:pPr>
      <w:r w:rsidRPr="00AC102D">
        <w:rPr>
          <w:rFonts w:hint="cs"/>
          <w:b/>
          <w:bCs/>
          <w:u w:color="FF0000"/>
          <w:rtl/>
        </w:rPr>
        <w:t>מטרת התקשורת ויעדיה:</w:t>
      </w:r>
      <w:r w:rsidRPr="00AC102D">
        <w:rPr>
          <w:rFonts w:hint="cs"/>
          <w:u w:color="FF0000"/>
          <w:rtl/>
        </w:rPr>
        <w:t xml:space="preserve"> התקשורת יכולה לסייע לפירמה בפניה לציבור הקונים הפוטנציאלי או הקיים. התקשורת יכולה להיות מופנית לצרכנים או לקונים או מתווכים שיקדמו את המוצרים כדי שהתקשורת תהיה אפקטיבית יש להגדיר מראש את מטרותיה מבחינה כמותית ואיכותית ולהגדיר בה 3 מאפיינים:</w:t>
      </w:r>
    </w:p>
    <w:p w:rsidR="00347656" w:rsidRDefault="00347656" w:rsidP="00347656">
      <w:pPr>
        <w:jc w:val="both"/>
        <w:rPr>
          <w:rFonts w:ascii="Garamond" w:hAnsi="Garamond" w:hint="cs"/>
          <w:u w:color="FF0000"/>
          <w:rtl/>
        </w:rPr>
      </w:pPr>
    </w:p>
    <w:p w:rsidR="00347656" w:rsidRPr="008740C5" w:rsidRDefault="00347656" w:rsidP="00347656">
      <w:pPr>
        <w:jc w:val="both"/>
        <w:rPr>
          <w:rFonts w:ascii="Garamond" w:hAnsi="Garamond" w:hint="cs"/>
          <w:u w:color="FF0000"/>
        </w:rPr>
      </w:pPr>
    </w:p>
    <w:p w:rsidR="00347656" w:rsidRPr="008740C5" w:rsidRDefault="00347656" w:rsidP="00347656">
      <w:pPr>
        <w:numPr>
          <w:ilvl w:val="1"/>
          <w:numId w:val="1"/>
        </w:numPr>
        <w:jc w:val="both"/>
        <w:rPr>
          <w:rFonts w:ascii="Garamond" w:hAnsi="Garamond" w:hint="cs"/>
          <w:u w:color="FF0000"/>
        </w:rPr>
      </w:pPr>
      <w:r w:rsidRPr="00AC102D">
        <w:rPr>
          <w:rFonts w:hint="cs"/>
          <w:b/>
          <w:bCs/>
          <w:u w:color="FF0000"/>
          <w:rtl/>
        </w:rPr>
        <w:t>ציבור המטרה תוך ביצוע פילוח שוק מתאים:</w:t>
      </w:r>
      <w:r w:rsidRPr="00AC102D">
        <w:rPr>
          <w:rFonts w:hint="cs"/>
          <w:u w:color="FF0000"/>
          <w:rtl/>
        </w:rPr>
        <w:t xml:space="preserve"> כולל בתוכו את המאפיינים המוגדרים שהפירמה מציינת ומתכננת תוך התייחסות לנתונים בסיסיים שונים כגון: אזור גיאוגרפי, דמוגרפיה, סוג לקוח, תעשייתי, צרכני, מסחרי, נותני שירותים </w:t>
      </w:r>
      <w:proofErr w:type="spellStart"/>
      <w:r w:rsidRPr="00AC102D">
        <w:rPr>
          <w:rFonts w:hint="cs"/>
          <w:u w:color="FF0000"/>
          <w:rtl/>
        </w:rPr>
        <w:t>וכו</w:t>
      </w:r>
      <w:proofErr w:type="spellEnd"/>
      <w:r w:rsidRPr="00AC102D">
        <w:rPr>
          <w:rFonts w:hint="cs"/>
          <w:u w:color="FF0000"/>
          <w:rtl/>
        </w:rPr>
        <w:t>'. משתמשים קיימים או פוטנציאלים באזור נתון או לא, בעלי אפיון והתנהגות מוגדרים ביחס למוצר או שירות או לא ביחס אליו. לקוחות המשתמשים במוצר או בשירות לראשונה או כאלה המשתמשים במוצר זהה או מקביל באופן קבוע.</w:t>
      </w:r>
    </w:p>
    <w:p w:rsidR="00347656" w:rsidRPr="008740C5" w:rsidRDefault="00347656" w:rsidP="00347656">
      <w:pPr>
        <w:numPr>
          <w:ilvl w:val="1"/>
          <w:numId w:val="1"/>
        </w:numPr>
        <w:jc w:val="both"/>
        <w:rPr>
          <w:rFonts w:ascii="Garamond" w:hAnsi="Garamond" w:hint="cs"/>
          <w:u w:color="FF0000"/>
        </w:rPr>
      </w:pPr>
      <w:r w:rsidRPr="00AC102D">
        <w:rPr>
          <w:rFonts w:hint="cs"/>
          <w:b/>
          <w:bCs/>
          <w:u w:color="FF0000"/>
          <w:rtl/>
        </w:rPr>
        <w:t>סוג ההשפעה:</w:t>
      </w:r>
      <w:r w:rsidRPr="00AC102D">
        <w:rPr>
          <w:rFonts w:hint="cs"/>
          <w:u w:color="FF0000"/>
          <w:rtl/>
        </w:rPr>
        <w:t xml:space="preserve"> מתייחס לכל ההליכים הנדרשים מגירוי נטיות הקונה ועד חיזוק נאמנות של הצרכן ביחס להחלטת הקניה. אנו רואים בסוג ההשפעה מרכיב אשר דורש מאיתנו לקבוע את אמצעי הקידום, האינטנסיביות והחזרה על המסר, השקעה באמצעי המדיה, בחירת המסר המתאים </w:t>
      </w:r>
      <w:proofErr w:type="spellStart"/>
      <w:r w:rsidRPr="00AC102D">
        <w:rPr>
          <w:rFonts w:hint="cs"/>
          <w:u w:color="FF0000"/>
          <w:rtl/>
        </w:rPr>
        <w:t>וכו</w:t>
      </w:r>
      <w:proofErr w:type="spellEnd"/>
      <w:r w:rsidRPr="00AC102D">
        <w:rPr>
          <w:rFonts w:hint="cs"/>
          <w:u w:color="FF0000"/>
          <w:rtl/>
        </w:rPr>
        <w:t>'. באופן זה אנו רואים מס' השפעות אשר מתקיימות ביחס למעמד הצרכן (ברמה ההתנהגותית) לגבי החלטת הקניה.</w:t>
      </w:r>
    </w:p>
    <w:p w:rsidR="00347656" w:rsidRPr="00181F22" w:rsidRDefault="00347656" w:rsidP="00347656">
      <w:pPr>
        <w:numPr>
          <w:ilvl w:val="1"/>
          <w:numId w:val="1"/>
        </w:numPr>
        <w:jc w:val="both"/>
        <w:rPr>
          <w:rFonts w:ascii="Garamond" w:hAnsi="Garamond" w:hint="cs"/>
          <w:u w:color="FF0000"/>
        </w:rPr>
      </w:pPr>
      <w:r w:rsidRPr="00AC102D">
        <w:rPr>
          <w:rFonts w:hint="cs"/>
          <w:b/>
          <w:bCs/>
          <w:u w:color="FF0000"/>
          <w:rtl/>
        </w:rPr>
        <w:t>רמת ההישגים הנדרשת:</w:t>
      </w:r>
      <w:r w:rsidRPr="00AC102D">
        <w:rPr>
          <w:rFonts w:hint="cs"/>
          <w:u w:color="FF0000"/>
          <w:rtl/>
        </w:rPr>
        <w:t xml:space="preserve"> מתייחסת מהיבטים מדידים אשר המשווק בוחן אותם כגורמי תוצאה ביחס להשפעה התקשורתית שיצר. בהתאם לכך ניתן לראות גורמים מדידים כגון: רמת חשיפה, שיעור הגידול במודעות ובצריכה, רווחיות או מכירות בהשוואה לתקופה קודמת, שינוי העמדה ביחס למוצר או לשירות. רמת חשיפה מתייחסת למס' הלקוחות </w:t>
      </w:r>
      <w:proofErr w:type="spellStart"/>
      <w:r w:rsidRPr="00AC102D">
        <w:rPr>
          <w:rFonts w:hint="cs"/>
          <w:u w:color="FF0000"/>
          <w:rtl/>
        </w:rPr>
        <w:t>בכח</w:t>
      </w:r>
      <w:proofErr w:type="spellEnd"/>
      <w:r w:rsidRPr="00AC102D">
        <w:rPr>
          <w:rFonts w:hint="cs"/>
          <w:u w:color="FF0000"/>
          <w:rtl/>
        </w:rPr>
        <w:t xml:space="preserve"> או בפועל אשר נחשפים למוצר או לשירות באמצעות קמפיין קיים או כל אמצעי אחר מתקשורת שיווקית.  רמת החשיפה נמדדת באמצעות מס' כלים:</w:t>
      </w:r>
    </w:p>
    <w:p w:rsidR="00347656" w:rsidRPr="00181F22" w:rsidRDefault="00347656" w:rsidP="00347656">
      <w:pPr>
        <w:ind w:left="340"/>
        <w:jc w:val="both"/>
        <w:rPr>
          <w:rFonts w:ascii="Garamond" w:hAnsi="Garamond" w:hint="cs"/>
          <w:u w:color="FF0000"/>
        </w:rPr>
      </w:pPr>
    </w:p>
    <w:p w:rsidR="00347656" w:rsidRDefault="00347656" w:rsidP="00347656">
      <w:pPr>
        <w:numPr>
          <w:ilvl w:val="2"/>
          <w:numId w:val="1"/>
        </w:numPr>
        <w:jc w:val="both"/>
        <w:rPr>
          <w:rFonts w:ascii="Garamond" w:hAnsi="Garamond" w:hint="cs"/>
          <w:u w:color="FF0000"/>
        </w:rPr>
      </w:pPr>
      <w:r w:rsidRPr="00AC102D">
        <w:rPr>
          <w:rFonts w:ascii="Garamond" w:hAnsi="Garamond" w:cs="Courier New"/>
          <w:b/>
          <w:bCs/>
          <w:u w:color="FF0000"/>
        </w:rPr>
        <w:t>C.P.T</w:t>
      </w:r>
      <w:r w:rsidRPr="00AC102D">
        <w:rPr>
          <w:rFonts w:ascii="Garamond" w:hAnsi="Garamond" w:cs="Courier New" w:hint="cs"/>
          <w:b/>
          <w:bCs/>
          <w:u w:color="FF0000"/>
          <w:rtl/>
        </w:rPr>
        <w:t xml:space="preserve"> = </w:t>
      </w:r>
      <w:r w:rsidRPr="00AC102D">
        <w:rPr>
          <w:rFonts w:ascii="Garamond" w:hAnsi="Garamond" w:cs="Courier New"/>
          <w:b/>
          <w:bCs/>
          <w:u w:color="FF0000"/>
        </w:rPr>
        <w:t xml:space="preserve">Cost Per </w:t>
      </w:r>
      <w:proofErr w:type="gramStart"/>
      <w:r w:rsidRPr="00AC102D">
        <w:rPr>
          <w:rFonts w:ascii="Garamond" w:hAnsi="Garamond" w:cs="Courier New"/>
          <w:b/>
          <w:bCs/>
          <w:u w:color="FF0000"/>
        </w:rPr>
        <w:t>Thousand</w:t>
      </w:r>
      <w:proofErr w:type="gramEnd"/>
      <w:r w:rsidRPr="00AC102D">
        <w:rPr>
          <w:rFonts w:ascii="Garamond" w:hAnsi="Garamond" w:hint="cs"/>
          <w:b/>
          <w:bCs/>
          <w:u w:color="FF0000"/>
          <w:rtl/>
        </w:rPr>
        <w:t xml:space="preserve">: </w:t>
      </w:r>
      <w:r w:rsidRPr="00AC102D">
        <w:rPr>
          <w:rFonts w:ascii="Garamond" w:hAnsi="Garamond" w:hint="cs"/>
          <w:u w:color="FF0000"/>
          <w:rtl/>
        </w:rPr>
        <w:t xml:space="preserve">כלומר: רמת ההשקעה לאלף איש כאשר כאן אנו מקבלים את אמצעי המדיה ועלותם מול החשיפה הנדרשת. זהו מדד אשר מתייחס לרמת ההשקעה מול החשיפה הנדרשת לאלף איש כאשר רמת ההשקעה היא פועל יוצא ממשאבי הפירמה, מחזור חיי המוצר והמותג, רמת ההשקעה הנדרשת, גודל השוק, גודל </w:t>
      </w:r>
      <w:proofErr w:type="spellStart"/>
      <w:r w:rsidRPr="00AC102D">
        <w:rPr>
          <w:rFonts w:ascii="Garamond" w:hAnsi="Garamond" w:hint="cs"/>
          <w:u w:color="FF0000"/>
          <w:rtl/>
        </w:rPr>
        <w:t>האוכ</w:t>
      </w:r>
      <w:proofErr w:type="spellEnd"/>
      <w:r w:rsidRPr="00AC102D">
        <w:rPr>
          <w:rFonts w:ascii="Garamond" w:hAnsi="Garamond" w:hint="cs"/>
          <w:u w:color="FF0000"/>
          <w:rtl/>
        </w:rPr>
        <w:t>', והצורך הנדרש בחשיפה למוצר בכלל.</w:t>
      </w:r>
    </w:p>
    <w:p w:rsidR="00347656" w:rsidRDefault="00347656" w:rsidP="00347656">
      <w:pPr>
        <w:numPr>
          <w:ilvl w:val="2"/>
          <w:numId w:val="1"/>
        </w:numPr>
        <w:jc w:val="both"/>
        <w:rPr>
          <w:rFonts w:ascii="Garamond" w:hAnsi="Garamond" w:hint="cs"/>
          <w:u w:color="FF0000"/>
        </w:rPr>
      </w:pPr>
      <w:r w:rsidRPr="00AC102D">
        <w:rPr>
          <w:rFonts w:ascii="Garamond" w:hAnsi="Garamond" w:hint="cs"/>
          <w:b/>
          <w:bCs/>
          <w:u w:color="FF0000"/>
          <w:rtl/>
        </w:rPr>
        <w:t>שיעור הגידול במודעות או בצריכה:</w:t>
      </w:r>
      <w:r w:rsidRPr="00AC102D">
        <w:rPr>
          <w:rFonts w:ascii="Garamond" w:hAnsi="Garamond" w:hint="cs"/>
          <w:u w:color="FF0000"/>
          <w:rtl/>
        </w:rPr>
        <w:t xml:space="preserve"> מדד זה מתייחס לשיעור הנדרש או הרצוי של הפירמה ביחס לתכונות ולתועלות של המותג כאשר הפירמה קובעת לעצמה את רמת המודעות הנדרשת עפ"י ההתייחסות לשלב בו מצוי המוצר ולרמת הישגי החשיפה אשר ניתן למדוד אותם בכמויות צריכה, בשיעור הגידול, בירידת מותגים אחרים לעומת עליה במותג הפירמה </w:t>
      </w:r>
      <w:proofErr w:type="spellStart"/>
      <w:r w:rsidRPr="00AC102D">
        <w:rPr>
          <w:rFonts w:ascii="Garamond" w:hAnsi="Garamond" w:hint="cs"/>
          <w:u w:color="FF0000"/>
          <w:rtl/>
        </w:rPr>
        <w:t>וכו</w:t>
      </w:r>
      <w:proofErr w:type="spellEnd"/>
      <w:r w:rsidRPr="00AC102D">
        <w:rPr>
          <w:rFonts w:ascii="Garamond" w:hAnsi="Garamond" w:hint="cs"/>
          <w:u w:color="FF0000"/>
          <w:rtl/>
        </w:rPr>
        <w:t>'. (באחוזים, בנתחי שוק, במס' לקוחות).</w:t>
      </w:r>
    </w:p>
    <w:p w:rsidR="00347656" w:rsidRDefault="00347656" w:rsidP="00347656">
      <w:pPr>
        <w:numPr>
          <w:ilvl w:val="2"/>
          <w:numId w:val="1"/>
        </w:numPr>
        <w:jc w:val="both"/>
        <w:rPr>
          <w:rFonts w:ascii="Garamond" w:hAnsi="Garamond" w:hint="cs"/>
          <w:u w:color="FF0000"/>
        </w:rPr>
      </w:pPr>
      <w:r w:rsidRPr="00AC102D">
        <w:rPr>
          <w:rFonts w:ascii="Garamond" w:hAnsi="Garamond" w:hint="cs"/>
          <w:b/>
          <w:bCs/>
          <w:u w:color="FF0000"/>
          <w:rtl/>
        </w:rPr>
        <w:t xml:space="preserve">רווחיות המכירות בהשוואה לתקופות קודמות: </w:t>
      </w:r>
      <w:r w:rsidRPr="00AC102D">
        <w:rPr>
          <w:rFonts w:ascii="Garamond" w:hAnsi="Garamond" w:hint="cs"/>
          <w:u w:color="FF0000"/>
          <w:rtl/>
        </w:rPr>
        <w:t>הפירמה תשאף להגדיל את הרווחיות תוך התבססות על כל הקשור בפיתוח והרחבת מס' הלקוחות הקיימים שלו או הגדלת הצריכה של הלקוחות הקיימים כאשר החלטת הקנייה תישען על כדאיות הצרכן מצד אחד ומהצד השני המשאבים הנוכחיים הקיימים והבלתי מנוצלים של הפירמה.</w:t>
      </w:r>
    </w:p>
    <w:p w:rsidR="00347656" w:rsidRDefault="00347656" w:rsidP="00347656">
      <w:pPr>
        <w:numPr>
          <w:ilvl w:val="2"/>
          <w:numId w:val="1"/>
        </w:numPr>
        <w:jc w:val="both"/>
        <w:rPr>
          <w:rFonts w:ascii="Garamond" w:hAnsi="Garamond" w:hint="cs"/>
          <w:u w:color="FF0000"/>
        </w:rPr>
      </w:pPr>
      <w:r w:rsidRPr="00AC102D">
        <w:rPr>
          <w:rFonts w:ascii="Garamond" w:hAnsi="Garamond" w:hint="cs"/>
          <w:b/>
          <w:bCs/>
          <w:u w:color="FF0000"/>
          <w:rtl/>
        </w:rPr>
        <w:t>שינוי בעמדה ביחס למוצר או לשירות:</w:t>
      </w:r>
      <w:r w:rsidRPr="00AC102D">
        <w:rPr>
          <w:rFonts w:ascii="Garamond" w:hAnsi="Garamond" w:hint="cs"/>
          <w:u w:color="FF0000"/>
          <w:rtl/>
        </w:rPr>
        <w:t xml:space="preserve"> מתבצעת באמצעות מתן מידע אובייקטיבי או סובייקטיבי אשר כולל בתוכו התייחסות לתדמית ולמעמד הנוכחי כאשר ההתייחסות יכולה להיות בגיבוש עמדה נגדית, חיזוק עמדות נוכחיות או יצירת עמדות חדשות וסלוגן. </w:t>
      </w:r>
    </w:p>
    <w:p w:rsidR="00347656" w:rsidRPr="00AA5483" w:rsidRDefault="00347656" w:rsidP="00347656">
      <w:pPr>
        <w:ind w:left="964"/>
        <w:jc w:val="both"/>
        <w:rPr>
          <w:rFonts w:ascii="Garamond" w:hAnsi="Garamond" w:hint="cs"/>
          <w:u w:color="FF0000"/>
        </w:rPr>
      </w:pPr>
    </w:p>
    <w:p w:rsidR="00347656" w:rsidRDefault="00347656" w:rsidP="00347656">
      <w:pPr>
        <w:ind w:left="360"/>
        <w:jc w:val="both"/>
        <w:rPr>
          <w:rFonts w:ascii="Garamond" w:hAnsi="Garamond" w:hint="cs"/>
          <w:u w:color="FF0000"/>
          <w:rtl/>
        </w:rPr>
      </w:pPr>
      <w:r w:rsidRPr="002067CA">
        <w:rPr>
          <w:rFonts w:ascii="Garamond" w:hAnsi="Garamond" w:hint="cs"/>
          <w:u w:color="FF0000"/>
          <w:rtl/>
        </w:rPr>
        <w:lastRenderedPageBreak/>
        <w:t>תמהיל</w:t>
      </w:r>
      <w:r w:rsidRPr="00AC102D">
        <w:rPr>
          <w:rFonts w:ascii="Garamond" w:hAnsi="Garamond" w:hint="cs"/>
          <w:u w:color="FF0000"/>
          <w:rtl/>
        </w:rPr>
        <w:t xml:space="preserve"> התקשורת משתלב בתוך תמהיל השיווק מתוך הכרה </w:t>
      </w:r>
      <w:proofErr w:type="spellStart"/>
      <w:r w:rsidRPr="00AC102D">
        <w:rPr>
          <w:rFonts w:ascii="Garamond" w:hAnsi="Garamond" w:hint="cs"/>
          <w:u w:color="FF0000"/>
          <w:rtl/>
        </w:rPr>
        <w:t>בתחליפיות</w:t>
      </w:r>
      <w:proofErr w:type="spellEnd"/>
      <w:r w:rsidRPr="00AC102D">
        <w:rPr>
          <w:rFonts w:ascii="Garamond" w:hAnsi="Garamond" w:hint="cs"/>
          <w:u w:color="FF0000"/>
          <w:rtl/>
        </w:rPr>
        <w:t xml:space="preserve"> ובהשפעות ההדדיות הקיימות בין משתנים של תמהיל השיווק בכלל  ושל תמהיל התקשורת בפרט לאחר החלטה של מטרת התקשורת ויעדיה יש להחליט על תמהיל התקשורת ב-3 רמות: מהרמה </w:t>
      </w:r>
      <w:r>
        <w:rPr>
          <w:rFonts w:ascii="Garamond" w:hAnsi="Garamond" w:hint="cs"/>
          <w:u w:color="FF0000"/>
          <w:rtl/>
        </w:rPr>
        <w:t>אסטרטגיה</w:t>
      </w:r>
      <w:r w:rsidRPr="00AC102D">
        <w:rPr>
          <w:rFonts w:ascii="Garamond" w:hAnsi="Garamond" w:hint="cs"/>
          <w:u w:color="FF0000"/>
          <w:rtl/>
        </w:rPr>
        <w:t xml:space="preserve"> ועד הרמה הטקטית </w:t>
      </w:r>
    </w:p>
    <w:p w:rsidR="00347656" w:rsidRDefault="00347656" w:rsidP="00347656">
      <w:pPr>
        <w:ind w:left="360"/>
        <w:jc w:val="both"/>
        <w:rPr>
          <w:rFonts w:ascii="Garamond" w:hAnsi="Garamond" w:hint="cs"/>
          <w:u w:color="FF0000"/>
          <w:rtl/>
        </w:rPr>
      </w:pPr>
    </w:p>
    <w:p w:rsidR="00347656" w:rsidRDefault="00347656" w:rsidP="00347656">
      <w:pPr>
        <w:numPr>
          <w:ilvl w:val="1"/>
          <w:numId w:val="1"/>
        </w:numPr>
        <w:jc w:val="both"/>
        <w:rPr>
          <w:rFonts w:ascii="Garamond" w:hAnsi="Garamond" w:hint="cs"/>
          <w:u w:color="FF0000"/>
        </w:rPr>
      </w:pPr>
      <w:r w:rsidRPr="00AC102D">
        <w:rPr>
          <w:rFonts w:ascii="Garamond" w:hAnsi="Garamond" w:hint="cs"/>
          <w:b/>
          <w:bCs/>
          <w:u w:color="FF0000"/>
          <w:rtl/>
        </w:rPr>
        <w:t>הקצאת מאמצי התקשורת:</w:t>
      </w:r>
    </w:p>
    <w:p w:rsidR="00347656" w:rsidRPr="007A0E6E" w:rsidRDefault="00347656" w:rsidP="00347656">
      <w:pPr>
        <w:ind w:left="340"/>
        <w:jc w:val="both"/>
        <w:rPr>
          <w:rFonts w:ascii="Garamond" w:hAnsi="Garamond" w:hint="cs"/>
          <w:u w:color="FF0000"/>
        </w:rPr>
      </w:pPr>
    </w:p>
    <w:p w:rsidR="00347656" w:rsidRDefault="00347656" w:rsidP="00347656">
      <w:pPr>
        <w:numPr>
          <w:ilvl w:val="2"/>
          <w:numId w:val="1"/>
        </w:numPr>
        <w:jc w:val="both"/>
        <w:rPr>
          <w:rFonts w:ascii="Garamond" w:hAnsi="Garamond" w:hint="cs"/>
          <w:u w:color="FF0000"/>
        </w:rPr>
      </w:pPr>
      <w:r w:rsidRPr="00AC102D">
        <w:rPr>
          <w:rFonts w:ascii="Garamond" w:hAnsi="Garamond" w:hint="cs"/>
          <w:b/>
          <w:bCs/>
          <w:u w:color="FF0000"/>
          <w:rtl/>
        </w:rPr>
        <w:t xml:space="preserve">מוצרים ו/או שירותים: </w:t>
      </w:r>
      <w:r w:rsidRPr="00AC102D">
        <w:rPr>
          <w:rFonts w:ascii="Garamond" w:hAnsi="Garamond" w:hint="cs"/>
          <w:u w:color="FF0000"/>
          <w:rtl/>
        </w:rPr>
        <w:t>יש לקבוע אילו מהמוצרים יש לקדם וכמה להשקיע בהם מתוך הכרה שבתוך תיק המוצרים ישנה שונות במודעות, במכירות ובתדמית של מוצרי הפירמה.</w:t>
      </w:r>
    </w:p>
    <w:p w:rsidR="00347656" w:rsidRDefault="00347656" w:rsidP="00347656">
      <w:pPr>
        <w:numPr>
          <w:ilvl w:val="2"/>
          <w:numId w:val="1"/>
        </w:numPr>
        <w:jc w:val="both"/>
        <w:rPr>
          <w:rFonts w:ascii="Garamond" w:hAnsi="Garamond" w:hint="cs"/>
          <w:u w:color="FF0000"/>
        </w:rPr>
      </w:pPr>
      <w:r w:rsidRPr="00AC102D">
        <w:rPr>
          <w:rFonts w:ascii="Garamond" w:hAnsi="Garamond" w:hint="cs"/>
          <w:b/>
          <w:bCs/>
          <w:u w:color="FF0000"/>
          <w:rtl/>
        </w:rPr>
        <w:t xml:space="preserve">שווקים: </w:t>
      </w:r>
      <w:r w:rsidRPr="00AC102D">
        <w:rPr>
          <w:rFonts w:ascii="Garamond" w:hAnsi="Garamond" w:hint="cs"/>
          <w:u w:color="FF0000"/>
          <w:rtl/>
        </w:rPr>
        <w:t>הפירמה צריכה להחליט האם היא מתכוונת לרכז את מאמציה בשווקים קיימים או בשווקים חדשים או לשלב בניהם כאשר הפועל היוצא מכך הוא רמת המודעות והתדמית בשוק.</w:t>
      </w:r>
    </w:p>
    <w:p w:rsidR="00347656" w:rsidRDefault="00347656" w:rsidP="00347656">
      <w:pPr>
        <w:numPr>
          <w:ilvl w:val="2"/>
          <w:numId w:val="1"/>
        </w:numPr>
        <w:jc w:val="both"/>
        <w:rPr>
          <w:rFonts w:ascii="Garamond" w:hAnsi="Garamond" w:hint="cs"/>
          <w:u w:color="FF0000"/>
        </w:rPr>
      </w:pPr>
      <w:r w:rsidRPr="00AC102D">
        <w:rPr>
          <w:rFonts w:ascii="Garamond" w:hAnsi="Garamond" w:hint="cs"/>
          <w:b/>
          <w:bCs/>
          <w:u w:color="FF0000"/>
          <w:rtl/>
        </w:rPr>
        <w:t xml:space="preserve">מועדים: </w:t>
      </w:r>
      <w:r w:rsidRPr="00AC102D">
        <w:rPr>
          <w:rFonts w:ascii="Garamond" w:hAnsi="Garamond" w:hint="cs"/>
          <w:u w:color="FF0000"/>
          <w:rtl/>
        </w:rPr>
        <w:t xml:space="preserve">המועדים נחלקים עפ"י מועדים ספציפיים הנדרשים לקידום המוצר בשל אופיו של המוצר (עונתיות, ימים מסוימים בשבוע, שעות משעות היום, תקופה מסוימת בשנה </w:t>
      </w:r>
      <w:proofErr w:type="spellStart"/>
      <w:r w:rsidRPr="00AC102D">
        <w:rPr>
          <w:rFonts w:ascii="Garamond" w:hAnsi="Garamond" w:hint="cs"/>
          <w:u w:color="FF0000"/>
          <w:rtl/>
        </w:rPr>
        <w:t>וכו</w:t>
      </w:r>
      <w:proofErr w:type="spellEnd"/>
      <w:r w:rsidRPr="00AC102D">
        <w:rPr>
          <w:rFonts w:ascii="Garamond" w:hAnsi="Garamond" w:hint="cs"/>
          <w:u w:color="FF0000"/>
          <w:rtl/>
        </w:rPr>
        <w:t>'). 3 הגורמים הנ"ל משלבים בתוכם התייחסות לשלושה גורמים טקטיים: תקציב, כ"א, וסדרי עדיפויות.</w:t>
      </w:r>
    </w:p>
    <w:p w:rsidR="00347656" w:rsidRDefault="00347656" w:rsidP="00347656">
      <w:pPr>
        <w:ind w:left="964"/>
        <w:jc w:val="both"/>
        <w:rPr>
          <w:rFonts w:ascii="Garamond" w:hAnsi="Garamond" w:hint="cs"/>
          <w:u w:color="FF0000"/>
        </w:rPr>
      </w:pPr>
    </w:p>
    <w:p w:rsidR="00347656" w:rsidRPr="007A0E6E" w:rsidRDefault="00347656" w:rsidP="00347656">
      <w:pPr>
        <w:numPr>
          <w:ilvl w:val="1"/>
          <w:numId w:val="1"/>
        </w:numPr>
        <w:jc w:val="both"/>
        <w:rPr>
          <w:rFonts w:ascii="Garamond" w:hAnsi="Garamond" w:hint="cs"/>
          <w:u w:color="FF0000"/>
        </w:rPr>
      </w:pPr>
      <w:r w:rsidRPr="00AC102D">
        <w:rPr>
          <w:rFonts w:ascii="Garamond" w:hAnsi="Garamond" w:hint="cs"/>
          <w:b/>
          <w:bCs/>
          <w:u w:color="FF0000"/>
          <w:rtl/>
        </w:rPr>
        <w:t xml:space="preserve">בחירה בין ערוצי התקשורת השונים/אפיקי המדיה: </w:t>
      </w:r>
    </w:p>
    <w:p w:rsidR="00347656" w:rsidRPr="007A0E6E" w:rsidRDefault="00347656" w:rsidP="00347656">
      <w:pPr>
        <w:ind w:left="340"/>
        <w:jc w:val="both"/>
        <w:rPr>
          <w:rFonts w:ascii="Garamond" w:hAnsi="Garamond" w:hint="cs"/>
          <w:u w:color="FF0000"/>
        </w:rPr>
      </w:pPr>
    </w:p>
    <w:p w:rsidR="00347656" w:rsidRDefault="00347656" w:rsidP="00347656">
      <w:pPr>
        <w:numPr>
          <w:ilvl w:val="2"/>
          <w:numId w:val="1"/>
        </w:numPr>
        <w:jc w:val="both"/>
        <w:rPr>
          <w:rFonts w:ascii="Garamond" w:hAnsi="Garamond" w:hint="cs"/>
          <w:u w:color="FF0000"/>
        </w:rPr>
      </w:pPr>
      <w:r w:rsidRPr="00AC102D">
        <w:rPr>
          <w:rFonts w:ascii="Garamond" w:hAnsi="Garamond" w:hint="cs"/>
          <w:b/>
          <w:bCs/>
          <w:u w:color="FF0000"/>
          <w:rtl/>
        </w:rPr>
        <w:t xml:space="preserve">אפיקי מדיה: </w:t>
      </w:r>
      <w:r w:rsidRPr="00AC102D">
        <w:rPr>
          <w:rFonts w:ascii="Garamond" w:hAnsi="Garamond" w:hint="cs"/>
          <w:u w:color="FF0000"/>
          <w:rtl/>
        </w:rPr>
        <w:t xml:space="preserve">מתייחסים לכל אחד מהמרכיבים התקשורתיים שמעבירים את המסר בין המוני או פומבי ללקוחות, יכול לנוע מאביזרי פרסום ועד אפיקים כגון: עיתונות, רדיו, טלוויזיה, שילוט חוצות, פליירים, אינטרנט </w:t>
      </w:r>
      <w:proofErr w:type="spellStart"/>
      <w:r w:rsidRPr="00AC102D">
        <w:rPr>
          <w:rFonts w:ascii="Garamond" w:hAnsi="Garamond" w:hint="cs"/>
          <w:u w:color="FF0000"/>
          <w:rtl/>
        </w:rPr>
        <w:t>וכו</w:t>
      </w:r>
      <w:proofErr w:type="spellEnd"/>
      <w:r w:rsidRPr="00AC102D">
        <w:rPr>
          <w:rFonts w:ascii="Garamond" w:hAnsi="Garamond" w:hint="cs"/>
          <w:u w:color="FF0000"/>
          <w:rtl/>
        </w:rPr>
        <w:t>'.</w:t>
      </w:r>
    </w:p>
    <w:p w:rsidR="00347656" w:rsidRDefault="00347656" w:rsidP="00347656">
      <w:pPr>
        <w:numPr>
          <w:ilvl w:val="2"/>
          <w:numId w:val="1"/>
        </w:numPr>
        <w:jc w:val="both"/>
        <w:rPr>
          <w:rFonts w:ascii="Garamond" w:hAnsi="Garamond" w:hint="cs"/>
          <w:u w:color="FF0000"/>
        </w:rPr>
      </w:pPr>
      <w:r w:rsidRPr="00AC102D">
        <w:rPr>
          <w:rFonts w:ascii="Garamond" w:hAnsi="Garamond" w:hint="cs"/>
          <w:b/>
          <w:bCs/>
          <w:u w:color="FF0000"/>
          <w:rtl/>
        </w:rPr>
        <w:t>אפיקי התקשורת:</w:t>
      </w:r>
      <w:r w:rsidRPr="00AC102D">
        <w:rPr>
          <w:rFonts w:ascii="Garamond" w:hAnsi="Garamond" w:hint="cs"/>
          <w:u w:color="FF0000"/>
          <w:rtl/>
        </w:rPr>
        <w:t xml:space="preserve"> יכולים להיות גם אישיים (במכירה אישית) באמצעות קידום (מבצעים, דיילות </w:t>
      </w:r>
      <w:proofErr w:type="spellStart"/>
      <w:r w:rsidRPr="00AC102D">
        <w:rPr>
          <w:rFonts w:ascii="Garamond" w:hAnsi="Garamond" w:hint="cs"/>
          <w:u w:color="FF0000"/>
          <w:rtl/>
        </w:rPr>
        <w:t>וכו</w:t>
      </w:r>
      <w:proofErr w:type="spellEnd"/>
      <w:r w:rsidRPr="00AC102D">
        <w:rPr>
          <w:rFonts w:ascii="Garamond" w:hAnsi="Garamond" w:hint="cs"/>
          <w:u w:color="FF0000"/>
          <w:rtl/>
        </w:rPr>
        <w:t xml:space="preserve">') או </w:t>
      </w:r>
      <w:proofErr w:type="spellStart"/>
      <w:r w:rsidRPr="00AC102D">
        <w:rPr>
          <w:rFonts w:ascii="Garamond" w:hAnsi="Garamond" w:hint="cs"/>
          <w:u w:color="FF0000"/>
          <w:rtl/>
        </w:rPr>
        <w:t>יח"צ</w:t>
      </w:r>
      <w:proofErr w:type="spellEnd"/>
      <w:r w:rsidRPr="00AC102D">
        <w:rPr>
          <w:rFonts w:ascii="Garamond" w:hAnsi="Garamond" w:hint="cs"/>
          <w:u w:color="FF0000"/>
          <w:rtl/>
        </w:rPr>
        <w:t xml:space="preserve"> שההשקעה בהם היא בד"כ לטווח זמן ארוך אבל זהו הגורם החשוב ביותר לביסוס תדמית לאורך זמן.</w:t>
      </w:r>
    </w:p>
    <w:p w:rsidR="00347656" w:rsidRDefault="00347656" w:rsidP="00347656">
      <w:pPr>
        <w:ind w:left="964"/>
        <w:jc w:val="both"/>
        <w:rPr>
          <w:rFonts w:ascii="Garamond" w:hAnsi="Garamond" w:hint="cs"/>
          <w:u w:color="FF0000"/>
        </w:rPr>
      </w:pPr>
    </w:p>
    <w:p w:rsidR="00347656" w:rsidRDefault="00347656" w:rsidP="00347656">
      <w:pPr>
        <w:numPr>
          <w:ilvl w:val="1"/>
          <w:numId w:val="1"/>
        </w:numPr>
        <w:jc w:val="both"/>
        <w:rPr>
          <w:rFonts w:ascii="Garamond" w:hAnsi="Garamond" w:hint="cs"/>
          <w:u w:color="FF0000"/>
        </w:rPr>
      </w:pPr>
      <w:r w:rsidRPr="00AC102D">
        <w:rPr>
          <w:rFonts w:ascii="Garamond" w:hAnsi="Garamond" w:hint="cs"/>
          <w:b/>
          <w:bCs/>
          <w:u w:color="FF0000"/>
          <w:rtl/>
        </w:rPr>
        <w:t>שילוב בין אפיקי המדיה</w:t>
      </w:r>
      <w:r w:rsidRPr="00AC102D">
        <w:rPr>
          <w:rFonts w:ascii="Garamond" w:hAnsi="Garamond" w:hint="cs"/>
          <w:u w:color="FF0000"/>
          <w:rtl/>
        </w:rPr>
        <w:t xml:space="preserve"> השונים ויתר מרכיבי תמהיל התקשורת באמצעות מערכת שתכליתה לחלק ולקבוע תקציבית, טכנית ולאורך זמן את מאמצי הקידום, ההשקעה הכספית וכן את הצורך אם יהיה נדרש בהוספה או שינוים של מאמצי הקידום (בגלל מתחרים). </w:t>
      </w:r>
    </w:p>
    <w:p w:rsidR="00347656" w:rsidRDefault="00347656" w:rsidP="00347656">
      <w:pPr>
        <w:jc w:val="both"/>
        <w:rPr>
          <w:rFonts w:ascii="Garamond" w:hAnsi="Garamond" w:hint="cs"/>
          <w:u w:color="FF0000"/>
          <w:rtl/>
        </w:rPr>
      </w:pPr>
    </w:p>
    <w:p w:rsidR="00347656" w:rsidRPr="001A7F15" w:rsidRDefault="00347656" w:rsidP="00347656">
      <w:pPr>
        <w:numPr>
          <w:ilvl w:val="0"/>
          <w:numId w:val="1"/>
        </w:numPr>
        <w:jc w:val="both"/>
        <w:rPr>
          <w:rFonts w:hint="cs"/>
          <w:u w:color="FF0000"/>
        </w:rPr>
      </w:pPr>
      <w:r w:rsidRPr="00AC102D">
        <w:rPr>
          <w:rFonts w:hint="cs"/>
          <w:b/>
          <w:bCs/>
          <w:u w:color="FF0000"/>
          <w:rtl/>
        </w:rPr>
        <w:t>מודל מדרג ההשפעה:</w:t>
      </w:r>
    </w:p>
    <w:p w:rsidR="00347656" w:rsidRDefault="00347656" w:rsidP="00347656">
      <w:pPr>
        <w:jc w:val="both"/>
        <w:rPr>
          <w:rFonts w:hint="cs"/>
          <w:u w:color="FF0000"/>
        </w:rPr>
      </w:pPr>
    </w:p>
    <w:p w:rsidR="00347656" w:rsidRDefault="00347656" w:rsidP="00347656">
      <w:pPr>
        <w:numPr>
          <w:ilvl w:val="1"/>
          <w:numId w:val="1"/>
        </w:numPr>
        <w:jc w:val="both"/>
        <w:rPr>
          <w:rFonts w:hint="cs"/>
          <w:u w:color="FF0000"/>
        </w:rPr>
      </w:pPr>
      <w:r>
        <w:rPr>
          <w:rFonts w:hint="cs"/>
          <w:b/>
          <w:bCs/>
          <w:u w:color="FF0000"/>
          <w:rtl/>
        </w:rPr>
        <w:t>אי מודעות--&gt;</w:t>
      </w:r>
      <w:r w:rsidRPr="00AC102D">
        <w:rPr>
          <w:rFonts w:hint="cs"/>
          <w:b/>
          <w:bCs/>
          <w:u w:color="FF0000"/>
          <w:rtl/>
        </w:rPr>
        <w:t>מודעות:</w:t>
      </w:r>
      <w:r w:rsidRPr="00AC102D">
        <w:rPr>
          <w:rFonts w:hint="cs"/>
          <w:u w:color="FF0000"/>
          <w:rtl/>
        </w:rPr>
        <w:t xml:space="preserve"> הכרזה, יצירת מודעות ראשונית לתכונות ולתועלות של המוצר. בפרסום: מתן מידע ועובדות.</w:t>
      </w:r>
    </w:p>
    <w:p w:rsidR="00347656" w:rsidRDefault="00347656" w:rsidP="00347656">
      <w:pPr>
        <w:numPr>
          <w:ilvl w:val="1"/>
          <w:numId w:val="1"/>
        </w:numPr>
        <w:jc w:val="both"/>
        <w:rPr>
          <w:rFonts w:hint="cs"/>
          <w:u w:color="FF0000"/>
        </w:rPr>
      </w:pPr>
      <w:r>
        <w:rPr>
          <w:rFonts w:hint="cs"/>
          <w:b/>
          <w:bCs/>
          <w:u w:color="FF0000"/>
          <w:rtl/>
        </w:rPr>
        <w:t>--&gt;אהדה--&gt;</w:t>
      </w:r>
      <w:r w:rsidRPr="00AC102D">
        <w:rPr>
          <w:rFonts w:hint="cs"/>
          <w:b/>
          <w:bCs/>
          <w:u w:color="FF0000"/>
          <w:rtl/>
        </w:rPr>
        <w:t xml:space="preserve">העדפה: </w:t>
      </w:r>
      <w:r w:rsidRPr="00AC102D">
        <w:rPr>
          <w:rFonts w:hint="cs"/>
          <w:u w:color="FF0000"/>
          <w:rtl/>
        </w:rPr>
        <w:t xml:space="preserve">יצירת העדפה, בניית דימוי, השוואה חיזוק הצורך. בפרסום: התייחסות לרגשותיו, </w:t>
      </w:r>
      <w:proofErr w:type="spellStart"/>
      <w:r w:rsidRPr="00AC102D">
        <w:rPr>
          <w:rFonts w:hint="cs"/>
          <w:u w:color="FF0000"/>
          <w:rtl/>
        </w:rPr>
        <w:t>סטטוס</w:t>
      </w:r>
      <w:proofErr w:type="spellEnd"/>
      <w:r w:rsidRPr="00AC102D">
        <w:rPr>
          <w:rFonts w:hint="cs"/>
          <w:u w:color="FF0000"/>
          <w:rtl/>
        </w:rPr>
        <w:t xml:space="preserve">, שינוי עמדות. </w:t>
      </w:r>
    </w:p>
    <w:p w:rsidR="00347656" w:rsidRDefault="00347656" w:rsidP="00347656">
      <w:pPr>
        <w:numPr>
          <w:ilvl w:val="1"/>
          <w:numId w:val="1"/>
        </w:numPr>
        <w:jc w:val="both"/>
        <w:rPr>
          <w:rFonts w:hint="cs"/>
          <w:u w:color="FF0000"/>
        </w:rPr>
      </w:pPr>
      <w:r>
        <w:rPr>
          <w:rFonts w:hint="cs"/>
          <w:b/>
          <w:bCs/>
          <w:u w:color="FF0000"/>
          <w:rtl/>
        </w:rPr>
        <w:t>--&gt;שכנוע--&gt;</w:t>
      </w:r>
      <w:r w:rsidRPr="00AC102D">
        <w:rPr>
          <w:rFonts w:hint="cs"/>
          <w:b/>
          <w:bCs/>
          <w:u w:color="FF0000"/>
          <w:rtl/>
        </w:rPr>
        <w:t xml:space="preserve">קנייה: </w:t>
      </w:r>
      <w:r w:rsidRPr="00AC102D">
        <w:rPr>
          <w:rFonts w:hint="cs"/>
          <w:u w:color="FF0000"/>
          <w:rtl/>
        </w:rPr>
        <w:t xml:space="preserve">מדידת כוונת הקניה, חזרה על רכישה, שימור לקוחות, רכישה של מוצרים נוספים של המשווק/יצרן. בפרסום: בחינת המניעים והחיזוקים. </w:t>
      </w:r>
    </w:p>
    <w:p w:rsidR="00347656" w:rsidRPr="00F30438" w:rsidRDefault="00347656" w:rsidP="00347656">
      <w:pPr>
        <w:ind w:left="340"/>
        <w:jc w:val="both"/>
        <w:rPr>
          <w:rFonts w:hint="cs"/>
          <w:u w:color="FF0000"/>
        </w:rPr>
      </w:pPr>
    </w:p>
    <w:p w:rsidR="00347656" w:rsidRPr="00F30438" w:rsidRDefault="00347656" w:rsidP="00347656">
      <w:pPr>
        <w:ind w:left="340"/>
        <w:jc w:val="both"/>
        <w:rPr>
          <w:rFonts w:hint="cs"/>
          <w:u w:color="FF0000"/>
        </w:rPr>
      </w:pPr>
      <w:r w:rsidRPr="00F30438">
        <w:rPr>
          <w:rFonts w:hint="cs"/>
          <w:u w:color="FF0000"/>
          <w:rtl/>
        </w:rPr>
        <w:t>בשלב הראשון של אי המודעות והמודעות הינו השלב החשוב ביותר מכיוון שזהו הבסיס להחלטת הקניה של הצרכן. בשלב השני בד"כ נדרש המשווק להתייחס גם לקמפיינים מקבילים של מתחרים או מוצריהם למאפייני החלטת הקניה אשר נשענים על מיצוב המותג בשוק, השוואתו הבלתי נמנעת למוצר תחליפי וחיזוק הצורך באמצעות קשירת המוצר לצרכנים שונים אמיתיים או מלאכותיים. בשלב השלישי שלב הקניה והשכנוע אנו משתמשים הרבה בתזכורת, בחיזוק המסר, בהתמודדות מול הצעות המתחרים או במסרים שליליים (שיווק נגדי) בו משתמשים המשווקים האחרים כנגד מתחרי הפירמה.</w:t>
      </w:r>
    </w:p>
    <w:p w:rsidR="00347656" w:rsidRPr="00AC102D" w:rsidRDefault="00347656" w:rsidP="00347656">
      <w:pPr>
        <w:jc w:val="both"/>
        <w:rPr>
          <w:rFonts w:hint="cs"/>
          <w:u w:color="FF0000"/>
          <w:rtl/>
        </w:rPr>
      </w:pPr>
    </w:p>
    <w:p w:rsidR="00347656" w:rsidRDefault="00347656" w:rsidP="00347656">
      <w:pPr>
        <w:numPr>
          <w:ilvl w:val="0"/>
          <w:numId w:val="1"/>
        </w:numPr>
        <w:jc w:val="both"/>
        <w:rPr>
          <w:rFonts w:hint="cs"/>
          <w:u w:color="FF0000"/>
        </w:rPr>
      </w:pPr>
      <w:r w:rsidRPr="00AC102D">
        <w:rPr>
          <w:rFonts w:hint="cs"/>
          <w:b/>
          <w:bCs/>
          <w:u w:color="FF0000"/>
          <w:rtl/>
        </w:rPr>
        <w:t>תגובת הציבור:</w:t>
      </w:r>
      <w:r w:rsidRPr="00AC102D">
        <w:rPr>
          <w:rFonts w:hint="cs"/>
          <w:u w:color="FF0000"/>
          <w:rtl/>
        </w:rPr>
        <w:t xml:space="preserve"> תגובת הציבור נבחנת עפ"י מס' היבטים: </w:t>
      </w:r>
    </w:p>
    <w:p w:rsidR="00347656" w:rsidRDefault="00347656" w:rsidP="00347656">
      <w:pPr>
        <w:jc w:val="both"/>
        <w:rPr>
          <w:rFonts w:hint="cs"/>
          <w:u w:color="FF0000"/>
        </w:rPr>
      </w:pPr>
    </w:p>
    <w:p w:rsidR="00347656" w:rsidRDefault="00347656" w:rsidP="00347656">
      <w:pPr>
        <w:numPr>
          <w:ilvl w:val="1"/>
          <w:numId w:val="1"/>
        </w:numPr>
        <w:jc w:val="both"/>
        <w:rPr>
          <w:rFonts w:hint="cs"/>
          <w:u w:color="FF0000"/>
        </w:rPr>
      </w:pPr>
      <w:r w:rsidRPr="00AC102D">
        <w:rPr>
          <w:rFonts w:hint="cs"/>
          <w:u w:color="FF0000"/>
          <w:rtl/>
        </w:rPr>
        <w:t>איזה תגובה נרצה לעורר? למשל: נאמנות, גיבוש, עמדה, קנייה חזרת.</w:t>
      </w:r>
    </w:p>
    <w:p w:rsidR="00347656" w:rsidRDefault="00347656" w:rsidP="00347656">
      <w:pPr>
        <w:numPr>
          <w:ilvl w:val="1"/>
          <w:numId w:val="1"/>
        </w:numPr>
        <w:jc w:val="both"/>
        <w:rPr>
          <w:rFonts w:hint="cs"/>
          <w:u w:color="FF0000"/>
        </w:rPr>
      </w:pPr>
      <w:r w:rsidRPr="00AC102D">
        <w:rPr>
          <w:rFonts w:hint="cs"/>
          <w:u w:color="FF0000"/>
          <w:rtl/>
        </w:rPr>
        <w:t xml:space="preserve">אילו אפיונים של ציבור המטרה הם רלוונטיים לתגובה שנרצה לעורר, כלומר האם נרצה לעורר תגובות של קנייה מוגברת, הימנעות מרכישה, העדפה, שינוי עמדה </w:t>
      </w:r>
      <w:proofErr w:type="spellStart"/>
      <w:r w:rsidRPr="00AC102D">
        <w:rPr>
          <w:rFonts w:hint="cs"/>
          <w:u w:color="FF0000"/>
          <w:rtl/>
        </w:rPr>
        <w:t>וכו</w:t>
      </w:r>
      <w:proofErr w:type="spellEnd"/>
      <w:r w:rsidRPr="00AC102D">
        <w:rPr>
          <w:rFonts w:hint="cs"/>
          <w:u w:color="FF0000"/>
          <w:rtl/>
        </w:rPr>
        <w:t>'.</w:t>
      </w:r>
    </w:p>
    <w:p w:rsidR="00347656" w:rsidRDefault="00347656" w:rsidP="00347656">
      <w:pPr>
        <w:numPr>
          <w:ilvl w:val="1"/>
          <w:numId w:val="1"/>
        </w:numPr>
        <w:jc w:val="both"/>
        <w:rPr>
          <w:rFonts w:hint="cs"/>
          <w:u w:color="FF0000"/>
        </w:rPr>
      </w:pPr>
      <w:r w:rsidRPr="00AC102D">
        <w:rPr>
          <w:rFonts w:hint="cs"/>
          <w:u w:color="FF0000"/>
          <w:rtl/>
        </w:rPr>
        <w:lastRenderedPageBreak/>
        <w:t xml:space="preserve">אנו מבחינים בתגובות נפשיות והתנהגותיות ובנוסף ניתן לציין </w:t>
      </w:r>
      <w:r w:rsidRPr="006517A2">
        <w:rPr>
          <w:rFonts w:hint="cs"/>
          <w:u w:color="FF0000"/>
          <w:rtl/>
        </w:rPr>
        <w:t>3 תגובות עיקריות</w:t>
      </w:r>
      <w:r w:rsidRPr="00AC102D">
        <w:rPr>
          <w:rFonts w:hint="cs"/>
          <w:u w:color="FF0000"/>
          <w:rtl/>
        </w:rPr>
        <w:t xml:space="preserve">: </w:t>
      </w:r>
    </w:p>
    <w:p w:rsidR="00347656" w:rsidRDefault="00347656" w:rsidP="00347656">
      <w:pPr>
        <w:ind w:left="340"/>
        <w:jc w:val="both"/>
        <w:rPr>
          <w:rFonts w:hint="cs"/>
          <w:u w:color="FF0000"/>
        </w:rPr>
      </w:pPr>
    </w:p>
    <w:p w:rsidR="00347656" w:rsidRDefault="00347656" w:rsidP="00347656">
      <w:pPr>
        <w:numPr>
          <w:ilvl w:val="2"/>
          <w:numId w:val="1"/>
        </w:numPr>
        <w:jc w:val="both"/>
        <w:rPr>
          <w:rFonts w:hint="cs"/>
          <w:u w:color="FF0000"/>
        </w:rPr>
      </w:pPr>
      <w:r w:rsidRPr="00AC102D">
        <w:rPr>
          <w:rFonts w:hint="cs"/>
          <w:b/>
          <w:bCs/>
          <w:u w:color="FF0000"/>
          <w:rtl/>
        </w:rPr>
        <w:t xml:space="preserve">תגובת הלמידה: </w:t>
      </w:r>
      <w:r w:rsidRPr="00AC102D">
        <w:rPr>
          <w:rFonts w:hint="cs"/>
          <w:u w:color="FF0000"/>
          <w:rtl/>
        </w:rPr>
        <w:t xml:space="preserve">כלומר למידה בנוגע לחלופות, להבנת תכונות, לרמת מודעות , להפנמת המידע </w:t>
      </w:r>
      <w:proofErr w:type="spellStart"/>
      <w:r w:rsidRPr="00AC102D">
        <w:rPr>
          <w:rFonts w:hint="cs"/>
          <w:u w:color="FF0000"/>
          <w:rtl/>
        </w:rPr>
        <w:t>וכו</w:t>
      </w:r>
      <w:proofErr w:type="spellEnd"/>
      <w:r w:rsidRPr="00AC102D">
        <w:rPr>
          <w:rFonts w:hint="cs"/>
          <w:u w:color="FF0000"/>
          <w:rtl/>
        </w:rPr>
        <w:t>'</w:t>
      </w:r>
      <w:r>
        <w:rPr>
          <w:rFonts w:hint="cs"/>
          <w:u w:color="FF0000"/>
          <w:rtl/>
        </w:rPr>
        <w:t>.</w:t>
      </w:r>
    </w:p>
    <w:p w:rsidR="00347656" w:rsidRDefault="00347656" w:rsidP="00347656">
      <w:pPr>
        <w:numPr>
          <w:ilvl w:val="2"/>
          <w:numId w:val="1"/>
        </w:numPr>
        <w:jc w:val="both"/>
        <w:rPr>
          <w:rFonts w:hint="cs"/>
          <w:u w:color="FF0000"/>
        </w:rPr>
      </w:pPr>
      <w:r w:rsidRPr="00AC102D">
        <w:rPr>
          <w:rFonts w:hint="cs"/>
          <w:b/>
          <w:bCs/>
          <w:u w:color="FF0000"/>
          <w:rtl/>
        </w:rPr>
        <w:t xml:space="preserve">דיסוננס ברכישה: </w:t>
      </w:r>
      <w:r w:rsidRPr="00AC102D">
        <w:rPr>
          <w:rFonts w:hint="cs"/>
          <w:u w:color="FF0000"/>
          <w:rtl/>
        </w:rPr>
        <w:t>כלומר הצרכן מתלבט על רכישת המוצר או השירות בעקבות המידע שקיבל (מול מוצרים אחרים שרכש בעבר).</w:t>
      </w:r>
    </w:p>
    <w:p w:rsidR="00347656" w:rsidRPr="006517A2" w:rsidRDefault="00347656" w:rsidP="00347656">
      <w:pPr>
        <w:numPr>
          <w:ilvl w:val="2"/>
          <w:numId w:val="1"/>
        </w:numPr>
        <w:jc w:val="both"/>
        <w:rPr>
          <w:rFonts w:hint="cs"/>
          <w:u w:color="FF0000"/>
        </w:rPr>
      </w:pPr>
      <w:r w:rsidRPr="00AC102D">
        <w:rPr>
          <w:rFonts w:hint="cs"/>
          <w:b/>
          <w:bCs/>
          <w:u w:color="FF0000"/>
          <w:rtl/>
        </w:rPr>
        <w:t>הגברת מעורבות:</w:t>
      </w:r>
      <w:r w:rsidRPr="00AC102D">
        <w:rPr>
          <w:rFonts w:hint="cs"/>
          <w:u w:color="FF0000"/>
          <w:rtl/>
        </w:rPr>
        <w:t xml:space="preserve"> מעורבות הצרכן מהווה גורם משמעותי בהחלטת הקנייה כאשר מעורבות זאת מאופיינת במעבר ממעורבות נמוכה לבינונית או גבוהה. למשל: בבחירת מוצרים אשר מסווגים כבריאותיים, בטיחותיים או אופנתיים </w:t>
      </w:r>
      <w:proofErr w:type="spellStart"/>
      <w:r w:rsidRPr="00AC102D">
        <w:rPr>
          <w:rFonts w:hint="cs"/>
          <w:u w:color="FF0000"/>
          <w:rtl/>
        </w:rPr>
        <w:t>וכו</w:t>
      </w:r>
      <w:proofErr w:type="spellEnd"/>
      <w:r w:rsidRPr="00AC102D">
        <w:rPr>
          <w:rFonts w:hint="cs"/>
          <w:u w:color="FF0000"/>
          <w:rtl/>
        </w:rPr>
        <w:t xml:space="preserve">'. בנוסף לכך יש לבחון את רמת ההשקעה בפיזור המסר וקידומו מול קבוצות שונות </w:t>
      </w:r>
      <w:proofErr w:type="spellStart"/>
      <w:r w:rsidRPr="00AC102D">
        <w:rPr>
          <w:rFonts w:hint="cs"/>
          <w:u w:color="FF0000"/>
          <w:rtl/>
        </w:rPr>
        <w:t>באוכ</w:t>
      </w:r>
      <w:proofErr w:type="spellEnd"/>
      <w:r w:rsidRPr="00AC102D">
        <w:rPr>
          <w:rFonts w:hint="cs"/>
          <w:u w:color="FF0000"/>
          <w:rtl/>
        </w:rPr>
        <w:t xml:space="preserve">'. </w:t>
      </w:r>
    </w:p>
    <w:p w:rsidR="00347656" w:rsidRDefault="00347656" w:rsidP="00347656">
      <w:pPr>
        <w:ind w:left="964"/>
        <w:jc w:val="both"/>
        <w:rPr>
          <w:rFonts w:hint="cs"/>
          <w:b/>
          <w:bCs/>
          <w:u w:color="FF0000"/>
          <w:rtl/>
        </w:rPr>
      </w:pPr>
    </w:p>
    <w:p w:rsidR="00347656" w:rsidRDefault="00347656" w:rsidP="00347656">
      <w:pPr>
        <w:ind w:left="964"/>
        <w:jc w:val="both"/>
        <w:rPr>
          <w:rFonts w:hint="cs"/>
          <w:u w:color="FF0000"/>
        </w:rPr>
      </w:pPr>
      <w:r w:rsidRPr="00AC102D">
        <w:rPr>
          <w:rFonts w:hint="cs"/>
          <w:b/>
          <w:bCs/>
          <w:u w:color="FF0000"/>
          <w:rtl/>
        </w:rPr>
        <w:t>חשוב לציין</w:t>
      </w:r>
      <w:r w:rsidRPr="00AC102D">
        <w:rPr>
          <w:rFonts w:hint="cs"/>
          <w:u w:color="FF0000"/>
          <w:rtl/>
        </w:rPr>
        <w:t xml:space="preserve"> כי החלטה זו עשויה להיות תלויה ביחס של הציבור מול המוצר בעקבות אירועים מסוימים או באופן קבוע.</w:t>
      </w:r>
    </w:p>
    <w:p w:rsidR="00347656" w:rsidRDefault="00347656" w:rsidP="00347656">
      <w:pPr>
        <w:jc w:val="both"/>
        <w:rPr>
          <w:rFonts w:hint="cs"/>
          <w:u w:color="FF0000"/>
          <w:rtl/>
        </w:rPr>
      </w:pPr>
    </w:p>
    <w:p w:rsidR="00347656" w:rsidRPr="00AC102D" w:rsidRDefault="00347656" w:rsidP="00347656">
      <w:pPr>
        <w:jc w:val="both"/>
        <w:rPr>
          <w:rFonts w:hint="cs"/>
          <w:u w:color="FF0000"/>
          <w:rtl/>
        </w:rPr>
      </w:pPr>
    </w:p>
    <w:p w:rsidR="00347656" w:rsidRDefault="00347656" w:rsidP="00347656">
      <w:pPr>
        <w:numPr>
          <w:ilvl w:val="0"/>
          <w:numId w:val="1"/>
        </w:numPr>
        <w:jc w:val="both"/>
        <w:rPr>
          <w:rFonts w:hint="cs"/>
          <w:u w:color="FF0000"/>
        </w:rPr>
      </w:pPr>
      <w:r w:rsidRPr="00AC102D">
        <w:rPr>
          <w:rFonts w:hint="cs"/>
          <w:b/>
          <w:bCs/>
          <w:u w:color="FF0000"/>
          <w:rtl/>
        </w:rPr>
        <w:t>אפיוני הציבור:</w:t>
      </w:r>
      <w:r w:rsidRPr="00AC102D">
        <w:rPr>
          <w:rFonts w:hint="cs"/>
          <w:u w:color="FF0000"/>
          <w:rtl/>
        </w:rPr>
        <w:t xml:space="preserve"> </w:t>
      </w:r>
    </w:p>
    <w:p w:rsidR="00347656" w:rsidRDefault="00347656" w:rsidP="00347656">
      <w:pPr>
        <w:jc w:val="both"/>
        <w:rPr>
          <w:rFonts w:hint="cs"/>
          <w:u w:color="FF0000"/>
        </w:rPr>
      </w:pPr>
    </w:p>
    <w:p w:rsidR="00347656" w:rsidRDefault="00347656" w:rsidP="00347656">
      <w:pPr>
        <w:numPr>
          <w:ilvl w:val="1"/>
          <w:numId w:val="1"/>
        </w:numPr>
        <w:jc w:val="both"/>
        <w:rPr>
          <w:rFonts w:hint="cs"/>
          <w:u w:color="FF0000"/>
        </w:rPr>
      </w:pPr>
      <w:r w:rsidRPr="00AC102D">
        <w:rPr>
          <w:rFonts w:hint="cs"/>
          <w:b/>
          <w:bCs/>
          <w:u w:color="FF0000"/>
          <w:rtl/>
        </w:rPr>
        <w:t>קליטה סלקטיבית:</w:t>
      </w:r>
      <w:r w:rsidRPr="00AC102D">
        <w:rPr>
          <w:rFonts w:hint="cs"/>
          <w:u w:color="FF0000"/>
          <w:rtl/>
        </w:rPr>
        <w:t xml:space="preserve"> הצרכן קולט את המסר בהתאם לנטיותיו כלומר, הקליטה כוללת בתוכה את המעורבות של הצרכן בהתאם לעמדות קודמות ובהתאם למידת המעורבות שלו.</w:t>
      </w:r>
    </w:p>
    <w:p w:rsidR="00347656" w:rsidRDefault="00347656" w:rsidP="00347656">
      <w:pPr>
        <w:numPr>
          <w:ilvl w:val="1"/>
          <w:numId w:val="1"/>
        </w:numPr>
        <w:jc w:val="both"/>
        <w:rPr>
          <w:rFonts w:hint="cs"/>
          <w:u w:color="FF0000"/>
        </w:rPr>
      </w:pPr>
      <w:r w:rsidRPr="00AC102D">
        <w:rPr>
          <w:rFonts w:hint="cs"/>
          <w:u w:color="FF0000"/>
          <w:rtl/>
        </w:rPr>
        <w:t xml:space="preserve"> </w:t>
      </w:r>
      <w:r w:rsidRPr="00AC102D">
        <w:rPr>
          <w:rFonts w:hint="cs"/>
          <w:b/>
          <w:bCs/>
          <w:u w:color="FF0000"/>
          <w:rtl/>
        </w:rPr>
        <w:t xml:space="preserve">תפיסה סלקטיבית: </w:t>
      </w:r>
      <w:r w:rsidRPr="00AC102D">
        <w:rPr>
          <w:rFonts w:hint="cs"/>
          <w:u w:color="FF0000"/>
          <w:rtl/>
        </w:rPr>
        <w:t>הצרכן מבין את הפרסומת עפ"י התייחסות ואפיון אישי. במקרים מסוימים כאשר המסר אינו ברור מספיק או אינו מחודד ייתכן אף</w:t>
      </w:r>
      <w:r>
        <w:rPr>
          <w:rFonts w:hint="cs"/>
          <w:u w:color="FF0000"/>
          <w:rtl/>
        </w:rPr>
        <w:t xml:space="preserve"> מקרה שצרכן לא יבין את הפרסומת.</w:t>
      </w:r>
    </w:p>
    <w:p w:rsidR="00347656" w:rsidRPr="00AC102D" w:rsidRDefault="00347656" w:rsidP="00347656">
      <w:pPr>
        <w:jc w:val="both"/>
        <w:rPr>
          <w:rFonts w:hint="cs"/>
          <w:u w:color="FF0000"/>
          <w:rtl/>
        </w:rPr>
      </w:pPr>
    </w:p>
    <w:p w:rsidR="00347656" w:rsidRDefault="00347656" w:rsidP="00347656">
      <w:pPr>
        <w:numPr>
          <w:ilvl w:val="0"/>
          <w:numId w:val="1"/>
        </w:numPr>
        <w:jc w:val="both"/>
        <w:rPr>
          <w:rFonts w:hint="cs"/>
          <w:u w:color="FF0000"/>
        </w:rPr>
      </w:pPr>
      <w:r w:rsidRPr="00AC102D">
        <w:rPr>
          <w:rFonts w:hint="cs"/>
          <w:b/>
          <w:bCs/>
          <w:u w:color="FF0000"/>
          <w:rtl/>
        </w:rPr>
        <w:t xml:space="preserve">שלבים בקביעת </w:t>
      </w:r>
      <w:r>
        <w:rPr>
          <w:rFonts w:hint="cs"/>
          <w:b/>
          <w:bCs/>
          <w:u w:color="FF0000"/>
          <w:rtl/>
        </w:rPr>
        <w:t>אסטרטגיה</w:t>
      </w:r>
      <w:r w:rsidRPr="00AC102D">
        <w:rPr>
          <w:rFonts w:hint="cs"/>
          <w:b/>
          <w:bCs/>
          <w:u w:color="FF0000"/>
          <w:rtl/>
        </w:rPr>
        <w:t xml:space="preserve"> פרסומית:</w:t>
      </w:r>
      <w:r w:rsidRPr="00AC102D">
        <w:rPr>
          <w:rFonts w:hint="cs"/>
          <w:u w:color="FF0000"/>
          <w:rtl/>
        </w:rPr>
        <w:t xml:space="preserve"> קיימים מס' שלבים בקביעת </w:t>
      </w:r>
      <w:r>
        <w:rPr>
          <w:rFonts w:hint="cs"/>
          <w:u w:color="FF0000"/>
          <w:rtl/>
        </w:rPr>
        <w:t>אסטרטגיה</w:t>
      </w:r>
      <w:r w:rsidRPr="00AC102D">
        <w:rPr>
          <w:rFonts w:hint="cs"/>
          <w:u w:color="FF0000"/>
          <w:rtl/>
        </w:rPr>
        <w:t xml:space="preserve"> הפרסומית. שלבים אלה מתייחסים אל כל סוגי הפרסומות ובכל אפיקי המדיה. </w:t>
      </w:r>
    </w:p>
    <w:p w:rsidR="00347656" w:rsidRDefault="00347656" w:rsidP="00347656">
      <w:pPr>
        <w:jc w:val="both"/>
        <w:rPr>
          <w:rFonts w:hint="cs"/>
          <w:u w:color="FF0000"/>
        </w:rPr>
      </w:pPr>
    </w:p>
    <w:p w:rsidR="00347656" w:rsidRDefault="00347656" w:rsidP="00347656">
      <w:pPr>
        <w:numPr>
          <w:ilvl w:val="1"/>
          <w:numId w:val="1"/>
        </w:numPr>
        <w:jc w:val="both"/>
        <w:rPr>
          <w:rFonts w:hint="cs"/>
          <w:u w:color="FF0000"/>
        </w:rPr>
      </w:pPr>
      <w:r>
        <w:rPr>
          <w:rFonts w:hint="cs"/>
          <w:b/>
          <w:bCs/>
          <w:u w:color="FF0000"/>
          <w:rtl/>
        </w:rPr>
        <w:t>קהל המטרה</w:t>
      </w:r>
      <w:r>
        <w:rPr>
          <w:b/>
          <w:bCs/>
          <w:u w:color="FF0000"/>
        </w:rPr>
        <w:t>:</w:t>
      </w:r>
      <w:r>
        <w:rPr>
          <w:u w:color="FF0000"/>
        </w:rPr>
        <w:t xml:space="preserve"> </w:t>
      </w:r>
      <w:r w:rsidRPr="00AC102D">
        <w:rPr>
          <w:rFonts w:hint="cs"/>
          <w:u w:color="FF0000"/>
          <w:rtl/>
        </w:rPr>
        <w:t xml:space="preserve">אנו מגדירים את קהל המטרה (עפ"י מאפייני </w:t>
      </w:r>
      <w:proofErr w:type="spellStart"/>
      <w:r w:rsidRPr="00AC102D">
        <w:rPr>
          <w:rFonts w:hint="cs"/>
          <w:u w:color="FF0000"/>
          <w:rtl/>
        </w:rPr>
        <w:t>אוכ</w:t>
      </w:r>
      <w:proofErr w:type="spellEnd"/>
      <w:r w:rsidRPr="00AC102D">
        <w:rPr>
          <w:rFonts w:hint="cs"/>
          <w:u w:color="FF0000"/>
          <w:rtl/>
        </w:rPr>
        <w:t xml:space="preserve">' מול מאפייני מוצר)  ובוחנים את פוטנציאל השוק. </w:t>
      </w:r>
      <w:r w:rsidRPr="005A715F">
        <w:rPr>
          <w:rFonts w:hint="cs"/>
          <w:u w:color="FF0000"/>
          <w:rtl/>
        </w:rPr>
        <w:t>קהל המטרה</w:t>
      </w:r>
      <w:r>
        <w:rPr>
          <w:rFonts w:hint="cs"/>
          <w:u w:color="FF0000"/>
          <w:rtl/>
        </w:rPr>
        <w:t xml:space="preserve"> </w:t>
      </w:r>
      <w:r w:rsidRPr="00AC102D">
        <w:rPr>
          <w:rFonts w:hint="cs"/>
          <w:u w:color="FF0000"/>
          <w:rtl/>
        </w:rPr>
        <w:t xml:space="preserve">חייב להיות מוגדר ביסודיות, באחריות ובדיוק רב משום שיש השפעה מכרעת על תקציב הפרסום, תכנון המסר, אפיון אפיקי המדיה, משך הפרסום </w:t>
      </w:r>
      <w:proofErr w:type="spellStart"/>
      <w:r w:rsidRPr="00AC102D">
        <w:rPr>
          <w:rFonts w:hint="cs"/>
          <w:u w:color="FF0000"/>
          <w:rtl/>
        </w:rPr>
        <w:t>וכו</w:t>
      </w:r>
      <w:proofErr w:type="spellEnd"/>
      <w:r w:rsidRPr="00AC102D">
        <w:rPr>
          <w:rFonts w:hint="cs"/>
          <w:u w:color="FF0000"/>
          <w:rtl/>
        </w:rPr>
        <w:t xml:space="preserve">'. קהל המטרה יכול להיות באוריינטציית מוצר (צרכני מוצר מסוים או מאפיינים </w:t>
      </w:r>
      <w:proofErr w:type="spellStart"/>
      <w:r w:rsidRPr="00AC102D">
        <w:rPr>
          <w:rFonts w:hint="cs"/>
          <w:u w:color="FF0000"/>
          <w:rtl/>
        </w:rPr>
        <w:t>באוכ</w:t>
      </w:r>
      <w:proofErr w:type="spellEnd"/>
      <w:r w:rsidRPr="00AC102D">
        <w:rPr>
          <w:rFonts w:hint="cs"/>
          <w:u w:color="FF0000"/>
          <w:rtl/>
        </w:rPr>
        <w:t xml:space="preserve">' כלומר הפנייה היא ממוקדת לפלח/ים מסוימים). במקרים מסוימים נוכל לפנות לרוב הציבור בארץ ובמקרים אחרים לפלחים קטנים או מצומצמים ולבסיס </w:t>
      </w:r>
      <w:proofErr w:type="spellStart"/>
      <w:r w:rsidRPr="00AC102D">
        <w:rPr>
          <w:rFonts w:hint="cs"/>
          <w:u w:color="FF0000"/>
          <w:rtl/>
        </w:rPr>
        <w:t>ג"ג</w:t>
      </w:r>
      <w:proofErr w:type="spellEnd"/>
      <w:r w:rsidRPr="00AC102D">
        <w:rPr>
          <w:rFonts w:hint="cs"/>
          <w:u w:color="FF0000"/>
          <w:rtl/>
        </w:rPr>
        <w:t xml:space="preserve">, דמוגרפי, </w:t>
      </w:r>
      <w:proofErr w:type="spellStart"/>
      <w:r w:rsidRPr="00AC102D">
        <w:rPr>
          <w:rFonts w:hint="cs"/>
          <w:u w:color="FF0000"/>
          <w:rtl/>
        </w:rPr>
        <w:t>פסיכוגרפי</w:t>
      </w:r>
      <w:proofErr w:type="spellEnd"/>
      <w:r w:rsidRPr="00AC102D">
        <w:rPr>
          <w:rFonts w:hint="cs"/>
          <w:u w:color="FF0000"/>
          <w:rtl/>
        </w:rPr>
        <w:t xml:space="preserve"> </w:t>
      </w:r>
      <w:proofErr w:type="spellStart"/>
      <w:r w:rsidRPr="00AC102D">
        <w:rPr>
          <w:rFonts w:hint="cs"/>
          <w:u w:color="FF0000"/>
          <w:rtl/>
        </w:rPr>
        <w:t>וכו</w:t>
      </w:r>
      <w:proofErr w:type="spellEnd"/>
      <w:r w:rsidRPr="00AC102D">
        <w:rPr>
          <w:rFonts w:hint="cs"/>
          <w:u w:color="FF0000"/>
          <w:rtl/>
        </w:rPr>
        <w:t xml:space="preserve">'. (לדוג': אגוזי מלך - מוצר: טעים, משך חיי מדף ארוך, בריא. שוק: תועלת המוצר ביחס </w:t>
      </w:r>
      <w:proofErr w:type="spellStart"/>
      <w:r w:rsidRPr="00AC102D">
        <w:rPr>
          <w:rFonts w:hint="cs"/>
          <w:u w:color="FF0000"/>
          <w:rtl/>
        </w:rPr>
        <w:t>לאוכ</w:t>
      </w:r>
      <w:proofErr w:type="spellEnd"/>
      <w:r w:rsidRPr="00AC102D">
        <w:rPr>
          <w:rFonts w:hint="cs"/>
          <w:u w:color="FF0000"/>
          <w:rtl/>
        </w:rPr>
        <w:t xml:space="preserve">', מוריד כולסטרול, דיאטטי). </w:t>
      </w:r>
    </w:p>
    <w:p w:rsidR="00347656" w:rsidRDefault="00347656" w:rsidP="00347656">
      <w:pPr>
        <w:numPr>
          <w:ilvl w:val="1"/>
          <w:numId w:val="1"/>
        </w:numPr>
        <w:jc w:val="both"/>
        <w:rPr>
          <w:rFonts w:hint="cs"/>
          <w:u w:color="FF0000"/>
        </w:rPr>
      </w:pPr>
      <w:r w:rsidRPr="00AC102D">
        <w:rPr>
          <w:rFonts w:hint="cs"/>
          <w:b/>
          <w:bCs/>
          <w:u w:color="FF0000"/>
          <w:rtl/>
        </w:rPr>
        <w:t xml:space="preserve">מיצוב המוצר: </w:t>
      </w:r>
      <w:r w:rsidRPr="00AC102D">
        <w:rPr>
          <w:rFonts w:hint="cs"/>
          <w:u w:color="FF0000"/>
          <w:rtl/>
        </w:rPr>
        <w:t xml:space="preserve">ז"א הגדרת המוצר ביחס למאפייני השוק ומיצובו ביחס למתחרים, לתכונותיו השונות, לסוג השימוש הנדרש, למיתוג היצרן ומעמדו בשוק, לארץ הייצור, תכונות בולטות אחרות המתקיימות באותו המותג או אצל היצרן </w:t>
      </w:r>
      <w:proofErr w:type="spellStart"/>
      <w:r w:rsidRPr="00AC102D">
        <w:rPr>
          <w:rFonts w:hint="cs"/>
          <w:u w:color="FF0000"/>
          <w:rtl/>
        </w:rPr>
        <w:t>וכו</w:t>
      </w:r>
      <w:proofErr w:type="spellEnd"/>
      <w:r w:rsidRPr="00AC102D">
        <w:rPr>
          <w:rFonts w:hint="cs"/>
          <w:u w:color="FF0000"/>
          <w:rtl/>
        </w:rPr>
        <w:t xml:space="preserve">'. המיצוב צריך לאפיין </w:t>
      </w:r>
      <w:proofErr w:type="spellStart"/>
      <w:r w:rsidRPr="00AC102D">
        <w:rPr>
          <w:rFonts w:hint="cs"/>
          <w:u w:color="FF0000"/>
          <w:rtl/>
        </w:rPr>
        <w:t>נק</w:t>
      </w:r>
      <w:proofErr w:type="spellEnd"/>
      <w:r w:rsidRPr="00AC102D">
        <w:rPr>
          <w:rFonts w:hint="cs"/>
          <w:u w:color="FF0000"/>
          <w:rtl/>
        </w:rPr>
        <w:t xml:space="preserve">' חוזק וחולשה כבסיס להערכות בקונספט הפרסומי. (לדוג': מכונית </w:t>
      </w:r>
      <w:r w:rsidRPr="00AC102D">
        <w:rPr>
          <w:u w:color="FF0000"/>
        </w:rPr>
        <w:t>TATA</w:t>
      </w:r>
      <w:r w:rsidRPr="00AC102D">
        <w:rPr>
          <w:rFonts w:hint="cs"/>
          <w:u w:color="FF0000"/>
          <w:rtl/>
        </w:rPr>
        <w:t xml:space="preserve"> - חוזק: "המרצדס כבר בפנים". חולשה: הרכב מיוצר בהודו.)  </w:t>
      </w:r>
    </w:p>
    <w:p w:rsidR="00347656" w:rsidRDefault="00347656" w:rsidP="00347656">
      <w:pPr>
        <w:numPr>
          <w:ilvl w:val="1"/>
          <w:numId w:val="1"/>
        </w:numPr>
        <w:jc w:val="both"/>
        <w:rPr>
          <w:rFonts w:hint="cs"/>
          <w:u w:color="FF0000"/>
        </w:rPr>
      </w:pPr>
      <w:r w:rsidRPr="00AC102D">
        <w:rPr>
          <w:rFonts w:hint="cs"/>
          <w:b/>
          <w:bCs/>
          <w:u w:color="FF0000"/>
          <w:rtl/>
        </w:rPr>
        <w:t xml:space="preserve">הקונספט הפרסומי: </w:t>
      </w:r>
      <w:r w:rsidRPr="00AC102D">
        <w:rPr>
          <w:rFonts w:hint="cs"/>
          <w:u w:color="FF0000"/>
          <w:rtl/>
        </w:rPr>
        <w:t xml:space="preserve">תכנון הקונספט הפרסומי כולל בתוכו מס' שלבים: </w:t>
      </w:r>
    </w:p>
    <w:p w:rsidR="00347656" w:rsidRDefault="00347656" w:rsidP="00347656">
      <w:pPr>
        <w:ind w:left="340"/>
        <w:jc w:val="both"/>
        <w:rPr>
          <w:rFonts w:hint="cs"/>
          <w:u w:color="FF0000"/>
        </w:rPr>
      </w:pPr>
    </w:p>
    <w:p w:rsidR="00347656" w:rsidRDefault="00347656" w:rsidP="00347656">
      <w:pPr>
        <w:numPr>
          <w:ilvl w:val="2"/>
          <w:numId w:val="1"/>
        </w:numPr>
        <w:jc w:val="both"/>
        <w:rPr>
          <w:rFonts w:hint="cs"/>
          <w:u w:color="FF0000"/>
        </w:rPr>
      </w:pPr>
      <w:r w:rsidRPr="00AC102D">
        <w:rPr>
          <w:rFonts w:hint="cs"/>
          <w:b/>
          <w:bCs/>
          <w:u w:color="FF0000"/>
          <w:rtl/>
        </w:rPr>
        <w:t xml:space="preserve">המוטו: </w:t>
      </w:r>
      <w:r w:rsidRPr="00AC102D">
        <w:rPr>
          <w:rFonts w:hint="cs"/>
          <w:u w:color="FF0000"/>
          <w:rtl/>
        </w:rPr>
        <w:t>מוגדר כאותו מסר כללי שחוזר על עצמו בצורות שונות בכל הפרסומות. המוטו מתייחס לאלמנטים ויזואליים או תפיסתיים מתאימים ומתקיים בכל הפרסומות. המוטו נחלק למס' אלמנטים:</w:t>
      </w:r>
    </w:p>
    <w:p w:rsidR="00347656" w:rsidRDefault="00347656" w:rsidP="00347656">
      <w:pPr>
        <w:ind w:left="964"/>
        <w:jc w:val="both"/>
        <w:rPr>
          <w:rFonts w:hint="cs"/>
          <w:u w:color="FF0000"/>
        </w:rPr>
      </w:pPr>
    </w:p>
    <w:p w:rsidR="00347656" w:rsidRDefault="00347656" w:rsidP="00347656">
      <w:pPr>
        <w:numPr>
          <w:ilvl w:val="3"/>
          <w:numId w:val="1"/>
        </w:numPr>
        <w:jc w:val="both"/>
        <w:rPr>
          <w:rFonts w:hint="cs"/>
          <w:u w:color="FF0000"/>
        </w:rPr>
      </w:pPr>
      <w:r w:rsidRPr="00AC102D">
        <w:rPr>
          <w:rFonts w:hint="cs"/>
          <w:b/>
          <w:bCs/>
          <w:u w:color="FF0000"/>
          <w:rtl/>
        </w:rPr>
        <w:t xml:space="preserve">לוגו: </w:t>
      </w:r>
      <w:r w:rsidRPr="00AC102D">
        <w:rPr>
          <w:rFonts w:hint="cs"/>
          <w:u w:color="FF0000"/>
          <w:rtl/>
        </w:rPr>
        <w:t>(סמליל) משמעותו שילוב של צבעים, אותיות, מספרים, צורות מופשטות או תכליתיות המשולבות יחד כאמצעי לזיהוי המותג וחוזר על עצמו בכל פרסומת. הלוגו כולל בתוכו 2 מאפיינים:</w:t>
      </w:r>
    </w:p>
    <w:p w:rsidR="00347656" w:rsidRDefault="00347656" w:rsidP="00347656">
      <w:pPr>
        <w:ind w:left="1588"/>
        <w:jc w:val="both"/>
        <w:rPr>
          <w:rFonts w:hint="cs"/>
          <w:u w:color="FF0000"/>
        </w:rPr>
      </w:pPr>
    </w:p>
    <w:p w:rsidR="00347656" w:rsidRDefault="00347656" w:rsidP="00347656">
      <w:pPr>
        <w:numPr>
          <w:ilvl w:val="4"/>
          <w:numId w:val="1"/>
        </w:numPr>
        <w:jc w:val="both"/>
        <w:rPr>
          <w:rFonts w:hint="cs"/>
          <w:u w:color="FF0000"/>
        </w:rPr>
      </w:pPr>
      <w:r w:rsidRPr="00AC102D">
        <w:rPr>
          <w:rFonts w:hint="cs"/>
          <w:u w:color="FF0000"/>
          <w:rtl/>
        </w:rPr>
        <w:lastRenderedPageBreak/>
        <w:t xml:space="preserve"> 3.1.1.1. ויז'וא</w:t>
      </w:r>
      <w:r w:rsidRPr="00AC102D">
        <w:rPr>
          <w:rFonts w:hint="eastAsia"/>
          <w:u w:color="FF0000"/>
          <w:rtl/>
        </w:rPr>
        <w:t>ל</w:t>
      </w:r>
      <w:r w:rsidRPr="00AC102D">
        <w:rPr>
          <w:rFonts w:hint="cs"/>
          <w:u w:color="FF0000"/>
          <w:rtl/>
        </w:rPr>
        <w:t xml:space="preserve">: זהו קו החוזר על עצמו ביצירת תדמית המוצר והמותג והוא חלק מהלוגו. הוא יכול להיות בצבעים מסוימים, סגנון מסוים, שילוב כלשהו שחוזר על עצמו </w:t>
      </w:r>
      <w:proofErr w:type="spellStart"/>
      <w:r w:rsidRPr="00AC102D">
        <w:rPr>
          <w:rFonts w:hint="cs"/>
          <w:u w:color="FF0000"/>
          <w:rtl/>
        </w:rPr>
        <w:t>וכו</w:t>
      </w:r>
      <w:proofErr w:type="spellEnd"/>
      <w:r w:rsidRPr="00AC102D">
        <w:rPr>
          <w:rFonts w:hint="cs"/>
          <w:u w:color="FF0000"/>
          <w:rtl/>
        </w:rPr>
        <w:t>'.</w:t>
      </w:r>
    </w:p>
    <w:p w:rsidR="00347656" w:rsidRDefault="00347656" w:rsidP="00347656">
      <w:pPr>
        <w:numPr>
          <w:ilvl w:val="4"/>
          <w:numId w:val="1"/>
        </w:numPr>
        <w:jc w:val="both"/>
        <w:rPr>
          <w:rFonts w:hint="cs"/>
          <w:u w:color="FF0000"/>
        </w:rPr>
      </w:pPr>
      <w:r w:rsidRPr="00AC102D">
        <w:rPr>
          <w:rFonts w:hint="cs"/>
          <w:u w:color="FF0000"/>
          <w:rtl/>
        </w:rPr>
        <w:t xml:space="preserve"> 3.1.1.2. טיפוגרפיה: מתייחס להיבט הטכני של צורת האות או הספרות שבשימוש (הגופן). הטיפוגרפיה יכולה ליצור תדמית או איכות נתפסת למוצר או למותג. גורם נוסף הוא </w:t>
      </w:r>
      <w:r w:rsidRPr="00AC102D">
        <w:rPr>
          <w:b/>
          <w:bCs/>
          <w:u w:color="FF0000"/>
        </w:rPr>
        <w:t>"</w:t>
      </w:r>
      <w:r w:rsidRPr="00EC6241">
        <w:rPr>
          <w:b/>
          <w:bCs/>
          <w:i/>
          <w:iCs/>
          <w:u w:color="FF0000"/>
        </w:rPr>
        <w:t>Corporate Identity</w:t>
      </w:r>
      <w:r w:rsidRPr="00AC102D">
        <w:rPr>
          <w:b/>
          <w:bCs/>
          <w:u w:color="FF0000"/>
        </w:rPr>
        <w:t>"</w:t>
      </w:r>
      <w:r w:rsidRPr="00AC102D">
        <w:rPr>
          <w:rFonts w:hint="cs"/>
          <w:b/>
          <w:bCs/>
          <w:u w:color="FF0000"/>
          <w:rtl/>
        </w:rPr>
        <w:t xml:space="preserve"> </w:t>
      </w:r>
      <w:r w:rsidRPr="00AC102D">
        <w:rPr>
          <w:rFonts w:hint="cs"/>
          <w:u w:color="FF0000"/>
          <w:rtl/>
        </w:rPr>
        <w:t>כלומר, זיהוי החברה עפ"י הנהלים והחוקים המסדירים את מיצוב המותג בשוק.</w:t>
      </w:r>
    </w:p>
    <w:p w:rsidR="00347656" w:rsidRDefault="00347656" w:rsidP="00347656">
      <w:pPr>
        <w:ind w:left="2438"/>
        <w:jc w:val="both"/>
        <w:rPr>
          <w:rFonts w:hint="cs"/>
          <w:u w:color="FF0000"/>
        </w:rPr>
      </w:pPr>
    </w:p>
    <w:p w:rsidR="00347656" w:rsidRDefault="00347656" w:rsidP="00347656">
      <w:pPr>
        <w:numPr>
          <w:ilvl w:val="2"/>
          <w:numId w:val="1"/>
        </w:numPr>
        <w:jc w:val="both"/>
        <w:rPr>
          <w:rFonts w:hint="cs"/>
          <w:u w:color="FF0000"/>
        </w:rPr>
      </w:pPr>
      <w:r w:rsidRPr="00AC102D">
        <w:rPr>
          <w:rFonts w:hint="cs"/>
          <w:b/>
          <w:bCs/>
          <w:u w:color="FF0000"/>
          <w:rtl/>
        </w:rPr>
        <w:t xml:space="preserve">מסר עיקרי: </w:t>
      </w:r>
      <w:r w:rsidRPr="00AC102D">
        <w:rPr>
          <w:rFonts w:hint="cs"/>
          <w:u w:color="FF0000"/>
          <w:rtl/>
        </w:rPr>
        <w:t>הקו הכללי אשר כל הפרסומת נשענת עליו. המסר העיקרי מתייחס לכותרת המופיעה בפרסומת כתובה או הקו הנושאי של פרסומת משודרת.</w:t>
      </w:r>
    </w:p>
    <w:p w:rsidR="00347656" w:rsidRDefault="00347656" w:rsidP="00347656">
      <w:pPr>
        <w:numPr>
          <w:ilvl w:val="2"/>
          <w:numId w:val="1"/>
        </w:numPr>
        <w:jc w:val="both"/>
        <w:rPr>
          <w:rFonts w:hint="cs"/>
          <w:u w:color="FF0000"/>
        </w:rPr>
      </w:pPr>
      <w:r w:rsidRPr="00AC102D">
        <w:rPr>
          <w:rFonts w:hint="cs"/>
          <w:b/>
          <w:bCs/>
          <w:u w:color="FF0000"/>
          <w:rtl/>
        </w:rPr>
        <w:t xml:space="preserve">מסר משני: </w:t>
      </w:r>
      <w:r w:rsidRPr="00AC102D">
        <w:rPr>
          <w:rFonts w:hint="cs"/>
          <w:u w:color="FF0000"/>
          <w:rtl/>
        </w:rPr>
        <w:t xml:space="preserve">המסר הארוך והמפורט המסביר את תוכן המסר עצמו, נותן פרטים נוספים, מחזק את המסר העיקרי ומפרט את הסיבה ליצירת הפרסומת כמו הנחות, מבצעים, תדמית, תזכורת </w:t>
      </w:r>
      <w:proofErr w:type="spellStart"/>
      <w:r w:rsidRPr="00AC102D">
        <w:rPr>
          <w:rFonts w:hint="cs"/>
          <w:u w:color="FF0000"/>
          <w:rtl/>
        </w:rPr>
        <w:t>וכו</w:t>
      </w:r>
      <w:proofErr w:type="spellEnd"/>
      <w:r w:rsidRPr="00AC102D">
        <w:rPr>
          <w:rFonts w:hint="cs"/>
          <w:u w:color="FF0000"/>
          <w:rtl/>
        </w:rPr>
        <w:t>'. כאשר הפירמה פונה ללקוחות בעלי מעורבות רכישה נמוכה היא תדגיש בד"כ מסר עיקרי בולט במיוחד, מצחיק, חסר היגיון או מסקרן כדי לגרום לצרכן לרכוש את המותג והמוצר באמצעות משיכתו לקרוא את המסר המשני.</w:t>
      </w:r>
    </w:p>
    <w:p w:rsidR="00347656" w:rsidRDefault="00347656" w:rsidP="00347656">
      <w:pPr>
        <w:numPr>
          <w:ilvl w:val="2"/>
          <w:numId w:val="1"/>
        </w:numPr>
        <w:jc w:val="both"/>
        <w:rPr>
          <w:rFonts w:hint="cs"/>
          <w:u w:color="FF0000"/>
        </w:rPr>
      </w:pPr>
      <w:r>
        <w:rPr>
          <w:rFonts w:hint="cs"/>
          <w:b/>
          <w:bCs/>
          <w:u w:color="FF0000"/>
          <w:rtl/>
        </w:rPr>
        <w:t>אסטרטגיה</w:t>
      </w:r>
      <w:r w:rsidRPr="00AC102D">
        <w:rPr>
          <w:rFonts w:hint="cs"/>
          <w:b/>
          <w:bCs/>
          <w:u w:color="FF0000"/>
          <w:rtl/>
        </w:rPr>
        <w:t xml:space="preserve"> הקריאטיבית: </w:t>
      </w:r>
      <w:r w:rsidRPr="00AC102D">
        <w:rPr>
          <w:rFonts w:hint="cs"/>
          <w:u w:color="FF0000"/>
          <w:rtl/>
        </w:rPr>
        <w:t>באחריותו של הארט דירקטור. תפקידו לקבל את המסר העיקרי והמשני שמפתח הקופירייטר. הארט דירקטור אחראי על העברת הרעיון המופשט למאפיינים עיצובים המתאימים לקהל המטרה, יוצרים ייחודיות וזכירות למסר הכולל.</w:t>
      </w:r>
    </w:p>
    <w:p w:rsidR="00347656" w:rsidRDefault="00347656" w:rsidP="00347656">
      <w:pPr>
        <w:numPr>
          <w:ilvl w:val="2"/>
          <w:numId w:val="1"/>
        </w:numPr>
        <w:jc w:val="both"/>
        <w:rPr>
          <w:rFonts w:hint="cs"/>
          <w:u w:color="FF0000"/>
        </w:rPr>
      </w:pPr>
      <w:r>
        <w:rPr>
          <w:rFonts w:hint="cs"/>
          <w:b/>
          <w:bCs/>
          <w:u w:color="FF0000"/>
          <w:rtl/>
        </w:rPr>
        <w:t>אסטרטגיה</w:t>
      </w:r>
      <w:r w:rsidRPr="00AC102D">
        <w:rPr>
          <w:rFonts w:hint="cs"/>
          <w:b/>
          <w:bCs/>
          <w:u w:color="FF0000"/>
          <w:rtl/>
        </w:rPr>
        <w:t xml:space="preserve"> של המדיה: </w:t>
      </w:r>
      <w:r w:rsidRPr="00AC102D">
        <w:rPr>
          <w:rFonts w:hint="cs"/>
          <w:u w:color="FF0000"/>
          <w:rtl/>
        </w:rPr>
        <w:t xml:space="preserve">כוללת בתוכה את התכנון של הקמפיין, הקמפיין הוא מסע הפרסום המשלב בתוכו את כל ההיבטים של בניית המסר, תכנונו ויצירתו ולבסוף ביצועו בשוק והשגת המשוב הנדרש. ההחלטה על תכנון הקמפיין תתייחס לכל ההיבטים הנ"ל שמשולבים באפיקי מדיה שונים במקביל או שלא. כמו: רדיו, טלוויזיה </w:t>
      </w:r>
      <w:proofErr w:type="spellStart"/>
      <w:r w:rsidRPr="00AC102D">
        <w:rPr>
          <w:rFonts w:hint="cs"/>
          <w:u w:color="FF0000"/>
          <w:rtl/>
        </w:rPr>
        <w:t>וכו</w:t>
      </w:r>
      <w:proofErr w:type="spellEnd"/>
      <w:r w:rsidRPr="00AC102D">
        <w:rPr>
          <w:rFonts w:hint="cs"/>
          <w:u w:color="FF0000"/>
          <w:rtl/>
        </w:rPr>
        <w:t>'.</w:t>
      </w:r>
    </w:p>
    <w:p w:rsidR="00347656" w:rsidRPr="00AC102D" w:rsidRDefault="00347656" w:rsidP="00347656">
      <w:pPr>
        <w:jc w:val="both"/>
        <w:rPr>
          <w:rFonts w:hint="cs"/>
          <w:u w:color="FF0000"/>
          <w:rtl/>
        </w:rPr>
      </w:pPr>
    </w:p>
    <w:p w:rsidR="00347656" w:rsidRDefault="00347656" w:rsidP="00347656">
      <w:pPr>
        <w:numPr>
          <w:ilvl w:val="0"/>
          <w:numId w:val="1"/>
        </w:numPr>
        <w:jc w:val="both"/>
        <w:rPr>
          <w:rFonts w:hint="cs"/>
          <w:u w:color="FF0000"/>
        </w:rPr>
      </w:pPr>
      <w:r w:rsidRPr="00AC102D">
        <w:rPr>
          <w:rFonts w:hint="cs"/>
          <w:b/>
          <w:bCs/>
          <w:u w:color="FF0000"/>
          <w:rtl/>
        </w:rPr>
        <w:t>המסר:</w:t>
      </w:r>
      <w:r w:rsidRPr="00AC102D">
        <w:rPr>
          <w:rFonts w:hint="cs"/>
          <w:u w:color="FF0000"/>
          <w:rtl/>
        </w:rPr>
        <w:t xml:space="preserve"> לכל מסר יש שולח ומקבל. יש חשיבות שהמסר יגיע למקבל כשהוא קרוב ככל האפשר למה שירצה להביע שולח המסר. העניין בעייתי כיוון שתהליך התקשורת הוא חד סטרי והמידע החוזר  (המשוב) מתקבל רק באמצעות מחקרים. המקור והמקבל משתמשים באותו "ספר קידוד" שזהו מושג מופשט כדי להגיע למצב שבו יצמצמו כל המסרים למרחב הניסיון המשותף והשימוש האסוציאטיבי אכן ישיג את מטרתו.</w:t>
      </w:r>
    </w:p>
    <w:p w:rsidR="00347656" w:rsidRDefault="00347656" w:rsidP="00347656">
      <w:pPr>
        <w:jc w:val="both"/>
        <w:rPr>
          <w:rFonts w:hint="cs"/>
          <w:u w:color="FF0000"/>
        </w:rPr>
      </w:pPr>
    </w:p>
    <w:p w:rsidR="00347656" w:rsidRDefault="00347656" w:rsidP="00347656">
      <w:pPr>
        <w:numPr>
          <w:ilvl w:val="1"/>
          <w:numId w:val="1"/>
        </w:numPr>
        <w:jc w:val="both"/>
        <w:rPr>
          <w:rFonts w:hint="cs"/>
          <w:u w:color="FF0000"/>
        </w:rPr>
      </w:pPr>
      <w:r w:rsidRPr="00AC102D">
        <w:rPr>
          <w:rFonts w:hint="cs"/>
          <w:b/>
          <w:bCs/>
          <w:u w:color="FF0000"/>
          <w:rtl/>
        </w:rPr>
        <w:t xml:space="preserve">מקורות וסוגי מקורות: </w:t>
      </w:r>
      <w:r w:rsidRPr="00AC102D">
        <w:rPr>
          <w:rFonts w:hint="cs"/>
          <w:u w:color="FF0000"/>
          <w:rtl/>
        </w:rPr>
        <w:t xml:space="preserve">בד"כ אנו מתייחסים למקור כאל המשווק ומשרד הפרסום הוא מבצע הצפנה. המקור יכול להיות מפרסם בעל אינטרס מסחרי אבל גם אחר כמו: ידידים קרובים, משרדי ממשלה, ארגוני צרכנות, מומחים מקצועיים, רשויות רווחה ובריאות </w:t>
      </w:r>
      <w:proofErr w:type="spellStart"/>
      <w:r w:rsidRPr="00AC102D">
        <w:rPr>
          <w:rFonts w:hint="cs"/>
          <w:u w:color="FF0000"/>
          <w:rtl/>
        </w:rPr>
        <w:t>וכו</w:t>
      </w:r>
      <w:proofErr w:type="spellEnd"/>
      <w:r w:rsidRPr="00AC102D">
        <w:rPr>
          <w:rFonts w:hint="cs"/>
          <w:u w:color="FF0000"/>
          <w:rtl/>
        </w:rPr>
        <w:t xml:space="preserve">'. כל אחד מהמקורות מחזק את מימד הסקרנות של האדם וממלא אותו בתוכן. המסר יכול לשנות עמדה, לחזק אותה, ליצור אותה, להוסיף לה תכנים, לעדכן </w:t>
      </w:r>
      <w:proofErr w:type="spellStart"/>
      <w:r w:rsidRPr="00AC102D">
        <w:rPr>
          <w:rFonts w:hint="cs"/>
          <w:u w:color="FF0000"/>
          <w:rtl/>
        </w:rPr>
        <w:t>וכו</w:t>
      </w:r>
      <w:proofErr w:type="spellEnd"/>
      <w:r w:rsidRPr="00AC102D">
        <w:rPr>
          <w:rFonts w:hint="cs"/>
          <w:u w:color="FF0000"/>
          <w:rtl/>
        </w:rPr>
        <w:t>'. המסר נמדד עפ"י האמינות שלו כאשר המקורות האישיים והצרכנים נחשבים כמקורות האמינים ביותר, אחריהם המומחים ולבסוף המקורות המסחריים. אמינות המקור עשויה להתחזק או להיחלש בהתאם לאירועים שונים ולניסיון העבר.</w:t>
      </w:r>
    </w:p>
    <w:p w:rsidR="00347656" w:rsidRDefault="00347656" w:rsidP="00347656">
      <w:pPr>
        <w:numPr>
          <w:ilvl w:val="1"/>
          <w:numId w:val="1"/>
        </w:numPr>
        <w:jc w:val="both"/>
        <w:rPr>
          <w:rFonts w:hint="cs"/>
          <w:u w:color="FF0000"/>
          <w:rtl/>
        </w:rPr>
      </w:pPr>
      <w:r w:rsidRPr="00AC102D">
        <w:rPr>
          <w:rFonts w:hint="cs"/>
          <w:b/>
          <w:bCs/>
          <w:u w:color="FF0000"/>
          <w:rtl/>
        </w:rPr>
        <w:t xml:space="preserve">התוכן: </w:t>
      </w:r>
      <w:r w:rsidRPr="00AC102D">
        <w:rPr>
          <w:rFonts w:hint="cs"/>
          <w:u w:color="FF0000"/>
          <w:rtl/>
        </w:rPr>
        <w:t xml:space="preserve">תוכן המסר זהו המידע שאנו מעוניינים להעביר לקהל המטרה. הוא מכיל בד"כ אינפורמציה שמקשרת בין רעיונות ותכונות כלליות לבין המוצר הספציפי. </w:t>
      </w:r>
      <w:r w:rsidRPr="00AC102D">
        <w:rPr>
          <w:rFonts w:hint="cs"/>
          <w:b/>
          <w:bCs/>
          <w:u w:color="FF0000"/>
          <w:rtl/>
        </w:rPr>
        <w:t>המידע יכול להיות ישיר</w:t>
      </w:r>
      <w:r w:rsidRPr="00AC102D">
        <w:rPr>
          <w:rFonts w:hint="cs"/>
          <w:u w:color="FF0000"/>
          <w:rtl/>
        </w:rPr>
        <w:t xml:space="preserve">, למשל "המכוניות שלנו הן חסכוניות בדלק" או </w:t>
      </w:r>
      <w:r w:rsidRPr="00AC102D">
        <w:rPr>
          <w:rFonts w:hint="cs"/>
          <w:b/>
          <w:bCs/>
          <w:u w:color="FF0000"/>
          <w:rtl/>
        </w:rPr>
        <w:t>מידע תקיף</w:t>
      </w:r>
      <w:r w:rsidRPr="00AC102D">
        <w:rPr>
          <w:rFonts w:hint="cs"/>
          <w:u w:color="FF0000"/>
          <w:rtl/>
        </w:rPr>
        <w:t xml:space="preserve"> כמו למשל מראים 2 מכוניות נוסעות. האחת נוסעת ללא הפסקה והשנייה כל זמן קצר נכנסת לתדלק.</w:t>
      </w:r>
    </w:p>
    <w:p w:rsidR="00347656" w:rsidRDefault="00347656" w:rsidP="00347656">
      <w:pPr>
        <w:numPr>
          <w:ilvl w:val="1"/>
          <w:numId w:val="1"/>
        </w:numPr>
        <w:jc w:val="both"/>
        <w:rPr>
          <w:rFonts w:hint="cs"/>
          <w:u w:color="FF0000"/>
        </w:rPr>
      </w:pPr>
      <w:r w:rsidRPr="00AC102D">
        <w:rPr>
          <w:rFonts w:hint="cs"/>
          <w:b/>
          <w:bCs/>
          <w:u w:color="FF0000"/>
          <w:rtl/>
        </w:rPr>
        <w:t xml:space="preserve">סוגי מסרים: </w:t>
      </w:r>
      <w:r w:rsidRPr="00AC102D">
        <w:rPr>
          <w:rFonts w:hint="cs"/>
          <w:u w:color="FF0000"/>
          <w:rtl/>
        </w:rPr>
        <w:t>קיימים מס' סוגי מסרים:</w:t>
      </w:r>
    </w:p>
    <w:p w:rsidR="00347656" w:rsidRDefault="00347656" w:rsidP="00347656">
      <w:pPr>
        <w:ind w:left="340"/>
        <w:jc w:val="both"/>
        <w:rPr>
          <w:rFonts w:hint="cs"/>
          <w:u w:color="FF0000"/>
        </w:rPr>
      </w:pPr>
    </w:p>
    <w:p w:rsidR="00347656" w:rsidRDefault="00347656" w:rsidP="00347656">
      <w:pPr>
        <w:numPr>
          <w:ilvl w:val="2"/>
          <w:numId w:val="1"/>
        </w:numPr>
        <w:jc w:val="both"/>
        <w:rPr>
          <w:rFonts w:hint="cs"/>
          <w:u w:color="FF0000"/>
        </w:rPr>
      </w:pPr>
      <w:r w:rsidRPr="00AC102D">
        <w:rPr>
          <w:rFonts w:hint="cs"/>
          <w:b/>
          <w:bCs/>
          <w:u w:color="FF0000"/>
          <w:rtl/>
        </w:rPr>
        <w:t xml:space="preserve">מסר המוני: </w:t>
      </w:r>
      <w:r w:rsidRPr="00AC102D">
        <w:rPr>
          <w:rFonts w:hint="cs"/>
          <w:u w:color="FF0000"/>
          <w:rtl/>
        </w:rPr>
        <w:t xml:space="preserve">זהו מסר הפונה לכל הלקוחות הפוטנציאלים האפשריים של מוצר או שירות מסוים. הפנייה מתבצעת לכלל הציבור בלי הבדלים דמוגרפים או </w:t>
      </w:r>
      <w:proofErr w:type="spellStart"/>
      <w:r w:rsidRPr="00AC102D">
        <w:rPr>
          <w:rFonts w:hint="cs"/>
          <w:u w:color="FF0000"/>
          <w:rtl/>
        </w:rPr>
        <w:t>סוציוכלכליים</w:t>
      </w:r>
      <w:proofErr w:type="spellEnd"/>
      <w:r w:rsidRPr="00AC102D">
        <w:rPr>
          <w:rFonts w:hint="cs"/>
          <w:u w:color="FF0000"/>
          <w:rtl/>
        </w:rPr>
        <w:t xml:space="preserve"> מיוחדים. למשל: משקאות קלים, מוצרי חלב </w:t>
      </w:r>
      <w:proofErr w:type="spellStart"/>
      <w:r w:rsidRPr="00AC102D">
        <w:rPr>
          <w:rFonts w:hint="cs"/>
          <w:u w:color="FF0000"/>
          <w:rtl/>
        </w:rPr>
        <w:t>וכו</w:t>
      </w:r>
      <w:proofErr w:type="spellEnd"/>
      <w:r w:rsidRPr="00AC102D">
        <w:rPr>
          <w:rFonts w:hint="cs"/>
          <w:u w:color="FF0000"/>
          <w:rtl/>
        </w:rPr>
        <w:t xml:space="preserve">'. בד"כ השימוש הוא באמצעי מדיה מתאימים כגון עיתונות ארצית, טלוויזיה, רדיו </w:t>
      </w:r>
      <w:proofErr w:type="spellStart"/>
      <w:r w:rsidRPr="00AC102D">
        <w:rPr>
          <w:rFonts w:hint="cs"/>
          <w:u w:color="FF0000"/>
          <w:rtl/>
        </w:rPr>
        <w:t>וכו</w:t>
      </w:r>
      <w:proofErr w:type="spellEnd"/>
      <w:r w:rsidRPr="00AC102D">
        <w:rPr>
          <w:rFonts w:hint="cs"/>
          <w:u w:color="FF0000"/>
          <w:rtl/>
        </w:rPr>
        <w:t>'.</w:t>
      </w:r>
    </w:p>
    <w:p w:rsidR="00347656" w:rsidRDefault="00347656" w:rsidP="00347656">
      <w:pPr>
        <w:numPr>
          <w:ilvl w:val="2"/>
          <w:numId w:val="1"/>
        </w:numPr>
        <w:jc w:val="both"/>
        <w:rPr>
          <w:rFonts w:hint="cs"/>
          <w:u w:color="FF0000"/>
        </w:rPr>
      </w:pPr>
      <w:r w:rsidRPr="00AC102D">
        <w:rPr>
          <w:rFonts w:hint="cs"/>
          <w:b/>
          <w:bCs/>
          <w:u w:color="FF0000"/>
          <w:rtl/>
        </w:rPr>
        <w:lastRenderedPageBreak/>
        <w:t>מסר ישיר:</w:t>
      </w:r>
      <w:r w:rsidRPr="00AC102D">
        <w:rPr>
          <w:rFonts w:hint="cs"/>
          <w:u w:color="FF0000"/>
          <w:rtl/>
        </w:rPr>
        <w:t xml:space="preserve"> מסר הפונה לצרכן הפוטנציאלי ע"מ שיבצע פעולה כלשהי כמו למשל קנייה, הימנעות מקנייה, הצבעה לכנסת </w:t>
      </w:r>
      <w:proofErr w:type="spellStart"/>
      <w:r w:rsidRPr="00AC102D">
        <w:rPr>
          <w:rFonts w:hint="cs"/>
          <w:u w:color="FF0000"/>
          <w:rtl/>
        </w:rPr>
        <w:t>וכו</w:t>
      </w:r>
      <w:proofErr w:type="spellEnd"/>
      <w:r w:rsidRPr="00AC102D">
        <w:rPr>
          <w:rFonts w:hint="cs"/>
          <w:u w:color="FF0000"/>
          <w:rtl/>
        </w:rPr>
        <w:t xml:space="preserve">'. מסר זה יעיל כאשר אין לצרכן כל מקור אחר לקבלת מידע או שהמקורות האחרים נסתרים. הוא יעיל עוד יותר כאשר הוא בא לחזק מגמה קיימת: כן להצביע עבור מפלגה מסוימת, התנדבות, לא לשימוש בסמים ובאלכוהול </w:t>
      </w:r>
      <w:proofErr w:type="spellStart"/>
      <w:r w:rsidRPr="00AC102D">
        <w:rPr>
          <w:rFonts w:hint="cs"/>
          <w:u w:color="FF0000"/>
          <w:rtl/>
        </w:rPr>
        <w:t>וכו</w:t>
      </w:r>
      <w:proofErr w:type="spellEnd"/>
      <w:r w:rsidRPr="00AC102D">
        <w:rPr>
          <w:rFonts w:hint="cs"/>
          <w:u w:color="FF0000"/>
          <w:rtl/>
        </w:rPr>
        <w:t xml:space="preserve">'. </w:t>
      </w:r>
    </w:p>
    <w:p w:rsidR="00347656" w:rsidRDefault="00347656" w:rsidP="00347656">
      <w:pPr>
        <w:numPr>
          <w:ilvl w:val="2"/>
          <w:numId w:val="1"/>
        </w:numPr>
        <w:jc w:val="both"/>
        <w:rPr>
          <w:rFonts w:hint="cs"/>
          <w:u w:color="FF0000"/>
        </w:rPr>
      </w:pPr>
      <w:r w:rsidRPr="00AC102D">
        <w:rPr>
          <w:rFonts w:hint="cs"/>
          <w:b/>
          <w:bCs/>
          <w:u w:color="FF0000"/>
          <w:rtl/>
        </w:rPr>
        <w:t xml:space="preserve">מסר ענפי: </w:t>
      </w:r>
      <w:r w:rsidRPr="00AC102D">
        <w:rPr>
          <w:rFonts w:hint="cs"/>
          <w:u w:color="FF0000"/>
          <w:rtl/>
        </w:rPr>
        <w:t>מסר שבא לעודד צריכה של מוצר שאינו ממותג כמו למשל ירקות. "ירקות בחמישה צבעים". המסר הזה זוכה בד"כ לתגובות שקולות וחיוביות משום שהצרכן מרגיש שהמסר אינו תוקף אותו או שיש בו נימה סובייקטיבית.</w:t>
      </w:r>
    </w:p>
    <w:p w:rsidR="00347656" w:rsidRDefault="00347656" w:rsidP="00347656">
      <w:pPr>
        <w:numPr>
          <w:ilvl w:val="2"/>
          <w:numId w:val="1"/>
        </w:numPr>
        <w:jc w:val="both"/>
        <w:rPr>
          <w:rFonts w:hint="cs"/>
          <w:u w:color="FF0000"/>
        </w:rPr>
      </w:pPr>
      <w:r w:rsidRPr="00AC102D">
        <w:rPr>
          <w:rFonts w:hint="cs"/>
          <w:b/>
          <w:bCs/>
          <w:u w:color="FF0000"/>
          <w:rtl/>
        </w:rPr>
        <w:t xml:space="preserve">מסר רב משמעות: </w:t>
      </w:r>
      <w:r w:rsidRPr="00AC102D">
        <w:rPr>
          <w:rFonts w:hint="cs"/>
          <w:u w:color="FF0000"/>
          <w:rtl/>
        </w:rPr>
        <w:t>מסר שיכול להתפרש בצורות שונות ע"י צרכנים שונים. הכוונה היא ליצור בקמפיין העלאת המוצר על סדר היום דרך התייחסות תקשורתית ודיון ציבורי על מהות הקמפיין ותכליתו. ("בנטון", "פוקס" עיתון "הארץ").</w:t>
      </w:r>
    </w:p>
    <w:p w:rsidR="00347656" w:rsidRDefault="00347656" w:rsidP="00347656">
      <w:pPr>
        <w:jc w:val="both"/>
        <w:rPr>
          <w:u w:color="FF0000"/>
        </w:rPr>
      </w:pPr>
    </w:p>
    <w:p w:rsidR="00347656" w:rsidRDefault="00347656" w:rsidP="00347656">
      <w:pPr>
        <w:numPr>
          <w:ilvl w:val="1"/>
          <w:numId w:val="1"/>
        </w:numPr>
        <w:jc w:val="both"/>
        <w:rPr>
          <w:rFonts w:hint="cs"/>
          <w:u w:color="FF0000"/>
        </w:rPr>
      </w:pPr>
      <w:r w:rsidRPr="00AC102D">
        <w:rPr>
          <w:rFonts w:hint="cs"/>
          <w:b/>
          <w:bCs/>
          <w:u w:color="FF0000"/>
          <w:rtl/>
        </w:rPr>
        <w:t>פניית</w:t>
      </w:r>
      <w:r>
        <w:rPr>
          <w:rFonts w:hint="cs"/>
          <w:b/>
          <w:bCs/>
          <w:u w:color="FF0000"/>
          <w:rtl/>
        </w:rPr>
        <w:t xml:space="preserve"> המסר:</w:t>
      </w:r>
    </w:p>
    <w:p w:rsidR="00347656" w:rsidRPr="0082580D" w:rsidRDefault="00347656" w:rsidP="00347656">
      <w:pPr>
        <w:ind w:left="340"/>
        <w:jc w:val="both"/>
        <w:rPr>
          <w:rFonts w:hint="cs"/>
          <w:u w:color="FF0000"/>
        </w:rPr>
      </w:pPr>
    </w:p>
    <w:p w:rsidR="00347656" w:rsidRDefault="00347656" w:rsidP="00347656">
      <w:pPr>
        <w:numPr>
          <w:ilvl w:val="2"/>
          <w:numId w:val="1"/>
        </w:numPr>
        <w:jc w:val="both"/>
        <w:rPr>
          <w:rFonts w:hint="cs"/>
          <w:u w:color="FF0000"/>
        </w:rPr>
      </w:pPr>
      <w:r>
        <w:rPr>
          <w:rFonts w:hint="cs"/>
          <w:b/>
          <w:bCs/>
          <w:u w:color="FF0000"/>
          <w:rtl/>
        </w:rPr>
        <w:t>שימוש בשיטת הרגש:</w:t>
      </w:r>
    </w:p>
    <w:p w:rsidR="00347656" w:rsidRPr="0082580D" w:rsidRDefault="00347656" w:rsidP="00347656">
      <w:pPr>
        <w:ind w:left="964"/>
        <w:jc w:val="both"/>
        <w:rPr>
          <w:rFonts w:hint="cs"/>
          <w:u w:color="FF0000"/>
        </w:rPr>
      </w:pPr>
    </w:p>
    <w:p w:rsidR="00347656" w:rsidRDefault="00347656" w:rsidP="00347656">
      <w:pPr>
        <w:numPr>
          <w:ilvl w:val="3"/>
          <w:numId w:val="1"/>
        </w:numPr>
        <w:jc w:val="both"/>
        <w:rPr>
          <w:rFonts w:hint="cs"/>
          <w:u w:color="FF0000"/>
        </w:rPr>
      </w:pPr>
      <w:r w:rsidRPr="00AC102D">
        <w:rPr>
          <w:rFonts w:hint="cs"/>
          <w:b/>
          <w:bCs/>
          <w:u w:color="FF0000"/>
          <w:rtl/>
        </w:rPr>
        <w:t xml:space="preserve">מסר מיני: </w:t>
      </w:r>
      <w:r w:rsidRPr="00AC102D">
        <w:rPr>
          <w:rFonts w:hint="cs"/>
          <w:u w:color="FF0000"/>
          <w:rtl/>
        </w:rPr>
        <w:t>מסר המשתמש במוטיבים מיניים ופונים אל הציבור תוך שימוש ברמזים מיניים ובבוטות מינית קיימת. המסר המיני נחלק למס' סוגים: המימד הפונקציונאל</w:t>
      </w:r>
      <w:r w:rsidRPr="00AC102D">
        <w:rPr>
          <w:rFonts w:hint="eastAsia"/>
          <w:u w:color="FF0000"/>
          <w:rtl/>
        </w:rPr>
        <w:t>י</w:t>
      </w:r>
      <w:r w:rsidRPr="00AC102D">
        <w:rPr>
          <w:rFonts w:hint="cs"/>
          <w:u w:color="FF0000"/>
          <w:rtl/>
        </w:rPr>
        <w:t xml:space="preserve">: מסר מיני שלא ניתן להשתמש אלא רק בו במכירת מוצרים כגון: בגדי ים לנשים, קונדומים </w:t>
      </w:r>
      <w:proofErr w:type="spellStart"/>
      <w:r w:rsidRPr="00AC102D">
        <w:rPr>
          <w:rFonts w:hint="cs"/>
          <w:u w:color="FF0000"/>
          <w:rtl/>
        </w:rPr>
        <w:t>וכו</w:t>
      </w:r>
      <w:proofErr w:type="spellEnd"/>
      <w:r w:rsidRPr="00AC102D">
        <w:rPr>
          <w:rFonts w:hint="cs"/>
          <w:u w:color="FF0000"/>
          <w:rtl/>
        </w:rPr>
        <w:t>'. מימד היוצר פנטזיה: משתמשים בפרסום שתכליתו ליצור פנטזיה כלשהי או הילה למוצר. בד"כ ניתן לראות זאת דרך מוצרים בהקשר מיני שקנייתם לא מתבצעת באופן שגרתי. דוג': "</w:t>
      </w:r>
      <w:proofErr w:type="spellStart"/>
      <w:r w:rsidRPr="00AC102D">
        <w:rPr>
          <w:rFonts w:hint="cs"/>
          <w:u w:color="FF0000"/>
          <w:rtl/>
        </w:rPr>
        <w:t>ויקטרייס</w:t>
      </w:r>
      <w:proofErr w:type="spellEnd"/>
      <w:r w:rsidRPr="00AC102D">
        <w:rPr>
          <w:rFonts w:hint="cs"/>
          <w:u w:color="FF0000"/>
          <w:rtl/>
        </w:rPr>
        <w:t xml:space="preserve"> </w:t>
      </w:r>
      <w:proofErr w:type="spellStart"/>
      <w:r w:rsidRPr="00AC102D">
        <w:rPr>
          <w:rFonts w:hint="cs"/>
          <w:u w:color="FF0000"/>
          <w:rtl/>
        </w:rPr>
        <w:t>סיקרט</w:t>
      </w:r>
      <w:proofErr w:type="spellEnd"/>
      <w:r w:rsidRPr="00AC102D">
        <w:rPr>
          <w:rFonts w:hint="cs"/>
          <w:u w:color="FF0000"/>
          <w:rtl/>
        </w:rPr>
        <w:t xml:space="preserve">" (חברה ללבני נשים) מימד סימבולי: מימד המשתמש בסמלים שונים וברמיזות מיניות בלי להראות את הדבר עצמו. מימד דוחה/לא מתאים: משתמש במסר מיני במקום שבו אין סיבה/צורך להשתמש בו. שימוש זה חורג מגבולות הטעם הטוב ומהקונצנזוס במיוחד כשמדובר במוצרים הקשורים לתינוקות, נוער או מוצרים שאין בינם ובין המסר המיני קשר. שימוש באוריינטציה של גבר/אישה: כאן הפרסומות פונות בד"כ למין אחד גברים או נשים. כאשר מדובר על מסרים וקודים ברורים ומובנים לאותו המין. במקרים רבים ישנו שימוש בדמות </w:t>
      </w:r>
      <w:proofErr w:type="spellStart"/>
      <w:r w:rsidRPr="00AC102D">
        <w:rPr>
          <w:rFonts w:hint="cs"/>
          <w:u w:color="FF0000"/>
          <w:rtl/>
        </w:rPr>
        <w:t>פופולרית</w:t>
      </w:r>
      <w:proofErr w:type="spellEnd"/>
      <w:r w:rsidRPr="00AC102D">
        <w:rPr>
          <w:rFonts w:hint="cs"/>
          <w:u w:color="FF0000"/>
          <w:rtl/>
        </w:rPr>
        <w:t xml:space="preserve"> מזוהה ואהודה על אותו המין. מסר זה מתייחס להיבטים תפיסתיים  של המוצר בקרב אותו מין וכך יכולים ליצור זיהוי, כדאיות, ערך </w:t>
      </w:r>
      <w:proofErr w:type="spellStart"/>
      <w:r w:rsidRPr="00AC102D">
        <w:rPr>
          <w:rFonts w:hint="cs"/>
          <w:b/>
          <w:bCs/>
          <w:u w:color="FF0000"/>
          <w:rtl/>
        </w:rPr>
        <w:t>וכו</w:t>
      </w:r>
      <w:proofErr w:type="spellEnd"/>
      <w:r w:rsidRPr="00AC102D">
        <w:rPr>
          <w:rFonts w:hint="cs"/>
          <w:b/>
          <w:bCs/>
          <w:u w:color="FF0000"/>
          <w:rtl/>
        </w:rPr>
        <w:t>'</w:t>
      </w:r>
      <w:r w:rsidRPr="00AC102D">
        <w:rPr>
          <w:rFonts w:hint="cs"/>
          <w:u w:color="FF0000"/>
          <w:rtl/>
        </w:rPr>
        <w:t>. גם כיום ישנם מוצרים שזוכים להתייחסות שכזו. (בירה: גברים. בשמים יוקרתיים: נשים)</w:t>
      </w:r>
    </w:p>
    <w:p w:rsidR="00347656" w:rsidRDefault="00347656" w:rsidP="00347656">
      <w:pPr>
        <w:numPr>
          <w:ilvl w:val="3"/>
          <w:numId w:val="1"/>
        </w:numPr>
        <w:jc w:val="both"/>
        <w:rPr>
          <w:rFonts w:hint="cs"/>
          <w:u w:color="FF0000"/>
        </w:rPr>
      </w:pPr>
      <w:r w:rsidRPr="00AC102D">
        <w:rPr>
          <w:rFonts w:hint="cs"/>
          <w:b/>
          <w:bCs/>
          <w:u w:color="FF0000"/>
          <w:rtl/>
        </w:rPr>
        <w:t xml:space="preserve">מסר מפחיד: </w:t>
      </w:r>
      <w:r w:rsidRPr="00AC102D">
        <w:rPr>
          <w:rFonts w:hint="cs"/>
          <w:u w:color="FF0000"/>
          <w:rtl/>
        </w:rPr>
        <w:t>מסר שתכליתו הפחדה של קהל היעד ברמות שונות ע"מ שימנע מפעולה מסוימת וקניה של מוצר. מאידך המלצה לרכוש מוצר שיסב לו מידה גבוהה יותר של ביטחון. המסר המפחיד הוא מאוד בעייתי משום שבקביעת מינון גבוה מדי הציבור מדחיק את המסר ולא מתייחס. המסר המפחיד מתייחס בד"כ למוצרים או שירותים שיכולים לאיכות החיים ותחושת הביטחון, הקטנת סיכונים, מוצרים בריאותיים, מוצרי עזר לבטיחות או התייחסות למאפיינים של המעות בכלל. לדוג': מנהיגה פרועה. השימוש במסר מפחיד מתבצע ברמות נמוכות בד"כ במסילות דרכים המציגים פתרון פשוט והולם לסכנה כמו למשל האגודה למלחמה בסרטן המציעה להשתמש בקרם הגנה. הדגש היום הוא על מרכיב ההסברה ופחות על הפחדה.</w:t>
      </w:r>
    </w:p>
    <w:p w:rsidR="00347656" w:rsidRDefault="00347656" w:rsidP="00347656">
      <w:pPr>
        <w:numPr>
          <w:ilvl w:val="3"/>
          <w:numId w:val="1"/>
        </w:numPr>
        <w:jc w:val="both"/>
        <w:rPr>
          <w:rFonts w:hint="cs"/>
          <w:u w:color="FF0000"/>
        </w:rPr>
      </w:pPr>
      <w:r w:rsidRPr="00AC102D">
        <w:rPr>
          <w:rFonts w:hint="cs"/>
          <w:b/>
          <w:bCs/>
          <w:u w:color="FF0000"/>
          <w:rtl/>
        </w:rPr>
        <w:t xml:space="preserve">מסר הומוריסטי: </w:t>
      </w:r>
      <w:r w:rsidRPr="00AC102D">
        <w:rPr>
          <w:rFonts w:hint="cs"/>
          <w:u w:color="FF0000"/>
          <w:rtl/>
        </w:rPr>
        <w:t xml:space="preserve">תכליתו לגרום לשעשוע, לבדיחה, לצחוק </w:t>
      </w:r>
      <w:proofErr w:type="spellStart"/>
      <w:r w:rsidRPr="00AC102D">
        <w:rPr>
          <w:rFonts w:hint="cs"/>
          <w:u w:color="FF0000"/>
          <w:rtl/>
        </w:rPr>
        <w:t>וכו</w:t>
      </w:r>
      <w:proofErr w:type="spellEnd"/>
      <w:r w:rsidRPr="00AC102D">
        <w:rPr>
          <w:rFonts w:hint="cs"/>
          <w:u w:color="FF0000"/>
          <w:rtl/>
        </w:rPr>
        <w:t xml:space="preserve">', כך שהמוצר או השירות יאומצו ע"י הציבור או קהל המטרה בלי פגיעה או ניסיון מאסיבי לשידול לקניית המוצר. המסר ההומוריסטי משתמש בבדיחות, קריצות או רמיזות בכל מיני סוגים כמו למשל: פרודיה. השימוש במסר זה במשך שנים היה נדיר משום שהחשש היה שהציבור יזכור את הבדיחה ולא את המוצר. במשך השנים הבינו דווקא שהבדיחה יוצרת אווירה נעימה ונוחה ואיננה נתפסת כתובענית או דוחפת מדי. בחלק מהמקרים המסר ההומוריסטי </w:t>
      </w:r>
      <w:r w:rsidRPr="00AC102D">
        <w:rPr>
          <w:rFonts w:hint="cs"/>
          <w:u w:color="FF0000"/>
          <w:rtl/>
        </w:rPr>
        <w:lastRenderedPageBreak/>
        <w:t xml:space="preserve">מצליח הרבה יותר משימוש במסר מפחיד. המסר ההומוריסטי מבוסס על </w:t>
      </w:r>
      <w:r w:rsidRPr="00AC102D">
        <w:rPr>
          <w:u w:color="FF0000"/>
        </w:rPr>
        <w:t>Recall</w:t>
      </w:r>
      <w:r w:rsidRPr="00AC102D">
        <w:rPr>
          <w:rFonts w:hint="cs"/>
          <w:u w:color="FF0000"/>
          <w:rtl/>
        </w:rPr>
        <w:t xml:space="preserve"> - חזרה על הבדיחה ובאופן זה מטמיעים את המסר ואף יוצרים גרסאות נוספות לבדיחה. מוצרים המשדרים קלילות, כיף או חוויה משותפת.</w:t>
      </w:r>
    </w:p>
    <w:p w:rsidR="00347656" w:rsidRDefault="00347656" w:rsidP="00347656">
      <w:pPr>
        <w:jc w:val="both"/>
        <w:rPr>
          <w:rFonts w:hint="cs"/>
          <w:u w:color="FF0000"/>
          <w:rtl/>
        </w:rPr>
      </w:pPr>
    </w:p>
    <w:p w:rsidR="00347656" w:rsidRDefault="00347656" w:rsidP="00347656">
      <w:pPr>
        <w:jc w:val="both"/>
        <w:rPr>
          <w:rFonts w:hint="cs"/>
          <w:u w:color="FF0000"/>
          <w:rtl/>
        </w:rPr>
      </w:pPr>
    </w:p>
    <w:p w:rsidR="00347656" w:rsidRDefault="00347656" w:rsidP="00347656">
      <w:pPr>
        <w:numPr>
          <w:ilvl w:val="3"/>
          <w:numId w:val="1"/>
        </w:numPr>
        <w:jc w:val="both"/>
        <w:rPr>
          <w:rFonts w:hint="cs"/>
          <w:u w:color="FF0000"/>
        </w:rPr>
      </w:pPr>
      <w:r w:rsidRPr="00AC102D">
        <w:rPr>
          <w:rFonts w:hint="cs"/>
          <w:b/>
          <w:bCs/>
          <w:u w:color="FF0000"/>
          <w:rtl/>
        </w:rPr>
        <w:t xml:space="preserve">מסר פטריוטי: </w:t>
      </w:r>
      <w:r w:rsidRPr="00AC102D">
        <w:rPr>
          <w:rFonts w:hint="cs"/>
          <w:u w:color="FF0000"/>
          <w:rtl/>
        </w:rPr>
        <w:t xml:space="preserve">מתייחס בד"כ למסרים רגשיים שתכליתם חיזוק נאמנות למדינה, לקבוצת הספורט האהודה, לחברה, למוצר בעל דגש פטריוטי. מסר זה משתמש בערכים לאומיים משותפים כדי ליצור מכירה או להגביר אותה. למשל: "קנה כחול לבן". בשנת </w:t>
      </w:r>
      <w:proofErr w:type="spellStart"/>
      <w:r w:rsidRPr="00AC102D">
        <w:rPr>
          <w:rFonts w:hint="cs"/>
          <w:u w:color="FF0000"/>
          <w:rtl/>
        </w:rPr>
        <w:t>82</w:t>
      </w:r>
      <w:proofErr w:type="spellEnd"/>
      <w:r w:rsidRPr="00AC102D">
        <w:rPr>
          <w:rFonts w:hint="cs"/>
          <w:u w:color="FF0000"/>
          <w:rtl/>
        </w:rPr>
        <w:t xml:space="preserve">' שני </w:t>
      </w:r>
      <w:r w:rsidRPr="0082580D">
        <w:rPr>
          <w:rFonts w:hint="cs"/>
          <w:u w:color="FF0000"/>
          <w:rtl/>
        </w:rPr>
        <w:t>חוקרים בשם "</w:t>
      </w:r>
      <w:proofErr w:type="spellStart"/>
      <w:r w:rsidRPr="0082580D">
        <w:rPr>
          <w:rFonts w:hint="cs"/>
          <w:u w:color="FF0000"/>
          <w:rtl/>
        </w:rPr>
        <w:t>מקולום</w:t>
      </w:r>
      <w:proofErr w:type="spellEnd"/>
      <w:r w:rsidRPr="0082580D">
        <w:rPr>
          <w:rFonts w:hint="cs"/>
          <w:u w:color="FF0000"/>
          <w:rtl/>
        </w:rPr>
        <w:t xml:space="preserve"> </w:t>
      </w:r>
      <w:proofErr w:type="spellStart"/>
      <w:r w:rsidRPr="0082580D">
        <w:rPr>
          <w:rFonts w:hint="cs"/>
          <w:u w:color="FF0000"/>
          <w:rtl/>
        </w:rPr>
        <w:t>וספילמן</w:t>
      </w:r>
      <w:proofErr w:type="spellEnd"/>
      <w:r w:rsidRPr="0082580D">
        <w:rPr>
          <w:rFonts w:hint="cs"/>
          <w:u w:color="FF0000"/>
          <w:rtl/>
        </w:rPr>
        <w:t>" מצאו</w:t>
      </w:r>
      <w:r w:rsidRPr="00AC102D">
        <w:rPr>
          <w:rFonts w:hint="cs"/>
          <w:u w:color="FF0000"/>
          <w:rtl/>
        </w:rPr>
        <w:t xml:space="preserve"> ששימוש במסר הומוריסטי נתפס כיעיל יותר במוצרים שאינם מזוהים עם אנשים או דמויות ואילו כאשר משתמשים בדמויות משפיעות או מובילות במסר פטריוטי ניתן לראות השפעה אמינה יותר ולפעמים גם ממושכת יותר. המסר הפטריוטי חייב להיתפס כאמין, קשור למטרה, ואיננו תלוי במקום או בזמן.</w:t>
      </w:r>
    </w:p>
    <w:p w:rsidR="00347656" w:rsidRPr="00AC102D" w:rsidRDefault="00347656" w:rsidP="00347656">
      <w:pPr>
        <w:jc w:val="both"/>
        <w:rPr>
          <w:rFonts w:hint="cs"/>
          <w:u w:color="FF0000"/>
          <w:rtl/>
        </w:rPr>
      </w:pPr>
    </w:p>
    <w:p w:rsidR="00347656" w:rsidRDefault="00347656" w:rsidP="00347656">
      <w:pPr>
        <w:numPr>
          <w:ilvl w:val="0"/>
          <w:numId w:val="1"/>
        </w:numPr>
        <w:jc w:val="both"/>
        <w:rPr>
          <w:rFonts w:hint="cs"/>
          <w:u w:color="FF0000"/>
        </w:rPr>
      </w:pPr>
      <w:r w:rsidRPr="00AC102D">
        <w:rPr>
          <w:rFonts w:hint="cs"/>
          <w:b/>
          <w:bCs/>
          <w:u w:color="FF0000"/>
          <w:rtl/>
        </w:rPr>
        <w:t xml:space="preserve">אפיקי המדיה: </w:t>
      </w:r>
      <w:r w:rsidRPr="00AC102D">
        <w:rPr>
          <w:rFonts w:hint="cs"/>
          <w:u w:color="FF0000"/>
          <w:rtl/>
        </w:rPr>
        <w:t xml:space="preserve">קיימים מס' קריטריונים שונים לבחירת אפיקי המדיה המתאימים לצורך קידום המוצר, העסק, השירות </w:t>
      </w:r>
      <w:proofErr w:type="spellStart"/>
      <w:r w:rsidRPr="00AC102D">
        <w:rPr>
          <w:rFonts w:hint="cs"/>
          <w:u w:color="FF0000"/>
          <w:rtl/>
        </w:rPr>
        <w:t>וכו</w:t>
      </w:r>
      <w:proofErr w:type="spellEnd"/>
      <w:r w:rsidRPr="00AC102D">
        <w:rPr>
          <w:rFonts w:hint="cs"/>
          <w:u w:color="FF0000"/>
          <w:rtl/>
        </w:rPr>
        <w:t>'. הקריטריונים הם אלה שמסייעים לעסק לבחור את אפיק המדיה המתאים עפ"י מידת תרמתו, עלותו והתאמתו בנתוני השוק, מוצר לקוח, מתחרה וסביבה שיווקית. הקריטריונים הם:</w:t>
      </w:r>
    </w:p>
    <w:p w:rsidR="00347656" w:rsidRPr="00073823" w:rsidRDefault="00347656" w:rsidP="00347656">
      <w:pPr>
        <w:jc w:val="both"/>
        <w:rPr>
          <w:rFonts w:hint="cs"/>
          <w:u w:color="FF0000"/>
        </w:rPr>
      </w:pPr>
    </w:p>
    <w:p w:rsidR="00347656" w:rsidRDefault="00347656" w:rsidP="00347656">
      <w:pPr>
        <w:numPr>
          <w:ilvl w:val="1"/>
          <w:numId w:val="1"/>
        </w:numPr>
        <w:jc w:val="both"/>
        <w:rPr>
          <w:rFonts w:hint="cs"/>
          <w:u w:color="FF0000"/>
        </w:rPr>
      </w:pPr>
      <w:r w:rsidRPr="00AC102D">
        <w:rPr>
          <w:rFonts w:hint="cs"/>
          <w:b/>
          <w:bCs/>
          <w:u w:color="FF0000"/>
          <w:rtl/>
        </w:rPr>
        <w:t xml:space="preserve">כיסוי: </w:t>
      </w:r>
      <w:r w:rsidRPr="00AC102D">
        <w:rPr>
          <w:rFonts w:hint="cs"/>
          <w:u w:color="FF0000"/>
          <w:rtl/>
        </w:rPr>
        <w:t xml:space="preserve">מהו הכיסוי הנדרש למשווק ברמה של פלחי שוק או בהתייחסות לכלל השוק הנתון והמתאים למוצר. הכיסוי יכול להיות גם על בסיס </w:t>
      </w:r>
      <w:proofErr w:type="spellStart"/>
      <w:r w:rsidRPr="00AC102D">
        <w:rPr>
          <w:rFonts w:hint="cs"/>
          <w:u w:color="FF0000"/>
          <w:rtl/>
        </w:rPr>
        <w:t>ג"ג</w:t>
      </w:r>
      <w:proofErr w:type="spellEnd"/>
      <w:r w:rsidRPr="00AC102D">
        <w:rPr>
          <w:rFonts w:hint="cs"/>
          <w:u w:color="FF0000"/>
          <w:rtl/>
        </w:rPr>
        <w:t>.</w:t>
      </w:r>
    </w:p>
    <w:p w:rsidR="00347656" w:rsidRDefault="00347656" w:rsidP="00347656">
      <w:pPr>
        <w:numPr>
          <w:ilvl w:val="1"/>
          <w:numId w:val="1"/>
        </w:numPr>
        <w:jc w:val="both"/>
        <w:rPr>
          <w:rFonts w:hint="cs"/>
          <w:u w:color="FF0000"/>
        </w:rPr>
      </w:pPr>
      <w:r w:rsidRPr="00AC102D">
        <w:rPr>
          <w:rFonts w:hint="cs"/>
          <w:b/>
          <w:bCs/>
          <w:u w:color="FF0000"/>
          <w:rtl/>
        </w:rPr>
        <w:t xml:space="preserve">התאמה: </w:t>
      </w:r>
      <w:r w:rsidRPr="00AC102D">
        <w:rPr>
          <w:rFonts w:hint="cs"/>
          <w:u w:color="FF0000"/>
          <w:rtl/>
        </w:rPr>
        <w:t xml:space="preserve">יש לבחון את ההתאמה הנדרשת לקהל היעד באמצעות מידת החשיפה או אפשרויות החשיפה אותו האמצעי לקהל היעד המבוקש. למשל: מוצרים אשר מתאימים לרוב </w:t>
      </w:r>
      <w:proofErr w:type="spellStart"/>
      <w:r w:rsidRPr="00AC102D">
        <w:rPr>
          <w:rFonts w:hint="cs"/>
          <w:u w:color="FF0000"/>
          <w:rtl/>
        </w:rPr>
        <w:t>האוכ</w:t>
      </w:r>
      <w:proofErr w:type="spellEnd"/>
      <w:r w:rsidRPr="00AC102D">
        <w:rPr>
          <w:rFonts w:hint="cs"/>
          <w:u w:color="FF0000"/>
          <w:rtl/>
        </w:rPr>
        <w:t xml:space="preserve">' ומוגדרים כמוצרי צריכה/נוחות , רצוי לקדם דרך אמצעים המוניים כגון רדיו, טלוויזיה </w:t>
      </w:r>
      <w:proofErr w:type="spellStart"/>
      <w:r w:rsidRPr="00AC102D">
        <w:rPr>
          <w:rFonts w:hint="cs"/>
          <w:u w:color="FF0000"/>
          <w:rtl/>
        </w:rPr>
        <w:t>וכו</w:t>
      </w:r>
      <w:proofErr w:type="spellEnd"/>
      <w:r w:rsidRPr="00AC102D">
        <w:rPr>
          <w:rFonts w:hint="cs"/>
          <w:u w:color="FF0000"/>
          <w:rtl/>
        </w:rPr>
        <w:t>'. התאמה צריכה להיות ברמה של תדמית, עלות, קהל יעד ויעדי המפרסם.</w:t>
      </w:r>
    </w:p>
    <w:p w:rsidR="00347656" w:rsidRDefault="00347656" w:rsidP="00347656">
      <w:pPr>
        <w:numPr>
          <w:ilvl w:val="1"/>
          <w:numId w:val="1"/>
        </w:numPr>
        <w:jc w:val="both"/>
        <w:rPr>
          <w:rFonts w:hint="cs"/>
          <w:u w:color="FF0000"/>
        </w:rPr>
      </w:pPr>
      <w:r w:rsidRPr="00AC102D">
        <w:rPr>
          <w:rFonts w:hint="cs"/>
          <w:b/>
          <w:bCs/>
          <w:u w:color="FF0000"/>
          <w:rtl/>
        </w:rPr>
        <w:t xml:space="preserve">תכונות: </w:t>
      </w:r>
      <w:r w:rsidRPr="00AC102D">
        <w:rPr>
          <w:rFonts w:hint="cs"/>
          <w:u w:color="FF0000"/>
          <w:rtl/>
        </w:rPr>
        <w:t>מהם התכונות והתועלות המופקות מהמוצר או השירות ויכולות להתאים באופן קבוע או משתנה לקהל היעד. בחירת אמצעי המדיה תבחן בהקשר זה את המסר שאנו רוצים ליצור או את העמדה בקרב הציבור. תכונות מופשטות כדאי לקדם דרך אמצעי מדיה המוניים ואילו תכונות מכאניו</w:t>
      </w:r>
      <w:r w:rsidRPr="00AC102D">
        <w:rPr>
          <w:rFonts w:hint="eastAsia"/>
          <w:u w:color="FF0000"/>
          <w:rtl/>
        </w:rPr>
        <w:t>ת</w:t>
      </w:r>
      <w:r w:rsidRPr="00AC102D">
        <w:rPr>
          <w:rFonts w:hint="cs"/>
          <w:u w:color="FF0000"/>
          <w:rtl/>
        </w:rPr>
        <w:t xml:space="preserve"> או טכניות יש לבחון להציג דרך מסר נלווה או משני בכל מודעת פרסומת או אמצעי מדיה.</w:t>
      </w:r>
    </w:p>
    <w:p w:rsidR="00347656" w:rsidRDefault="00347656" w:rsidP="00347656">
      <w:pPr>
        <w:numPr>
          <w:ilvl w:val="1"/>
          <w:numId w:val="1"/>
        </w:numPr>
        <w:jc w:val="both"/>
        <w:rPr>
          <w:rFonts w:hint="cs"/>
          <w:u w:color="FF0000"/>
        </w:rPr>
      </w:pPr>
      <w:r w:rsidRPr="00AC102D">
        <w:rPr>
          <w:rFonts w:hint="cs"/>
          <w:b/>
          <w:bCs/>
          <w:u w:color="FF0000"/>
          <w:rtl/>
        </w:rPr>
        <w:t xml:space="preserve">תדמית: </w:t>
      </w:r>
      <w:r w:rsidRPr="00AC102D">
        <w:rPr>
          <w:rFonts w:hint="cs"/>
          <w:u w:color="FF0000"/>
          <w:rtl/>
        </w:rPr>
        <w:t xml:space="preserve">התדמית של המוצר חשובה מאוד בבחירת האמצעי המתאים עשויה להשפיע על תדמיתו ומיצובו בשוק. פליירים לדוגמא, יתאימו למוצרים ושירותים מקומיים הנצרכים במקרים רבים באימפולסיביות או שיכולים לתת אלטרנטיבה נוחה לצריכה מקומית. ככל שהמוצר יוקרתי יותר או דורש מעורבות רבה יותר או שהסיכון רב יבחר המשווק לקדם את מוצריו באמצעים המשדרים יוקרה, אמינות, ערך </w:t>
      </w:r>
      <w:proofErr w:type="spellStart"/>
      <w:r w:rsidRPr="00AC102D">
        <w:rPr>
          <w:rFonts w:hint="cs"/>
          <w:u w:color="FF0000"/>
          <w:rtl/>
        </w:rPr>
        <w:t>וכו</w:t>
      </w:r>
      <w:proofErr w:type="spellEnd"/>
      <w:r w:rsidRPr="00AC102D">
        <w:rPr>
          <w:rFonts w:hint="cs"/>
          <w:u w:color="FF0000"/>
          <w:rtl/>
        </w:rPr>
        <w:t xml:space="preserve">'. התדמית כוללת בתוכה את סך ההשפעות הנדרשות שמבקש ליצור המשווק ביחס לאלמנטים: יוקרה מול עממיות, בטיחות, אמינות, איכות </w:t>
      </w:r>
      <w:proofErr w:type="spellStart"/>
      <w:r w:rsidRPr="00AC102D">
        <w:rPr>
          <w:rFonts w:hint="cs"/>
          <w:u w:color="FF0000"/>
          <w:rtl/>
        </w:rPr>
        <w:t>וכו</w:t>
      </w:r>
      <w:proofErr w:type="spellEnd"/>
      <w:r w:rsidRPr="00AC102D">
        <w:rPr>
          <w:rFonts w:hint="cs"/>
          <w:u w:color="FF0000"/>
          <w:rtl/>
        </w:rPr>
        <w:t xml:space="preserve">'. התדמית עשויה להשתנות בהתאם למאפייני שוק וסביבה ועל כן במקרים רבים יצירת התדמית  נתמכת ע"י </w:t>
      </w:r>
      <w:proofErr w:type="spellStart"/>
      <w:r w:rsidRPr="00AC102D">
        <w:rPr>
          <w:rFonts w:hint="cs"/>
          <w:u w:color="FF0000"/>
          <w:rtl/>
        </w:rPr>
        <w:t>יח"צ</w:t>
      </w:r>
      <w:proofErr w:type="spellEnd"/>
      <w:r w:rsidRPr="00AC102D">
        <w:rPr>
          <w:rFonts w:hint="cs"/>
          <w:u w:color="FF0000"/>
          <w:rtl/>
        </w:rPr>
        <w:t xml:space="preserve"> ומאפייני </w:t>
      </w:r>
      <w:proofErr w:type="spellStart"/>
      <w:r w:rsidRPr="00AC102D">
        <w:rPr>
          <w:rFonts w:hint="cs"/>
          <w:u w:color="FF0000"/>
          <w:rtl/>
        </w:rPr>
        <w:t>קד"מ</w:t>
      </w:r>
      <w:proofErr w:type="spellEnd"/>
      <w:r w:rsidRPr="00AC102D">
        <w:rPr>
          <w:rFonts w:hint="cs"/>
          <w:u w:color="FF0000"/>
          <w:rtl/>
        </w:rPr>
        <w:t>.</w:t>
      </w:r>
    </w:p>
    <w:p w:rsidR="00347656" w:rsidRDefault="00347656" w:rsidP="00347656">
      <w:pPr>
        <w:numPr>
          <w:ilvl w:val="1"/>
          <w:numId w:val="1"/>
        </w:numPr>
        <w:jc w:val="both"/>
        <w:rPr>
          <w:rFonts w:hint="cs"/>
          <w:u w:color="FF0000"/>
        </w:rPr>
      </w:pPr>
      <w:r w:rsidRPr="00AC102D">
        <w:rPr>
          <w:rFonts w:hint="cs"/>
          <w:b/>
          <w:bCs/>
          <w:u w:color="FF0000"/>
          <w:rtl/>
        </w:rPr>
        <w:t xml:space="preserve">עלויות: </w:t>
      </w:r>
      <w:r w:rsidRPr="00AC102D">
        <w:rPr>
          <w:rFonts w:hint="cs"/>
          <w:u w:color="FF0000"/>
          <w:rtl/>
        </w:rPr>
        <w:t xml:space="preserve">העלויות נמדדות דרך בחינת מרכיבי העלות בקידום הנחלק עפ"י בחירת אמצעי המדיה המתאים ובחינתו לאורך זמן מוגדר מראש, כלומר סך העלויות עשויות לכלול מרכיבים שונים ובהם ניתן לציין את ה- </w:t>
      </w:r>
      <w:r w:rsidRPr="00AC102D">
        <w:rPr>
          <w:u w:color="FF0000"/>
        </w:rPr>
        <w:t>C.P.T</w:t>
      </w:r>
      <w:r w:rsidRPr="00AC102D">
        <w:rPr>
          <w:rFonts w:hint="cs"/>
          <w:u w:color="FF0000"/>
          <w:rtl/>
        </w:rPr>
        <w:t>. מרכיב העלויות כולל בתוכו התייחסות למס' רכיבים חשובים:</w:t>
      </w:r>
    </w:p>
    <w:p w:rsidR="00347656" w:rsidRDefault="00347656" w:rsidP="00347656">
      <w:pPr>
        <w:ind w:left="340"/>
        <w:jc w:val="both"/>
        <w:rPr>
          <w:rFonts w:hint="cs"/>
          <w:u w:color="FF0000"/>
        </w:rPr>
      </w:pPr>
    </w:p>
    <w:p w:rsidR="00347656" w:rsidRDefault="00347656" w:rsidP="00347656">
      <w:pPr>
        <w:numPr>
          <w:ilvl w:val="2"/>
          <w:numId w:val="1"/>
        </w:numPr>
        <w:jc w:val="both"/>
        <w:rPr>
          <w:rFonts w:hint="cs"/>
          <w:u w:color="FF0000"/>
        </w:rPr>
      </w:pPr>
      <w:r w:rsidRPr="00AC102D">
        <w:rPr>
          <w:rFonts w:hint="cs"/>
          <w:b/>
          <w:bCs/>
          <w:u w:color="FF0000"/>
          <w:rtl/>
        </w:rPr>
        <w:t xml:space="preserve">עלות ההפקה של הפרסומת: </w:t>
      </w:r>
      <w:r w:rsidRPr="00AC102D">
        <w:rPr>
          <w:rFonts w:hint="cs"/>
          <w:u w:color="FF0000"/>
          <w:rtl/>
        </w:rPr>
        <w:t>עלות ההפקה עשויה לנוע ממאות שקלים בודדים ועד למיליוני דולרים. עלות ההפקה של פלייר היא חד פעמית, וכל דף נייר עולה א"ג בודדות. מאידך, עלות ההפקה של סרט פרסומת לטלוויזיה היא עשרות אלפי דולרים לסרט קצר ללא מרכיבים מיוחדים. ההתייחסות להפקת המדיה כרוכה בד"כ גם בשילוב של משרדי פרסום. אלה בד"כ נוטלים עמלה של 15% על העלות הכוללת של ההפקה ושל רכש המדיה.</w:t>
      </w:r>
    </w:p>
    <w:p w:rsidR="00347656" w:rsidRDefault="00347656" w:rsidP="00347656">
      <w:pPr>
        <w:numPr>
          <w:ilvl w:val="2"/>
          <w:numId w:val="1"/>
        </w:numPr>
        <w:jc w:val="both"/>
        <w:rPr>
          <w:rFonts w:hint="cs"/>
          <w:u w:color="FF0000"/>
        </w:rPr>
      </w:pPr>
      <w:r w:rsidRPr="00AC102D">
        <w:rPr>
          <w:rFonts w:hint="cs"/>
          <w:u w:color="FF0000"/>
          <w:rtl/>
        </w:rPr>
        <w:lastRenderedPageBreak/>
        <w:t xml:space="preserve"> </w:t>
      </w:r>
      <w:r w:rsidRPr="00AC102D">
        <w:rPr>
          <w:rFonts w:hint="cs"/>
          <w:b/>
          <w:bCs/>
          <w:u w:color="FF0000"/>
          <w:rtl/>
        </w:rPr>
        <w:t xml:space="preserve">גורמי המדיה: </w:t>
      </w:r>
      <w:r w:rsidRPr="00AC102D">
        <w:rPr>
          <w:rFonts w:hint="cs"/>
          <w:u w:color="FF0000"/>
          <w:rtl/>
        </w:rPr>
        <w:t xml:space="preserve">(עיתונות, רדיו, טלוויזיה </w:t>
      </w:r>
      <w:proofErr w:type="spellStart"/>
      <w:r w:rsidRPr="00AC102D">
        <w:rPr>
          <w:rFonts w:hint="cs"/>
          <w:u w:color="FF0000"/>
          <w:rtl/>
        </w:rPr>
        <w:t>וכו</w:t>
      </w:r>
      <w:proofErr w:type="spellEnd"/>
      <w:r w:rsidRPr="00AC102D">
        <w:rPr>
          <w:rFonts w:hint="cs"/>
          <w:u w:color="FF0000"/>
          <w:rtl/>
        </w:rPr>
        <w:t>'). גובים תשלום עבור כל הופעת הפרסומת. בעיתונות עפ"י מיקום מודעת הפרסומת וגודלה וכן היום בשבוע. התשלום ברדיו ובטלוויזיה מתייחס למימד העיתוי: שעת השידור, משך זמנה וההתייחסות לזמני הצפייה והאזנה המועדפים (לפריים-טיים). העלויות נקבעות בין היתר עפ"י מאפיינים של אחוזי החשיפה. שיטה זו מקובלת בעיקר במדיה האלקטרונית ובמדיה החדשותית. אחוזי הצפייה נקבעים באמצעות מערכת של סקרים ומחקרים שונים.</w:t>
      </w:r>
    </w:p>
    <w:p w:rsidR="00347656" w:rsidRDefault="00347656" w:rsidP="00347656">
      <w:pPr>
        <w:numPr>
          <w:ilvl w:val="2"/>
          <w:numId w:val="1"/>
        </w:numPr>
        <w:jc w:val="both"/>
        <w:rPr>
          <w:rFonts w:hint="cs"/>
          <w:u w:color="FF0000"/>
        </w:rPr>
      </w:pPr>
      <w:r w:rsidRPr="00AC102D">
        <w:rPr>
          <w:rFonts w:hint="cs"/>
          <w:b/>
          <w:bCs/>
          <w:u w:color="FF0000"/>
          <w:rtl/>
        </w:rPr>
        <w:t xml:space="preserve">עלות החזרה על פרסומת: </w:t>
      </w:r>
      <w:r w:rsidRPr="00AC102D">
        <w:rPr>
          <w:rFonts w:hint="cs"/>
          <w:u w:color="FF0000"/>
          <w:rtl/>
        </w:rPr>
        <w:t>תכליתה ליצור מימד הנקרא "זכירות". כלומר הטמעת המסר שנבחן אף הוא דרך מחקרים. בעיקרון, החזרה על המסר מתבצעת באמצעות השקעה כספית, בהקרנת הסרטון או חזרתו מדי תקופה בעיתונות</w:t>
      </w:r>
      <w:r>
        <w:rPr>
          <w:rFonts w:hint="cs"/>
          <w:u w:color="FF0000"/>
          <w:rtl/>
        </w:rPr>
        <w:t>.</w:t>
      </w:r>
    </w:p>
    <w:p w:rsidR="00347656" w:rsidRPr="00073823" w:rsidRDefault="00347656" w:rsidP="00347656">
      <w:pPr>
        <w:ind w:left="964"/>
        <w:jc w:val="both"/>
        <w:rPr>
          <w:rFonts w:hint="cs"/>
          <w:u w:color="FF0000"/>
        </w:rPr>
      </w:pPr>
    </w:p>
    <w:p w:rsidR="00347656" w:rsidRDefault="00347656" w:rsidP="00347656">
      <w:pPr>
        <w:ind w:left="964"/>
        <w:jc w:val="both"/>
        <w:rPr>
          <w:rFonts w:hint="cs"/>
          <w:u w:color="FF0000"/>
        </w:rPr>
      </w:pPr>
      <w:r w:rsidRPr="00AC102D">
        <w:rPr>
          <w:rFonts w:hint="cs"/>
          <w:b/>
          <w:bCs/>
          <w:u w:color="FF0000"/>
          <w:rtl/>
        </w:rPr>
        <w:t xml:space="preserve">חשוב לציין: </w:t>
      </w:r>
      <w:r w:rsidRPr="00AC102D">
        <w:rPr>
          <w:rFonts w:hint="cs"/>
          <w:u w:color="FF0000"/>
          <w:rtl/>
        </w:rPr>
        <w:t>ככל שרמת המעורבות של הצרכן גבוהה יותר כך נדרשת פחות חזרה על המסר הפרסומי במלואו וחוזרים רק על תקציר בלבד ובתדירות נמוכה יותר.</w:t>
      </w:r>
    </w:p>
    <w:p w:rsidR="00347656" w:rsidRDefault="00347656" w:rsidP="00347656">
      <w:pPr>
        <w:jc w:val="both"/>
        <w:rPr>
          <w:rFonts w:hint="cs"/>
          <w:u w:color="FF0000"/>
          <w:rtl/>
        </w:rPr>
      </w:pPr>
    </w:p>
    <w:p w:rsidR="00347656" w:rsidRDefault="00347656" w:rsidP="00347656">
      <w:pPr>
        <w:jc w:val="both"/>
        <w:rPr>
          <w:rFonts w:hint="cs"/>
          <w:u w:color="FF0000"/>
          <w:rtl/>
        </w:rPr>
      </w:pPr>
    </w:p>
    <w:p w:rsidR="00347656" w:rsidRDefault="00347656" w:rsidP="00347656">
      <w:pPr>
        <w:jc w:val="both"/>
        <w:rPr>
          <w:rFonts w:hint="cs"/>
          <w:u w:color="FF0000"/>
          <w:rtl/>
        </w:rPr>
      </w:pPr>
    </w:p>
    <w:p w:rsidR="00347656" w:rsidRDefault="00347656" w:rsidP="00347656">
      <w:pPr>
        <w:jc w:val="both"/>
        <w:rPr>
          <w:rFonts w:hint="cs"/>
          <w:u w:color="FF0000"/>
          <w:rtl/>
        </w:rPr>
      </w:pPr>
    </w:p>
    <w:p w:rsidR="00347656" w:rsidRDefault="00347656" w:rsidP="00347656">
      <w:pPr>
        <w:jc w:val="both"/>
        <w:rPr>
          <w:rFonts w:hint="cs"/>
          <w:u w:color="FF0000"/>
          <w:rtl/>
        </w:rPr>
      </w:pPr>
    </w:p>
    <w:p w:rsidR="00347656" w:rsidRDefault="00347656" w:rsidP="00347656">
      <w:pPr>
        <w:jc w:val="both"/>
        <w:rPr>
          <w:rFonts w:hint="cs"/>
          <w:u w:color="FF0000"/>
          <w:rtl/>
        </w:rPr>
      </w:pPr>
    </w:p>
    <w:p w:rsidR="00347656" w:rsidRPr="00073823" w:rsidRDefault="00347656" w:rsidP="00347656">
      <w:pPr>
        <w:jc w:val="both"/>
        <w:rPr>
          <w:rFonts w:hint="cs"/>
          <w:u w:color="FF0000"/>
          <w:rtl/>
        </w:rPr>
      </w:pPr>
    </w:p>
    <w:p w:rsidR="00347656" w:rsidRDefault="00347656" w:rsidP="00347656">
      <w:pPr>
        <w:numPr>
          <w:ilvl w:val="0"/>
          <w:numId w:val="1"/>
        </w:numPr>
        <w:jc w:val="both"/>
        <w:rPr>
          <w:rFonts w:hint="cs"/>
          <w:u w:color="FF0000"/>
        </w:rPr>
      </w:pPr>
      <w:r w:rsidRPr="00AC102D">
        <w:rPr>
          <w:rFonts w:hint="cs"/>
          <w:b/>
          <w:bCs/>
          <w:u w:color="FF0000"/>
          <w:rtl/>
        </w:rPr>
        <w:t>אמצעי מדיה:</w:t>
      </w:r>
      <w:r>
        <w:rPr>
          <w:rFonts w:hint="cs"/>
          <w:u w:color="FF0000"/>
          <w:rtl/>
        </w:rPr>
        <w:t xml:space="preserve"> </w:t>
      </w:r>
    </w:p>
    <w:p w:rsidR="00347656" w:rsidRDefault="00347656" w:rsidP="00347656">
      <w:pPr>
        <w:jc w:val="both"/>
        <w:rPr>
          <w:rFonts w:hint="cs"/>
          <w:u w:color="FF0000"/>
        </w:rPr>
      </w:pPr>
    </w:p>
    <w:p w:rsidR="00347656" w:rsidRDefault="00347656" w:rsidP="00347656">
      <w:pPr>
        <w:numPr>
          <w:ilvl w:val="1"/>
          <w:numId w:val="1"/>
        </w:numPr>
        <w:jc w:val="both"/>
        <w:rPr>
          <w:rFonts w:hint="cs"/>
          <w:u w:color="FF0000"/>
        </w:rPr>
      </w:pPr>
      <w:r w:rsidRPr="00AC102D">
        <w:rPr>
          <w:rFonts w:hint="cs"/>
          <w:b/>
          <w:bCs/>
          <w:u w:color="FF0000"/>
          <w:rtl/>
        </w:rPr>
        <w:t xml:space="preserve">טלוויזיה. </w:t>
      </w:r>
    </w:p>
    <w:p w:rsidR="00347656" w:rsidRPr="0019541A" w:rsidRDefault="00347656" w:rsidP="00347656">
      <w:pPr>
        <w:ind w:left="340"/>
        <w:jc w:val="both"/>
        <w:rPr>
          <w:rFonts w:hint="cs"/>
          <w:u w:color="FF0000"/>
        </w:rPr>
      </w:pPr>
    </w:p>
    <w:p w:rsidR="00347656" w:rsidRDefault="00347656" w:rsidP="00347656">
      <w:pPr>
        <w:numPr>
          <w:ilvl w:val="2"/>
          <w:numId w:val="1"/>
        </w:numPr>
        <w:jc w:val="both"/>
        <w:rPr>
          <w:rFonts w:hint="cs"/>
          <w:u w:color="FF0000"/>
        </w:rPr>
      </w:pPr>
      <w:r w:rsidRPr="00AC102D">
        <w:rPr>
          <w:rFonts w:hint="cs"/>
          <w:b/>
          <w:bCs/>
          <w:u w:color="FF0000"/>
          <w:rtl/>
        </w:rPr>
        <w:t xml:space="preserve">יתרונות: </w:t>
      </w:r>
      <w:r w:rsidRPr="00AC102D">
        <w:rPr>
          <w:rFonts w:hint="cs"/>
          <w:u w:color="FF0000"/>
          <w:rtl/>
        </w:rPr>
        <w:t>הנפוץ ביותר, מגיע לכל בית, צליל, כיתוב, מסר מדבר, תמונה נעה וצבעונית המשולבים יחד ויוצרים את ההשפעה הגדולה ביותר מבין כל אמצעי המדיה הקיימים.</w:t>
      </w:r>
    </w:p>
    <w:p w:rsidR="00347656" w:rsidRDefault="00347656" w:rsidP="00347656">
      <w:pPr>
        <w:numPr>
          <w:ilvl w:val="2"/>
          <w:numId w:val="1"/>
        </w:numPr>
        <w:jc w:val="both"/>
        <w:rPr>
          <w:rFonts w:hint="cs"/>
          <w:u w:color="FF0000"/>
        </w:rPr>
      </w:pPr>
      <w:r w:rsidRPr="00AC102D">
        <w:rPr>
          <w:rFonts w:hint="cs"/>
          <w:b/>
          <w:bCs/>
          <w:u w:color="FF0000"/>
          <w:rtl/>
        </w:rPr>
        <w:t xml:space="preserve">חסרונות: </w:t>
      </w:r>
      <w:r w:rsidRPr="00AC102D">
        <w:rPr>
          <w:rFonts w:hint="cs"/>
          <w:u w:color="FF0000"/>
          <w:rtl/>
        </w:rPr>
        <w:t>החשיפה היא רק שהאדם נמצא בבית, העלות גבוהה מאוד, ולא ניתן לתכנן את צמידות המסר הפרסומי בכל  "ספוט".</w:t>
      </w:r>
    </w:p>
    <w:p w:rsidR="00347656" w:rsidRDefault="00347656" w:rsidP="00347656">
      <w:pPr>
        <w:jc w:val="both"/>
        <w:rPr>
          <w:rFonts w:hint="cs"/>
          <w:u w:color="FF0000"/>
        </w:rPr>
      </w:pPr>
    </w:p>
    <w:p w:rsidR="00347656" w:rsidRDefault="00347656" w:rsidP="00347656">
      <w:pPr>
        <w:numPr>
          <w:ilvl w:val="1"/>
          <w:numId w:val="1"/>
        </w:numPr>
        <w:jc w:val="both"/>
        <w:rPr>
          <w:rFonts w:hint="cs"/>
          <w:u w:color="FF0000"/>
        </w:rPr>
      </w:pPr>
      <w:r w:rsidRPr="00AC102D">
        <w:rPr>
          <w:rFonts w:hint="cs"/>
          <w:b/>
          <w:bCs/>
          <w:u w:color="FF0000"/>
          <w:rtl/>
        </w:rPr>
        <w:t xml:space="preserve">אינטרנט: </w:t>
      </w:r>
      <w:r w:rsidRPr="00AC102D">
        <w:rPr>
          <w:rFonts w:hint="cs"/>
          <w:u w:color="FF0000"/>
          <w:rtl/>
        </w:rPr>
        <w:t>קיימות מס' שיטות לפרסם באינטרנט: אתר הבית, "</w:t>
      </w:r>
      <w:proofErr w:type="spellStart"/>
      <w:r w:rsidRPr="00AC102D">
        <w:rPr>
          <w:rFonts w:hint="cs"/>
          <w:u w:color="FF0000"/>
          <w:rtl/>
        </w:rPr>
        <w:t>סטריפ</w:t>
      </w:r>
      <w:proofErr w:type="spellEnd"/>
      <w:r w:rsidRPr="00AC102D">
        <w:rPr>
          <w:rFonts w:hint="cs"/>
          <w:u w:color="FF0000"/>
          <w:rtl/>
        </w:rPr>
        <w:t>", "פופ-אפ", "</w:t>
      </w:r>
      <w:proofErr w:type="spellStart"/>
      <w:r w:rsidRPr="00AC102D">
        <w:rPr>
          <w:rFonts w:hint="cs"/>
          <w:u w:color="FF0000"/>
          <w:rtl/>
        </w:rPr>
        <w:t>ספאם</w:t>
      </w:r>
      <w:proofErr w:type="spellEnd"/>
      <w:r w:rsidRPr="00AC102D">
        <w:rPr>
          <w:rFonts w:hint="cs"/>
          <w:u w:color="FF0000"/>
          <w:rtl/>
        </w:rPr>
        <w:t>".</w:t>
      </w:r>
    </w:p>
    <w:p w:rsidR="00347656" w:rsidRDefault="00347656" w:rsidP="00347656">
      <w:pPr>
        <w:ind w:left="340"/>
        <w:jc w:val="both"/>
        <w:rPr>
          <w:rFonts w:hint="cs"/>
          <w:u w:color="FF0000"/>
        </w:rPr>
      </w:pPr>
    </w:p>
    <w:p w:rsidR="00347656" w:rsidRPr="0019541A" w:rsidRDefault="00347656" w:rsidP="00347656">
      <w:pPr>
        <w:numPr>
          <w:ilvl w:val="2"/>
          <w:numId w:val="1"/>
        </w:numPr>
        <w:jc w:val="both"/>
        <w:rPr>
          <w:rFonts w:hint="cs"/>
          <w:u w:color="FF0000"/>
        </w:rPr>
      </w:pPr>
      <w:r w:rsidRPr="00AC102D">
        <w:rPr>
          <w:rFonts w:hint="cs"/>
          <w:u w:color="FF0000"/>
          <w:rtl/>
        </w:rPr>
        <w:t xml:space="preserve"> </w:t>
      </w:r>
      <w:r w:rsidRPr="00AC102D">
        <w:rPr>
          <w:rFonts w:hint="cs"/>
          <w:b/>
          <w:bCs/>
          <w:u w:color="FF0000"/>
          <w:rtl/>
        </w:rPr>
        <w:t xml:space="preserve">יתרונות: </w:t>
      </w:r>
      <w:r w:rsidRPr="00AC102D">
        <w:rPr>
          <w:rFonts w:hint="cs"/>
          <w:u w:color="FF0000"/>
          <w:rtl/>
        </w:rPr>
        <w:t xml:space="preserve">נפוץ בבית ובעבודה, זמין, מהיר, ודומה מאוד לטלוויזיה. </w:t>
      </w:r>
    </w:p>
    <w:p w:rsidR="00347656" w:rsidRDefault="00347656" w:rsidP="00347656">
      <w:pPr>
        <w:numPr>
          <w:ilvl w:val="2"/>
          <w:numId w:val="1"/>
        </w:numPr>
        <w:jc w:val="both"/>
        <w:rPr>
          <w:rFonts w:hint="cs"/>
          <w:u w:color="FF0000"/>
        </w:rPr>
      </w:pPr>
      <w:r w:rsidRPr="00AC102D">
        <w:rPr>
          <w:rFonts w:hint="cs"/>
          <w:b/>
          <w:bCs/>
          <w:u w:color="FF0000"/>
          <w:rtl/>
        </w:rPr>
        <w:t xml:space="preserve">חסרונות: </w:t>
      </w:r>
      <w:r w:rsidRPr="00AC102D">
        <w:rPr>
          <w:rFonts w:hint="cs"/>
          <w:u w:color="FF0000"/>
          <w:rtl/>
        </w:rPr>
        <w:t>חובה להחזיק מחשב וגם חיבור לאינטרנט, החשיפה עצמה כיום היא בתחרות קשה בין האתרים השונים ועל כן מידת היכולת לכוון את הצופה הולכת ונעשית מוגדלת.</w:t>
      </w:r>
    </w:p>
    <w:p w:rsidR="00347656" w:rsidRDefault="00347656" w:rsidP="00347656">
      <w:pPr>
        <w:ind w:left="964"/>
        <w:jc w:val="both"/>
        <w:rPr>
          <w:rFonts w:hint="cs"/>
          <w:u w:color="FF0000"/>
        </w:rPr>
      </w:pPr>
    </w:p>
    <w:p w:rsidR="00347656" w:rsidRDefault="00347656" w:rsidP="00347656">
      <w:pPr>
        <w:ind w:left="964"/>
        <w:jc w:val="both"/>
        <w:rPr>
          <w:rFonts w:hint="cs"/>
          <w:u w:color="FF0000"/>
          <w:rtl/>
        </w:rPr>
      </w:pPr>
      <w:r w:rsidRPr="00AC102D">
        <w:rPr>
          <w:rFonts w:hint="cs"/>
          <w:b/>
          <w:bCs/>
          <w:u w:color="FF0000"/>
          <w:rtl/>
        </w:rPr>
        <w:t xml:space="preserve">חשוב לציין: </w:t>
      </w:r>
      <w:r w:rsidRPr="00AC102D">
        <w:rPr>
          <w:rFonts w:hint="cs"/>
          <w:u w:color="FF0000"/>
          <w:rtl/>
        </w:rPr>
        <w:t>האינטרנט מהווה מדד מעולה לבחינת מס' הנחשפים משום שזהו כל המדיה היחידי שבו ניתן לספור באפן מדויק ובכל זמן נתון את רמת הנחשפים הנוכחי והכללי.</w:t>
      </w:r>
    </w:p>
    <w:p w:rsidR="00347656" w:rsidRDefault="00347656" w:rsidP="00347656">
      <w:pPr>
        <w:ind w:left="964"/>
        <w:jc w:val="both"/>
        <w:rPr>
          <w:rFonts w:hint="cs"/>
          <w:u w:color="FF0000"/>
          <w:rtl/>
        </w:rPr>
      </w:pPr>
    </w:p>
    <w:p w:rsidR="00347656" w:rsidRDefault="00347656" w:rsidP="00347656">
      <w:pPr>
        <w:numPr>
          <w:ilvl w:val="1"/>
          <w:numId w:val="1"/>
        </w:numPr>
        <w:jc w:val="both"/>
        <w:rPr>
          <w:rFonts w:hint="cs"/>
          <w:u w:color="FF0000"/>
        </w:rPr>
      </w:pPr>
      <w:r>
        <w:rPr>
          <w:rFonts w:hint="cs"/>
          <w:b/>
          <w:bCs/>
          <w:u w:color="FF0000"/>
          <w:rtl/>
        </w:rPr>
        <w:t>רדיו:</w:t>
      </w:r>
    </w:p>
    <w:p w:rsidR="00347656" w:rsidRPr="0019541A" w:rsidRDefault="00347656" w:rsidP="00347656">
      <w:pPr>
        <w:ind w:left="340"/>
        <w:jc w:val="both"/>
        <w:rPr>
          <w:rFonts w:hint="cs"/>
          <w:u w:color="FF0000"/>
        </w:rPr>
      </w:pPr>
    </w:p>
    <w:p w:rsidR="00347656" w:rsidRDefault="00347656" w:rsidP="00347656">
      <w:pPr>
        <w:numPr>
          <w:ilvl w:val="2"/>
          <w:numId w:val="1"/>
        </w:numPr>
        <w:jc w:val="both"/>
        <w:rPr>
          <w:rFonts w:hint="cs"/>
          <w:u w:color="FF0000"/>
        </w:rPr>
      </w:pPr>
      <w:r w:rsidRPr="00AC102D">
        <w:rPr>
          <w:rFonts w:hint="cs"/>
          <w:b/>
          <w:bCs/>
          <w:u w:color="FF0000"/>
          <w:rtl/>
        </w:rPr>
        <w:t xml:space="preserve">יתרונות: </w:t>
      </w:r>
      <w:r w:rsidRPr="00AC102D">
        <w:rPr>
          <w:rFonts w:hint="cs"/>
          <w:u w:color="FF0000"/>
          <w:rtl/>
        </w:rPr>
        <w:t>אמצעי מעולה להפצת פרסומת, מאזינים בבית, ברכב, בעבודה ובנופש. ניתן להעביר מסר קולי וצלילים ב "ספוט" קצר, עלות הפקה נמוכה ומחיר שידור נמוך יחסית.</w:t>
      </w:r>
    </w:p>
    <w:p w:rsidR="00347656" w:rsidRDefault="00347656" w:rsidP="00347656">
      <w:pPr>
        <w:numPr>
          <w:ilvl w:val="2"/>
          <w:numId w:val="1"/>
        </w:numPr>
        <w:jc w:val="both"/>
        <w:rPr>
          <w:rFonts w:hint="cs"/>
          <w:u w:color="FF0000"/>
        </w:rPr>
      </w:pPr>
      <w:r w:rsidRPr="00AC102D">
        <w:rPr>
          <w:rFonts w:hint="cs"/>
          <w:b/>
          <w:bCs/>
          <w:u w:color="FF0000"/>
          <w:rtl/>
        </w:rPr>
        <w:t xml:space="preserve">חסרונות: </w:t>
      </w:r>
      <w:r w:rsidRPr="00AC102D">
        <w:rPr>
          <w:rFonts w:hint="cs"/>
          <w:u w:color="FF0000"/>
          <w:rtl/>
        </w:rPr>
        <w:t>לא ניתן להמחיש את המוצר/שירות, מעמדו של הרדיו הולך ופוחת בקרב צעירים.</w:t>
      </w:r>
    </w:p>
    <w:p w:rsidR="00347656" w:rsidRDefault="00347656" w:rsidP="00347656">
      <w:pPr>
        <w:jc w:val="both"/>
        <w:rPr>
          <w:u w:color="FF0000"/>
        </w:rPr>
      </w:pPr>
    </w:p>
    <w:p w:rsidR="00347656" w:rsidRDefault="00347656" w:rsidP="00347656">
      <w:pPr>
        <w:numPr>
          <w:ilvl w:val="1"/>
          <w:numId w:val="1"/>
        </w:numPr>
        <w:jc w:val="both"/>
        <w:rPr>
          <w:rFonts w:hint="cs"/>
          <w:u w:color="FF0000"/>
        </w:rPr>
      </w:pPr>
      <w:r w:rsidRPr="00AC102D">
        <w:rPr>
          <w:rFonts w:hint="cs"/>
          <w:b/>
          <w:bCs/>
          <w:u w:color="FF0000"/>
          <w:rtl/>
        </w:rPr>
        <w:t xml:space="preserve">שלטי חוצות: </w:t>
      </w:r>
    </w:p>
    <w:p w:rsidR="00347656" w:rsidRPr="0019541A" w:rsidRDefault="00347656" w:rsidP="00347656">
      <w:pPr>
        <w:ind w:left="340"/>
        <w:jc w:val="both"/>
        <w:rPr>
          <w:rFonts w:hint="cs"/>
          <w:u w:color="FF0000"/>
        </w:rPr>
      </w:pPr>
    </w:p>
    <w:p w:rsidR="00347656" w:rsidRDefault="00347656" w:rsidP="00347656">
      <w:pPr>
        <w:numPr>
          <w:ilvl w:val="2"/>
          <w:numId w:val="1"/>
        </w:numPr>
        <w:jc w:val="both"/>
        <w:rPr>
          <w:rFonts w:hint="cs"/>
          <w:u w:color="FF0000"/>
        </w:rPr>
      </w:pPr>
      <w:r w:rsidRPr="00AC102D">
        <w:rPr>
          <w:rFonts w:hint="cs"/>
          <w:b/>
          <w:bCs/>
          <w:u w:color="FF0000"/>
          <w:rtl/>
        </w:rPr>
        <w:t xml:space="preserve">יתרונות: </w:t>
      </w:r>
      <w:r w:rsidRPr="00AC102D">
        <w:rPr>
          <w:rFonts w:hint="cs"/>
          <w:u w:color="FF0000"/>
          <w:rtl/>
        </w:rPr>
        <w:t xml:space="preserve">פרסום מקומי, רב ורחב. </w:t>
      </w:r>
    </w:p>
    <w:p w:rsidR="00347656" w:rsidRDefault="00347656" w:rsidP="00347656">
      <w:pPr>
        <w:numPr>
          <w:ilvl w:val="2"/>
          <w:numId w:val="1"/>
        </w:numPr>
        <w:jc w:val="both"/>
        <w:rPr>
          <w:rFonts w:hint="cs"/>
          <w:u w:color="FF0000"/>
        </w:rPr>
      </w:pPr>
      <w:r w:rsidRPr="00AC102D">
        <w:rPr>
          <w:rFonts w:hint="cs"/>
          <w:b/>
          <w:bCs/>
          <w:u w:color="FF0000"/>
          <w:rtl/>
        </w:rPr>
        <w:lastRenderedPageBreak/>
        <w:t xml:space="preserve">חסרונות: </w:t>
      </w:r>
      <w:r w:rsidRPr="00AC102D">
        <w:rPr>
          <w:rFonts w:hint="cs"/>
          <w:u w:color="FF0000"/>
          <w:rtl/>
        </w:rPr>
        <w:t xml:space="preserve">נפוץ בעיקר בשעות היום, יש השפעה של מזג אוויר על רמת החשיפה, למיקום עצמו יש השפעה שלפעמים אינה ברורה. </w:t>
      </w:r>
    </w:p>
    <w:p w:rsidR="00347656" w:rsidRPr="00AC102D" w:rsidRDefault="00347656" w:rsidP="00347656">
      <w:pPr>
        <w:jc w:val="both"/>
        <w:rPr>
          <w:rFonts w:hint="cs"/>
          <w:u w:color="FF0000"/>
          <w:rtl/>
        </w:rPr>
      </w:pPr>
    </w:p>
    <w:p w:rsidR="00347656" w:rsidRDefault="00347656" w:rsidP="00347656">
      <w:pPr>
        <w:numPr>
          <w:ilvl w:val="0"/>
          <w:numId w:val="1"/>
        </w:numPr>
        <w:jc w:val="both"/>
        <w:rPr>
          <w:rFonts w:hint="cs"/>
          <w:u w:color="FF0000"/>
        </w:rPr>
      </w:pPr>
      <w:r w:rsidRPr="00AC102D">
        <w:rPr>
          <w:rFonts w:hint="cs"/>
          <w:b/>
          <w:bCs/>
          <w:u w:color="FF0000"/>
          <w:rtl/>
        </w:rPr>
        <w:t>ויזואליות:</w:t>
      </w:r>
      <w:r w:rsidRPr="00AC102D">
        <w:rPr>
          <w:rFonts w:hint="cs"/>
          <w:u w:color="FF0000"/>
          <w:rtl/>
        </w:rPr>
        <w:t xml:space="preserve"> כאשר אנו באים לתכנן את ההיבט הוויזואלי של הפרסומת אנו מתייחסים לכלל המרכיבים הטכניים שהצרכן קולט המודע </w:t>
      </w:r>
      <w:proofErr w:type="spellStart"/>
      <w:r w:rsidRPr="00AC102D">
        <w:rPr>
          <w:rFonts w:hint="cs"/>
          <w:u w:color="FF0000"/>
          <w:rtl/>
        </w:rPr>
        <w:t>והתת</w:t>
      </w:r>
      <w:proofErr w:type="spellEnd"/>
      <w:r w:rsidRPr="00AC102D">
        <w:rPr>
          <w:rFonts w:hint="cs"/>
          <w:u w:color="FF0000"/>
          <w:rtl/>
        </w:rPr>
        <w:t xml:space="preserve"> מודע ומפרש זאת עפ"י הבנתו וקליטתו. באופן זה אנו מתכננים את מבנה סרטון הפרסומת, השילוט או מודעת הפרסומת בעיתון. לכך אנו מקשרים גורמים נוספים כמו: עלות, זכירות, מודעות, מעורבות גבוהה/נמוכה, הרעש התקשורתי, המקוריות והיבטים תרבותיים וחברתיים. כל הדברים הללו מתקשרים עם התכנון הנדרש למוצר ואפיונו, למותג ולמעמדו, לבעיות או קשיים מהעבר, מהווה </w:t>
      </w:r>
      <w:proofErr w:type="spellStart"/>
      <w:r w:rsidRPr="00AC102D">
        <w:rPr>
          <w:rFonts w:hint="cs"/>
          <w:u w:color="FF0000"/>
          <w:rtl/>
        </w:rPr>
        <w:t>וכו</w:t>
      </w:r>
      <w:proofErr w:type="spellEnd"/>
      <w:r w:rsidRPr="00AC102D">
        <w:rPr>
          <w:rFonts w:hint="cs"/>
          <w:u w:color="FF0000"/>
          <w:rtl/>
        </w:rPr>
        <w:t xml:space="preserve">'. לכאן אנו מקשרים מס' מימדים: </w:t>
      </w:r>
    </w:p>
    <w:p w:rsidR="00347656" w:rsidRDefault="00347656" w:rsidP="00347656">
      <w:pPr>
        <w:jc w:val="both"/>
        <w:rPr>
          <w:rFonts w:hint="cs"/>
          <w:u w:color="FF0000"/>
        </w:rPr>
      </w:pPr>
    </w:p>
    <w:p w:rsidR="00347656" w:rsidRDefault="00347656" w:rsidP="00347656">
      <w:pPr>
        <w:numPr>
          <w:ilvl w:val="1"/>
          <w:numId w:val="1"/>
        </w:numPr>
        <w:jc w:val="both"/>
        <w:rPr>
          <w:rFonts w:hint="cs"/>
          <w:u w:color="FF0000"/>
        </w:rPr>
      </w:pPr>
      <w:r w:rsidRPr="00AC102D">
        <w:rPr>
          <w:rFonts w:hint="cs"/>
          <w:b/>
          <w:bCs/>
          <w:u w:color="FF0000"/>
          <w:rtl/>
        </w:rPr>
        <w:t xml:space="preserve">צורה: </w:t>
      </w:r>
      <w:r w:rsidRPr="00AC102D">
        <w:rPr>
          <w:rFonts w:hint="cs"/>
          <w:u w:color="FF0000"/>
          <w:rtl/>
        </w:rPr>
        <w:t xml:space="preserve">מתייחסת לאופן שבו אנו מעצבים את הפרסומת בהתפרסות על פני העמוד. למשל: מלבן, מרובע, לאורך לרוחב, דף כפול </w:t>
      </w:r>
      <w:proofErr w:type="spellStart"/>
      <w:r w:rsidRPr="00AC102D">
        <w:rPr>
          <w:rFonts w:hint="cs"/>
          <w:u w:color="FF0000"/>
          <w:rtl/>
        </w:rPr>
        <w:t>וכו</w:t>
      </w:r>
      <w:proofErr w:type="spellEnd"/>
      <w:r w:rsidRPr="00AC102D">
        <w:rPr>
          <w:rFonts w:hint="cs"/>
          <w:u w:color="FF0000"/>
          <w:rtl/>
        </w:rPr>
        <w:t>'. לצורה יש משמעות ברמת החשיפה לצרכן הפוטנציאלי ולמידת ההשפעה עליו.</w:t>
      </w:r>
    </w:p>
    <w:p w:rsidR="00347656" w:rsidRDefault="00347656" w:rsidP="00347656">
      <w:pPr>
        <w:numPr>
          <w:ilvl w:val="1"/>
          <w:numId w:val="1"/>
        </w:numPr>
        <w:jc w:val="both"/>
        <w:rPr>
          <w:rFonts w:hint="cs"/>
          <w:u w:color="FF0000"/>
        </w:rPr>
      </w:pPr>
      <w:r w:rsidRPr="00AC102D">
        <w:rPr>
          <w:rFonts w:hint="cs"/>
          <w:b/>
          <w:bCs/>
          <w:u w:color="FF0000"/>
          <w:rtl/>
        </w:rPr>
        <w:t xml:space="preserve">גודל: </w:t>
      </w:r>
      <w:r w:rsidRPr="00AC102D">
        <w:rPr>
          <w:rFonts w:hint="cs"/>
          <w:u w:color="FF0000"/>
          <w:rtl/>
        </w:rPr>
        <w:t>מתייחס ליחסיות מגודל הדף. מכל הדף ועד לחלק ממנו. בצמוד לפרסומת אחרת או לא.</w:t>
      </w:r>
    </w:p>
    <w:p w:rsidR="00347656" w:rsidRDefault="00347656" w:rsidP="00347656">
      <w:pPr>
        <w:numPr>
          <w:ilvl w:val="1"/>
          <w:numId w:val="1"/>
        </w:numPr>
        <w:jc w:val="both"/>
        <w:rPr>
          <w:rFonts w:hint="cs"/>
          <w:u w:color="FF0000"/>
        </w:rPr>
      </w:pPr>
      <w:r w:rsidRPr="00AC102D">
        <w:rPr>
          <w:rFonts w:hint="cs"/>
          <w:b/>
          <w:bCs/>
          <w:u w:color="FF0000"/>
          <w:rtl/>
        </w:rPr>
        <w:t>מבנה:</w:t>
      </w:r>
      <w:r w:rsidRPr="00AC102D">
        <w:rPr>
          <w:rFonts w:hint="cs"/>
          <w:u w:color="FF0000"/>
          <w:rtl/>
        </w:rPr>
        <w:t xml:space="preserve"> המבנה כולל בתוכו במודעת הפרסומת מס' חלקים: הכותרת הגדולה תפקידה הוא מסר עיקרי - להכריז, למשוך את העין או למסור מידע מתומצת חשוב המתייחס לכל המודעה. הוא יכול להופיע במילה אחת או במשפט שלם ובכל מקרה הוא יוצר לצרכן משיכת עין, מושך את בעלי המעורבות הנמוכה ויוצר זיהוי בקרב בעלי המעורבות הגבוהה. המסר המשני, זהו מסר מילולי, הוא תופס בד"כ את החלק התחתון של המודעה, הוא יכול לכלול מלל, שרטוט, תמונה </w:t>
      </w:r>
      <w:proofErr w:type="spellStart"/>
      <w:r w:rsidRPr="00AC102D">
        <w:rPr>
          <w:rFonts w:hint="cs"/>
          <w:u w:color="FF0000"/>
          <w:rtl/>
        </w:rPr>
        <w:t>וכו</w:t>
      </w:r>
      <w:proofErr w:type="spellEnd"/>
      <w:r w:rsidRPr="00AC102D">
        <w:rPr>
          <w:rFonts w:hint="cs"/>
          <w:u w:color="FF0000"/>
          <w:rtl/>
        </w:rPr>
        <w:t xml:space="preserve">', ותפקידו להרחיב את המסר העיקרי ומוסר מידע מכוון, מסביר, פשוט יותר, משכנע </w:t>
      </w:r>
      <w:proofErr w:type="spellStart"/>
      <w:r w:rsidRPr="00AC102D">
        <w:rPr>
          <w:rFonts w:hint="cs"/>
          <w:u w:color="FF0000"/>
          <w:rtl/>
        </w:rPr>
        <w:t>וכו</w:t>
      </w:r>
      <w:proofErr w:type="spellEnd"/>
      <w:r w:rsidRPr="00AC102D">
        <w:rPr>
          <w:rFonts w:hint="cs"/>
          <w:u w:color="FF0000"/>
          <w:rtl/>
        </w:rPr>
        <w:t xml:space="preserve">'. המסר המשני כולל תמיד אלמנטים המבהירים את המסר העיקרי, מספקים מידע השוואתי, אינפורמטיבי, אובייקטיבי, יכול לכלול רשימת סניפים, מס' טלפון, תוקף המבצע </w:t>
      </w:r>
      <w:proofErr w:type="spellStart"/>
      <w:r w:rsidRPr="00AC102D">
        <w:rPr>
          <w:rFonts w:hint="cs"/>
          <w:u w:color="FF0000"/>
          <w:rtl/>
        </w:rPr>
        <w:t>וכו</w:t>
      </w:r>
      <w:proofErr w:type="spellEnd"/>
      <w:r w:rsidRPr="00AC102D">
        <w:rPr>
          <w:rFonts w:hint="cs"/>
          <w:u w:color="FF0000"/>
          <w:rtl/>
        </w:rPr>
        <w:t>'.</w:t>
      </w:r>
    </w:p>
    <w:p w:rsidR="00347656" w:rsidRDefault="00347656" w:rsidP="00347656">
      <w:pPr>
        <w:numPr>
          <w:ilvl w:val="1"/>
          <w:numId w:val="1"/>
        </w:numPr>
        <w:jc w:val="both"/>
        <w:rPr>
          <w:rFonts w:hint="cs"/>
          <w:u w:color="FF0000"/>
        </w:rPr>
      </w:pPr>
      <w:r w:rsidRPr="00AC102D">
        <w:rPr>
          <w:rFonts w:hint="cs"/>
          <w:b/>
          <w:bCs/>
          <w:u w:color="FF0000"/>
          <w:rtl/>
        </w:rPr>
        <w:t xml:space="preserve">מקום: </w:t>
      </w:r>
      <w:r w:rsidRPr="00AC102D">
        <w:rPr>
          <w:rFonts w:hint="cs"/>
          <w:u w:color="FF0000"/>
          <w:rtl/>
        </w:rPr>
        <w:t>המקום כולל בתוכו את המיקום למודעה כאשר אנו מתייחסים לעלותו של המקום, רמת החשיפה ולמעורבותו של הצרכן.</w:t>
      </w:r>
    </w:p>
    <w:p w:rsidR="00347656" w:rsidRDefault="00347656" w:rsidP="00347656">
      <w:pPr>
        <w:numPr>
          <w:ilvl w:val="1"/>
          <w:numId w:val="1"/>
        </w:numPr>
        <w:jc w:val="both"/>
        <w:rPr>
          <w:rFonts w:hint="cs"/>
          <w:u w:color="FF0000"/>
        </w:rPr>
      </w:pPr>
      <w:r w:rsidRPr="00AC102D">
        <w:rPr>
          <w:rFonts w:hint="cs"/>
          <w:b/>
          <w:bCs/>
          <w:u w:color="FF0000"/>
          <w:rtl/>
        </w:rPr>
        <w:t xml:space="preserve">עיתונות: </w:t>
      </w:r>
      <w:r w:rsidRPr="00AC102D">
        <w:rPr>
          <w:rFonts w:hint="cs"/>
          <w:u w:color="FF0000"/>
          <w:rtl/>
        </w:rPr>
        <w:t xml:space="preserve">שער קדמי, שער אחורי, אמצע, עמוד 2 </w:t>
      </w:r>
      <w:proofErr w:type="spellStart"/>
      <w:r w:rsidRPr="00AC102D">
        <w:rPr>
          <w:rFonts w:hint="cs"/>
          <w:u w:color="FF0000"/>
          <w:rtl/>
        </w:rPr>
        <w:t>וכו</w:t>
      </w:r>
      <w:proofErr w:type="spellEnd"/>
      <w:r w:rsidRPr="00AC102D">
        <w:rPr>
          <w:rFonts w:hint="cs"/>
          <w:u w:color="FF0000"/>
          <w:rtl/>
        </w:rPr>
        <w:t>'.</w:t>
      </w:r>
    </w:p>
    <w:p w:rsidR="00347656" w:rsidRDefault="00347656" w:rsidP="00347656">
      <w:pPr>
        <w:numPr>
          <w:ilvl w:val="1"/>
          <w:numId w:val="1"/>
        </w:numPr>
        <w:jc w:val="both"/>
        <w:rPr>
          <w:rFonts w:hint="cs"/>
          <w:u w:color="FF0000"/>
        </w:rPr>
      </w:pPr>
      <w:r w:rsidRPr="00AC102D">
        <w:rPr>
          <w:rFonts w:hint="cs"/>
          <w:b/>
          <w:bCs/>
          <w:u w:color="FF0000"/>
          <w:rtl/>
        </w:rPr>
        <w:t xml:space="preserve">קצב: </w:t>
      </w:r>
      <w:r w:rsidRPr="00AC102D">
        <w:rPr>
          <w:rFonts w:hint="cs"/>
          <w:u w:color="FF0000"/>
          <w:rtl/>
        </w:rPr>
        <w:t xml:space="preserve">מתייחס בעיקר למדיה האלקטרונית. הקצב הוא קצב התמונות או קצב הקריינות. ככל שהוא מהיר יותר כך המסר נקלט פחות אך על כן המשווקים מציגים בהתחלה את הפרסומת המלאה ולאחר מכן מתמצתים אותה או מזרזים את הקצב. </w:t>
      </w:r>
    </w:p>
    <w:p w:rsidR="00347656" w:rsidRDefault="00347656" w:rsidP="00347656">
      <w:pPr>
        <w:ind w:left="340"/>
        <w:jc w:val="both"/>
        <w:rPr>
          <w:rFonts w:hint="cs"/>
          <w:u w:color="FF0000"/>
        </w:rPr>
      </w:pPr>
    </w:p>
    <w:p w:rsidR="00347656" w:rsidRDefault="00347656" w:rsidP="00347656">
      <w:pPr>
        <w:numPr>
          <w:ilvl w:val="0"/>
          <w:numId w:val="1"/>
        </w:numPr>
        <w:jc w:val="both"/>
        <w:rPr>
          <w:rFonts w:hint="cs"/>
          <w:u w:color="FF0000"/>
        </w:rPr>
      </w:pPr>
      <w:r w:rsidRPr="00AC102D">
        <w:rPr>
          <w:rFonts w:hint="cs"/>
          <w:b/>
          <w:bCs/>
          <w:u w:color="FF0000"/>
          <w:rtl/>
        </w:rPr>
        <w:t>ביצוע:</w:t>
      </w:r>
      <w:r w:rsidRPr="00AC102D">
        <w:rPr>
          <w:rFonts w:hint="cs"/>
          <w:u w:color="FF0000"/>
          <w:rtl/>
        </w:rPr>
        <w:t xml:space="preserve"> מתייחס לא</w:t>
      </w:r>
      <w:r>
        <w:rPr>
          <w:rFonts w:hint="cs"/>
          <w:u w:color="FF0000"/>
          <w:rtl/>
        </w:rPr>
        <w:t>ופן שבו מתבצע החלק הטכני במודעה:</w:t>
      </w:r>
    </w:p>
    <w:p w:rsidR="00347656" w:rsidRDefault="00347656" w:rsidP="00347656">
      <w:pPr>
        <w:jc w:val="both"/>
        <w:rPr>
          <w:rFonts w:hint="cs"/>
          <w:u w:color="FF0000"/>
        </w:rPr>
      </w:pPr>
    </w:p>
    <w:p w:rsidR="00347656" w:rsidRDefault="00347656" w:rsidP="00347656">
      <w:pPr>
        <w:numPr>
          <w:ilvl w:val="1"/>
          <w:numId w:val="1"/>
        </w:numPr>
        <w:jc w:val="both"/>
        <w:rPr>
          <w:rFonts w:hint="cs"/>
          <w:u w:color="FF0000"/>
        </w:rPr>
      </w:pPr>
      <w:r w:rsidRPr="00AC102D">
        <w:rPr>
          <w:rFonts w:hint="cs"/>
          <w:b/>
          <w:bCs/>
          <w:u w:color="FF0000"/>
          <w:rtl/>
        </w:rPr>
        <w:t xml:space="preserve">כותרת: </w:t>
      </w:r>
      <w:r w:rsidRPr="00AC102D">
        <w:rPr>
          <w:rFonts w:hint="cs"/>
          <w:u w:color="FF0000"/>
          <w:rtl/>
        </w:rPr>
        <w:t xml:space="preserve">צריכה למשוך את העין, לספק מידע אבל גם להיות ברורה ונחרצת לגבי המסר. היא כוללת את המסר העיקרי ויכולה ליצור הפנייה, השפעה, שכנוע </w:t>
      </w:r>
      <w:proofErr w:type="spellStart"/>
      <w:r w:rsidRPr="00AC102D">
        <w:rPr>
          <w:rFonts w:hint="cs"/>
          <w:u w:color="FF0000"/>
          <w:rtl/>
        </w:rPr>
        <w:t>וכו</w:t>
      </w:r>
      <w:proofErr w:type="spellEnd"/>
      <w:r w:rsidRPr="00AC102D">
        <w:rPr>
          <w:rFonts w:hint="cs"/>
          <w:u w:color="FF0000"/>
          <w:rtl/>
        </w:rPr>
        <w:t>'. בד"כ ישנו שימוש בגופנים גדולים, בולטים וקריאים המספקים מידע מלא או חלקי. תוכן המודעה.</w:t>
      </w:r>
    </w:p>
    <w:p w:rsidR="00347656" w:rsidRDefault="00347656" w:rsidP="00347656">
      <w:pPr>
        <w:numPr>
          <w:ilvl w:val="1"/>
          <w:numId w:val="1"/>
        </w:numPr>
        <w:jc w:val="both"/>
        <w:rPr>
          <w:rFonts w:hint="cs"/>
          <w:u w:color="FF0000"/>
        </w:rPr>
      </w:pPr>
      <w:r w:rsidRPr="00AC102D">
        <w:rPr>
          <w:rFonts w:hint="cs"/>
          <w:b/>
          <w:bCs/>
          <w:u w:color="FF0000"/>
          <w:rtl/>
        </w:rPr>
        <w:t xml:space="preserve">רעיון: </w:t>
      </w:r>
      <w:r w:rsidRPr="00AC102D">
        <w:rPr>
          <w:rFonts w:hint="cs"/>
          <w:u w:color="FF0000"/>
          <w:rtl/>
        </w:rPr>
        <w:t xml:space="preserve">כולל בתוכו את כל מרכיבי המסר, פניית המסר, הניסוח, התכנון </w:t>
      </w:r>
      <w:proofErr w:type="spellStart"/>
      <w:r w:rsidRPr="00AC102D">
        <w:rPr>
          <w:rFonts w:hint="cs"/>
          <w:u w:color="FF0000"/>
          <w:rtl/>
        </w:rPr>
        <w:t>וכו</w:t>
      </w:r>
      <w:proofErr w:type="spellEnd"/>
      <w:r w:rsidRPr="00AC102D">
        <w:rPr>
          <w:rFonts w:hint="cs"/>
          <w:u w:color="FF0000"/>
          <w:rtl/>
        </w:rPr>
        <w:t>'. הרעיון יכול להיות כקו מנחה או כניסוח כללי של כל הקמפיין (המוטו).</w:t>
      </w:r>
    </w:p>
    <w:p w:rsidR="00347656" w:rsidRDefault="00347656" w:rsidP="00347656">
      <w:pPr>
        <w:numPr>
          <w:ilvl w:val="1"/>
          <w:numId w:val="1"/>
        </w:numPr>
        <w:jc w:val="both"/>
        <w:rPr>
          <w:rFonts w:hint="cs"/>
          <w:u w:color="FF0000"/>
        </w:rPr>
      </w:pPr>
      <w:r w:rsidRPr="00AC102D">
        <w:rPr>
          <w:rFonts w:hint="cs"/>
          <w:b/>
          <w:bCs/>
          <w:u w:color="FF0000"/>
          <w:rtl/>
        </w:rPr>
        <w:t xml:space="preserve">איור: </w:t>
      </w:r>
      <w:r w:rsidRPr="00AC102D">
        <w:rPr>
          <w:rFonts w:hint="cs"/>
          <w:u w:color="FF0000"/>
          <w:rtl/>
        </w:rPr>
        <w:t>תכליתו למשוך את העין, לפשט, ליצור הדמיה, פנטזיה, שאיפה כללית כלשהי, תוצאה סופית, אווירה אשר מחזקת את המסר המילולי. האיור יכול להיות שרטוט, תמונה, ציור או שילוב לצורך חיזוק האפקט.</w:t>
      </w:r>
    </w:p>
    <w:p w:rsidR="00347656" w:rsidRDefault="00347656" w:rsidP="00347656">
      <w:pPr>
        <w:numPr>
          <w:ilvl w:val="1"/>
          <w:numId w:val="1"/>
        </w:numPr>
        <w:jc w:val="both"/>
        <w:rPr>
          <w:rFonts w:hint="cs"/>
          <w:u w:color="FF0000"/>
        </w:rPr>
      </w:pPr>
      <w:r w:rsidRPr="00AC102D">
        <w:rPr>
          <w:rFonts w:hint="cs"/>
          <w:b/>
          <w:bCs/>
          <w:u w:color="FF0000"/>
          <w:rtl/>
        </w:rPr>
        <w:t xml:space="preserve">טקסט: </w:t>
      </w:r>
      <w:r w:rsidRPr="00AC102D">
        <w:rPr>
          <w:rFonts w:hint="cs"/>
          <w:u w:color="FF0000"/>
          <w:rtl/>
        </w:rPr>
        <w:t xml:space="preserve">יכול להופיע כחלק משמעותי במודעה או חלקי בלבד ובכל מקרה הוא בא להוסיף מידע, ליצור תדמית, להפנות </w:t>
      </w:r>
      <w:proofErr w:type="spellStart"/>
      <w:r w:rsidRPr="00AC102D">
        <w:rPr>
          <w:rFonts w:hint="cs"/>
          <w:u w:color="FF0000"/>
          <w:rtl/>
        </w:rPr>
        <w:t>וכו</w:t>
      </w:r>
      <w:proofErr w:type="spellEnd"/>
      <w:r w:rsidRPr="00AC102D">
        <w:rPr>
          <w:rFonts w:hint="cs"/>
          <w:u w:color="FF0000"/>
          <w:rtl/>
        </w:rPr>
        <w:t xml:space="preserve">'. </w:t>
      </w:r>
      <w:r w:rsidRPr="00F047EB">
        <w:rPr>
          <w:rFonts w:hint="cs"/>
          <w:u w:color="FF0000"/>
          <w:rtl/>
        </w:rPr>
        <w:t>חשוב לציין שהטקסט</w:t>
      </w:r>
      <w:r w:rsidRPr="00AC102D">
        <w:rPr>
          <w:rFonts w:hint="cs"/>
          <w:u w:color="FF0000"/>
          <w:rtl/>
        </w:rPr>
        <w:t xml:space="preserve"> יכול רק לתמוך בתמונה או באיור כאשר המסר שמעבירים יוצר שכנוע, אהדה, כדאיות, מוחשיות </w:t>
      </w:r>
      <w:proofErr w:type="spellStart"/>
      <w:r w:rsidRPr="00AC102D">
        <w:rPr>
          <w:rFonts w:hint="cs"/>
          <w:u w:color="FF0000"/>
          <w:rtl/>
        </w:rPr>
        <w:t>וכו</w:t>
      </w:r>
      <w:proofErr w:type="spellEnd"/>
      <w:r w:rsidRPr="00AC102D">
        <w:rPr>
          <w:rFonts w:hint="cs"/>
          <w:u w:color="FF0000"/>
          <w:rtl/>
        </w:rPr>
        <w:t>'. במוצרים מוחשיים ניתן להפחית מכמות הטקסט ולהגדיל את האיור. בשירותים ובמוצרים לא מוחשיים, ההיפך.</w:t>
      </w:r>
    </w:p>
    <w:p w:rsidR="00347656" w:rsidRDefault="00347656" w:rsidP="00347656">
      <w:pPr>
        <w:numPr>
          <w:ilvl w:val="1"/>
          <w:numId w:val="1"/>
        </w:numPr>
        <w:jc w:val="both"/>
        <w:rPr>
          <w:rFonts w:hint="cs"/>
          <w:u w:color="FF0000"/>
        </w:rPr>
      </w:pPr>
      <w:r w:rsidRPr="00AC102D">
        <w:rPr>
          <w:rFonts w:hint="cs"/>
          <w:b/>
          <w:bCs/>
          <w:u w:color="FF0000"/>
          <w:rtl/>
        </w:rPr>
        <w:t xml:space="preserve">שירותים: </w:t>
      </w:r>
      <w:r w:rsidRPr="00AC102D">
        <w:rPr>
          <w:rFonts w:hint="cs"/>
          <w:u w:color="FF0000"/>
          <w:rtl/>
        </w:rPr>
        <w:t>יכול להראות את התוצאה משתמשים במסר מילולי.</w:t>
      </w:r>
    </w:p>
    <w:p w:rsidR="00347656" w:rsidRDefault="00347656" w:rsidP="00347656">
      <w:pPr>
        <w:numPr>
          <w:ilvl w:val="1"/>
          <w:numId w:val="1"/>
        </w:numPr>
        <w:jc w:val="both"/>
        <w:rPr>
          <w:rFonts w:hint="cs"/>
          <w:u w:color="FF0000"/>
        </w:rPr>
      </w:pPr>
      <w:r w:rsidRPr="00AC102D">
        <w:rPr>
          <w:rFonts w:hint="cs"/>
          <w:b/>
          <w:bCs/>
          <w:u w:color="FF0000"/>
          <w:rtl/>
        </w:rPr>
        <w:t xml:space="preserve">גופן: </w:t>
      </w:r>
      <w:r w:rsidRPr="00AC102D">
        <w:rPr>
          <w:rFonts w:hint="cs"/>
          <w:u w:color="FF0000"/>
          <w:rtl/>
        </w:rPr>
        <w:t xml:space="preserve">זוהי צורת האות. לכל גופן יש משמעות, יוקרה, זורם, גבוה, צר </w:t>
      </w:r>
      <w:proofErr w:type="spellStart"/>
      <w:r w:rsidRPr="00AC102D">
        <w:rPr>
          <w:rFonts w:hint="cs"/>
          <w:u w:color="FF0000"/>
          <w:rtl/>
        </w:rPr>
        <w:t>וכו</w:t>
      </w:r>
      <w:proofErr w:type="spellEnd"/>
      <w:r w:rsidRPr="00AC102D">
        <w:rPr>
          <w:rFonts w:hint="cs"/>
          <w:u w:color="FF0000"/>
          <w:rtl/>
        </w:rPr>
        <w:t>'.</w:t>
      </w:r>
    </w:p>
    <w:p w:rsidR="00347656" w:rsidRDefault="00347656" w:rsidP="00347656">
      <w:pPr>
        <w:numPr>
          <w:ilvl w:val="1"/>
          <w:numId w:val="1"/>
        </w:numPr>
        <w:jc w:val="both"/>
        <w:rPr>
          <w:rFonts w:hint="cs"/>
          <w:u w:color="FF0000"/>
        </w:rPr>
      </w:pPr>
      <w:r w:rsidRPr="00AC102D">
        <w:rPr>
          <w:rFonts w:hint="cs"/>
          <w:b/>
          <w:bCs/>
          <w:u w:color="FF0000"/>
          <w:rtl/>
        </w:rPr>
        <w:t xml:space="preserve">תורת הצבעים: </w:t>
      </w:r>
      <w:r w:rsidRPr="00AC102D">
        <w:rPr>
          <w:rFonts w:hint="cs"/>
          <w:u w:color="FF0000"/>
          <w:rtl/>
        </w:rPr>
        <w:t>צהוב: שמש, שנאה. שחור: יוקרה, אבל. כחול: ים. אדום: מין. ירוק: איכות הסביבה. אפור: כסף. ורוד: צבע של בנות</w:t>
      </w:r>
      <w:r>
        <w:rPr>
          <w:rFonts w:hint="cs"/>
          <w:u w:color="FF0000"/>
          <w:rtl/>
        </w:rPr>
        <w:t>. שקוף: יוקרה ("אני לא מסתיר").</w:t>
      </w:r>
    </w:p>
    <w:p w:rsidR="00347656" w:rsidRPr="00AC102D" w:rsidRDefault="00347656" w:rsidP="00347656">
      <w:pPr>
        <w:jc w:val="both"/>
        <w:rPr>
          <w:rFonts w:hint="cs"/>
          <w:u w:color="FF0000"/>
          <w:rtl/>
        </w:rPr>
      </w:pPr>
    </w:p>
    <w:p w:rsidR="00347656" w:rsidRDefault="00347656" w:rsidP="00347656">
      <w:pPr>
        <w:numPr>
          <w:ilvl w:val="0"/>
          <w:numId w:val="1"/>
        </w:numPr>
        <w:jc w:val="both"/>
        <w:rPr>
          <w:rFonts w:hint="cs"/>
          <w:u w:color="FF0000"/>
        </w:rPr>
      </w:pPr>
      <w:r w:rsidRPr="00AC102D">
        <w:rPr>
          <w:rFonts w:hint="cs"/>
          <w:b/>
          <w:bCs/>
          <w:u w:color="FF0000"/>
          <w:rtl/>
        </w:rPr>
        <w:t>מכירה אישית:</w:t>
      </w:r>
    </w:p>
    <w:p w:rsidR="00347656" w:rsidRDefault="00347656" w:rsidP="00347656">
      <w:pPr>
        <w:jc w:val="both"/>
        <w:rPr>
          <w:rFonts w:hint="cs"/>
          <w:u w:color="FF0000"/>
        </w:rPr>
      </w:pPr>
    </w:p>
    <w:p w:rsidR="00347656" w:rsidRPr="0021577B" w:rsidRDefault="00347656" w:rsidP="00347656">
      <w:pPr>
        <w:numPr>
          <w:ilvl w:val="1"/>
          <w:numId w:val="1"/>
        </w:numPr>
        <w:jc w:val="both"/>
        <w:rPr>
          <w:rFonts w:hint="cs"/>
          <w:u w:color="FF0000"/>
        </w:rPr>
      </w:pPr>
      <w:r w:rsidRPr="00AC102D">
        <w:rPr>
          <w:rFonts w:hint="cs"/>
          <w:u w:color="FF0000"/>
          <w:rtl/>
        </w:rPr>
        <w:t xml:space="preserve"> </w:t>
      </w:r>
      <w:r w:rsidRPr="00AC102D">
        <w:rPr>
          <w:rFonts w:hint="cs"/>
          <w:b/>
          <w:bCs/>
          <w:u w:color="FF0000"/>
          <w:rtl/>
        </w:rPr>
        <w:t>כוללת:</w:t>
      </w:r>
    </w:p>
    <w:p w:rsidR="00347656" w:rsidRPr="0021577B" w:rsidRDefault="00347656" w:rsidP="00347656">
      <w:pPr>
        <w:ind w:left="340"/>
        <w:jc w:val="both"/>
        <w:rPr>
          <w:rFonts w:hint="cs"/>
          <w:u w:color="FF0000"/>
        </w:rPr>
      </w:pPr>
    </w:p>
    <w:p w:rsidR="00347656" w:rsidRDefault="00347656" w:rsidP="00347656">
      <w:pPr>
        <w:numPr>
          <w:ilvl w:val="2"/>
          <w:numId w:val="1"/>
        </w:numPr>
        <w:jc w:val="both"/>
        <w:rPr>
          <w:rFonts w:hint="cs"/>
          <w:u w:color="FF0000"/>
        </w:rPr>
      </w:pPr>
      <w:r w:rsidRPr="00AC102D">
        <w:rPr>
          <w:rFonts w:hint="cs"/>
          <w:u w:color="FF0000"/>
          <w:rtl/>
        </w:rPr>
        <w:t xml:space="preserve">מפגשי מכירות פנים אל פנים. </w:t>
      </w:r>
    </w:p>
    <w:p w:rsidR="00347656" w:rsidRDefault="00347656" w:rsidP="00347656">
      <w:pPr>
        <w:numPr>
          <w:ilvl w:val="2"/>
          <w:numId w:val="1"/>
        </w:numPr>
        <w:jc w:val="both"/>
        <w:rPr>
          <w:rFonts w:hint="cs"/>
          <w:u w:color="FF0000"/>
        </w:rPr>
      </w:pPr>
      <w:r w:rsidRPr="00AC102D">
        <w:rPr>
          <w:rFonts w:hint="cs"/>
          <w:u w:color="FF0000"/>
          <w:rtl/>
        </w:rPr>
        <w:t>טלמרקטינג</w:t>
      </w:r>
    </w:p>
    <w:p w:rsidR="00347656" w:rsidRPr="0021577B" w:rsidRDefault="00347656" w:rsidP="00347656">
      <w:pPr>
        <w:numPr>
          <w:ilvl w:val="2"/>
          <w:numId w:val="1"/>
        </w:numPr>
        <w:jc w:val="both"/>
        <w:rPr>
          <w:rFonts w:hint="cs"/>
          <w:u w:color="FF0000"/>
        </w:rPr>
      </w:pPr>
      <w:r w:rsidRPr="0021577B">
        <w:rPr>
          <w:rFonts w:hint="cs"/>
          <w:u w:color="FF0000"/>
          <w:rtl/>
        </w:rPr>
        <w:t>משולב</w:t>
      </w:r>
      <w:r>
        <w:rPr>
          <w:rFonts w:hint="cs"/>
          <w:b/>
          <w:bCs/>
          <w:u w:color="FF0000"/>
          <w:rtl/>
        </w:rPr>
        <w:t>:</w:t>
      </w:r>
    </w:p>
    <w:p w:rsidR="00347656" w:rsidRPr="0021577B" w:rsidRDefault="00347656" w:rsidP="00347656">
      <w:pPr>
        <w:ind w:left="964"/>
        <w:jc w:val="both"/>
        <w:rPr>
          <w:rFonts w:hint="cs"/>
          <w:u w:color="FF0000"/>
        </w:rPr>
      </w:pPr>
    </w:p>
    <w:p w:rsidR="00347656" w:rsidRPr="0021577B" w:rsidRDefault="00347656" w:rsidP="00347656">
      <w:pPr>
        <w:numPr>
          <w:ilvl w:val="3"/>
          <w:numId w:val="1"/>
        </w:numPr>
        <w:jc w:val="both"/>
        <w:rPr>
          <w:rFonts w:hint="cs"/>
          <w:u w:color="FF0000"/>
        </w:rPr>
      </w:pPr>
      <w:r w:rsidRPr="00AC102D">
        <w:rPr>
          <w:rFonts w:hint="cs"/>
          <w:u w:color="FF0000"/>
          <w:rtl/>
        </w:rPr>
        <w:t xml:space="preserve">קביעת פגישה (טלמרקטינג). </w:t>
      </w:r>
    </w:p>
    <w:p w:rsidR="00347656" w:rsidRPr="0021577B" w:rsidRDefault="00347656" w:rsidP="00347656">
      <w:pPr>
        <w:numPr>
          <w:ilvl w:val="3"/>
          <w:numId w:val="1"/>
        </w:numPr>
        <w:jc w:val="both"/>
        <w:rPr>
          <w:rFonts w:hint="cs"/>
          <w:u w:color="FF0000"/>
        </w:rPr>
      </w:pPr>
      <w:r w:rsidRPr="00AC102D">
        <w:rPr>
          <w:rFonts w:hint="cs"/>
          <w:u w:color="FF0000"/>
          <w:rtl/>
        </w:rPr>
        <w:t xml:space="preserve">פגישה פנים אל פנים. </w:t>
      </w:r>
    </w:p>
    <w:p w:rsidR="00347656" w:rsidRPr="0021577B" w:rsidRDefault="00347656" w:rsidP="00347656">
      <w:pPr>
        <w:ind w:left="1588"/>
        <w:jc w:val="both"/>
        <w:rPr>
          <w:rFonts w:hint="cs"/>
          <w:u w:color="FF0000"/>
        </w:rPr>
      </w:pPr>
    </w:p>
    <w:p w:rsidR="00347656" w:rsidRDefault="00347656" w:rsidP="00347656">
      <w:pPr>
        <w:numPr>
          <w:ilvl w:val="1"/>
          <w:numId w:val="1"/>
        </w:numPr>
        <w:jc w:val="both"/>
        <w:rPr>
          <w:rFonts w:hint="cs"/>
          <w:u w:color="FF0000"/>
        </w:rPr>
      </w:pPr>
      <w:r w:rsidRPr="00AC102D">
        <w:rPr>
          <w:rFonts w:hint="cs"/>
          <w:b/>
          <w:bCs/>
          <w:u w:color="FF0000"/>
          <w:rtl/>
        </w:rPr>
        <w:t>יעודה:</w:t>
      </w:r>
    </w:p>
    <w:p w:rsidR="00347656" w:rsidRDefault="00347656" w:rsidP="00347656">
      <w:pPr>
        <w:ind w:left="340"/>
        <w:jc w:val="both"/>
        <w:rPr>
          <w:rFonts w:hint="cs"/>
          <w:u w:color="FF0000"/>
        </w:rPr>
      </w:pPr>
    </w:p>
    <w:p w:rsidR="00347656" w:rsidRDefault="00347656" w:rsidP="00347656">
      <w:pPr>
        <w:numPr>
          <w:ilvl w:val="2"/>
          <w:numId w:val="1"/>
        </w:numPr>
        <w:jc w:val="both"/>
        <w:rPr>
          <w:rFonts w:hint="cs"/>
          <w:u w:color="FF0000"/>
        </w:rPr>
      </w:pPr>
      <w:r w:rsidRPr="00AC102D">
        <w:rPr>
          <w:rFonts w:hint="cs"/>
          <w:u w:color="FF0000"/>
          <w:rtl/>
        </w:rPr>
        <w:t>מוצרים קשים למכירה.</w:t>
      </w:r>
    </w:p>
    <w:p w:rsidR="00347656" w:rsidRDefault="00347656" w:rsidP="00347656">
      <w:pPr>
        <w:numPr>
          <w:ilvl w:val="2"/>
          <w:numId w:val="1"/>
        </w:numPr>
        <w:jc w:val="both"/>
        <w:rPr>
          <w:rFonts w:hint="cs"/>
          <w:u w:color="FF0000"/>
        </w:rPr>
      </w:pPr>
      <w:r w:rsidRPr="00AC102D">
        <w:rPr>
          <w:rFonts w:hint="cs"/>
          <w:u w:color="FF0000"/>
          <w:rtl/>
        </w:rPr>
        <w:t>מוצרים סודיים במיוחד.</w:t>
      </w:r>
    </w:p>
    <w:p w:rsidR="00347656" w:rsidRDefault="00347656" w:rsidP="00347656">
      <w:pPr>
        <w:numPr>
          <w:ilvl w:val="2"/>
          <w:numId w:val="1"/>
        </w:numPr>
        <w:jc w:val="both"/>
        <w:rPr>
          <w:rFonts w:hint="cs"/>
          <w:u w:color="FF0000"/>
        </w:rPr>
      </w:pPr>
      <w:r w:rsidRPr="00AC102D">
        <w:rPr>
          <w:rFonts w:hint="cs"/>
          <w:u w:color="FF0000"/>
          <w:rtl/>
        </w:rPr>
        <w:t>מוצרים תעשייתיי</w:t>
      </w:r>
      <w:r w:rsidRPr="00AC102D">
        <w:rPr>
          <w:rFonts w:hint="eastAsia"/>
          <w:u w:color="FF0000"/>
          <w:rtl/>
        </w:rPr>
        <w:t>ם</w:t>
      </w:r>
      <w:r w:rsidRPr="00AC102D">
        <w:rPr>
          <w:rFonts w:hint="cs"/>
          <w:u w:color="FF0000"/>
          <w:rtl/>
        </w:rPr>
        <w:t xml:space="preserve"> יקרים ומורכבים.</w:t>
      </w:r>
    </w:p>
    <w:p w:rsidR="00347656" w:rsidRDefault="00347656" w:rsidP="00347656">
      <w:pPr>
        <w:numPr>
          <w:ilvl w:val="2"/>
          <w:numId w:val="1"/>
        </w:numPr>
        <w:jc w:val="both"/>
        <w:rPr>
          <w:rFonts w:hint="cs"/>
          <w:u w:color="FF0000"/>
        </w:rPr>
      </w:pPr>
      <w:r w:rsidRPr="00AC102D">
        <w:rPr>
          <w:rFonts w:hint="cs"/>
          <w:u w:color="FF0000"/>
          <w:rtl/>
        </w:rPr>
        <w:t>כאשר השוק הוא קטן וכלל בתוכו מספר לקוחות שניתן לכסות בפניה אישית.</w:t>
      </w:r>
    </w:p>
    <w:p w:rsidR="00347656" w:rsidRDefault="00347656" w:rsidP="00347656">
      <w:pPr>
        <w:numPr>
          <w:ilvl w:val="2"/>
          <w:numId w:val="1"/>
        </w:numPr>
        <w:jc w:val="both"/>
        <w:rPr>
          <w:rFonts w:hint="cs"/>
          <w:u w:color="FF0000"/>
        </w:rPr>
      </w:pPr>
      <w:r w:rsidRPr="00AC102D">
        <w:rPr>
          <w:rFonts w:hint="cs"/>
          <w:u w:color="FF0000"/>
          <w:rtl/>
        </w:rPr>
        <w:t xml:space="preserve">כאשר הצרכן מגלה מעורבות רבה ומעוניין לקבל פרטים </w:t>
      </w:r>
      <w:proofErr w:type="spellStart"/>
      <w:r w:rsidRPr="00AC102D">
        <w:rPr>
          <w:rFonts w:hint="cs"/>
          <w:u w:color="FF0000"/>
          <w:rtl/>
        </w:rPr>
        <w:t>טכנים</w:t>
      </w:r>
      <w:proofErr w:type="spellEnd"/>
      <w:r w:rsidRPr="00AC102D">
        <w:rPr>
          <w:rFonts w:hint="cs"/>
          <w:u w:color="FF0000"/>
          <w:rtl/>
        </w:rPr>
        <w:t xml:space="preserve"> ייחודיי</w:t>
      </w:r>
      <w:r w:rsidRPr="00AC102D">
        <w:rPr>
          <w:rFonts w:hint="eastAsia"/>
          <w:u w:color="FF0000"/>
          <w:rtl/>
        </w:rPr>
        <w:t>ם</w:t>
      </w:r>
      <w:r w:rsidRPr="00AC102D">
        <w:rPr>
          <w:rFonts w:hint="cs"/>
          <w:u w:color="FF0000"/>
          <w:rtl/>
        </w:rPr>
        <w:t xml:space="preserve"> במוצרים שהם יחסית יקרים או מורכבים המוגדרים כמוצרי חיפוש.</w:t>
      </w:r>
    </w:p>
    <w:p w:rsidR="00347656" w:rsidRDefault="00347656" w:rsidP="00347656">
      <w:pPr>
        <w:numPr>
          <w:ilvl w:val="2"/>
          <w:numId w:val="1"/>
        </w:numPr>
        <w:jc w:val="both"/>
        <w:rPr>
          <w:rFonts w:hint="cs"/>
          <w:u w:color="FF0000"/>
        </w:rPr>
      </w:pPr>
      <w:r w:rsidRPr="00AC102D">
        <w:rPr>
          <w:rFonts w:hint="cs"/>
          <w:u w:color="FF0000"/>
          <w:rtl/>
        </w:rPr>
        <w:t xml:space="preserve">מוצרים אשר החלטת הקנייה שלהם דורשת מעורבות ויעוץ מקצועי מצד המוכר, תהלכי הדגמה </w:t>
      </w:r>
      <w:proofErr w:type="spellStart"/>
      <w:r w:rsidRPr="00AC102D">
        <w:rPr>
          <w:rFonts w:hint="cs"/>
          <w:u w:color="FF0000"/>
          <w:rtl/>
        </w:rPr>
        <w:t>וכו</w:t>
      </w:r>
      <w:proofErr w:type="spellEnd"/>
      <w:r w:rsidRPr="00AC102D">
        <w:rPr>
          <w:rFonts w:hint="cs"/>
          <w:u w:color="FF0000"/>
          <w:rtl/>
        </w:rPr>
        <w:t>'.</w:t>
      </w:r>
    </w:p>
    <w:p w:rsidR="00347656" w:rsidRDefault="00347656" w:rsidP="00347656">
      <w:pPr>
        <w:numPr>
          <w:ilvl w:val="2"/>
          <w:numId w:val="1"/>
        </w:numPr>
        <w:jc w:val="both"/>
        <w:rPr>
          <w:rFonts w:hint="cs"/>
          <w:u w:color="FF0000"/>
        </w:rPr>
      </w:pPr>
      <w:r w:rsidRPr="00AC102D">
        <w:rPr>
          <w:rFonts w:hint="cs"/>
          <w:u w:color="FF0000"/>
          <w:rtl/>
        </w:rPr>
        <w:t>כאשר מדובר בכמות קטנה יחסית של מוצרים מיוחדים.</w:t>
      </w:r>
    </w:p>
    <w:p w:rsidR="00347656" w:rsidRDefault="00347656" w:rsidP="00347656">
      <w:pPr>
        <w:jc w:val="both"/>
        <w:rPr>
          <w:rFonts w:hint="cs"/>
          <w:u w:color="FF0000"/>
          <w:rtl/>
        </w:rPr>
      </w:pPr>
    </w:p>
    <w:p w:rsidR="00347656" w:rsidRDefault="00347656" w:rsidP="00347656">
      <w:pPr>
        <w:numPr>
          <w:ilvl w:val="1"/>
          <w:numId w:val="1"/>
        </w:numPr>
        <w:jc w:val="both"/>
        <w:rPr>
          <w:rFonts w:hint="cs"/>
          <w:u w:color="FF0000"/>
        </w:rPr>
      </w:pPr>
      <w:r w:rsidRPr="00AC102D">
        <w:rPr>
          <w:rFonts w:hint="cs"/>
          <w:b/>
          <w:bCs/>
          <w:u w:color="FF0000"/>
          <w:rtl/>
        </w:rPr>
        <w:t>אפיונים:</w:t>
      </w:r>
    </w:p>
    <w:p w:rsidR="00347656" w:rsidRDefault="00347656" w:rsidP="00347656">
      <w:pPr>
        <w:ind w:left="340"/>
        <w:jc w:val="both"/>
        <w:rPr>
          <w:rFonts w:hint="cs"/>
          <w:u w:color="FF0000"/>
        </w:rPr>
      </w:pPr>
    </w:p>
    <w:p w:rsidR="00347656" w:rsidRDefault="00347656" w:rsidP="00347656">
      <w:pPr>
        <w:numPr>
          <w:ilvl w:val="2"/>
          <w:numId w:val="1"/>
        </w:numPr>
        <w:jc w:val="both"/>
        <w:rPr>
          <w:rFonts w:hint="cs"/>
          <w:u w:color="FF0000"/>
        </w:rPr>
      </w:pPr>
      <w:r w:rsidRPr="00AC102D">
        <w:rPr>
          <w:rFonts w:hint="cs"/>
          <w:u w:color="FF0000"/>
          <w:rtl/>
        </w:rPr>
        <w:t>עלויות גבוהות מאוד.</w:t>
      </w:r>
    </w:p>
    <w:p w:rsidR="00347656" w:rsidRDefault="00347656" w:rsidP="00347656">
      <w:pPr>
        <w:numPr>
          <w:ilvl w:val="2"/>
          <w:numId w:val="1"/>
        </w:numPr>
        <w:jc w:val="both"/>
        <w:rPr>
          <w:rFonts w:hint="cs"/>
          <w:u w:color="FF0000"/>
        </w:rPr>
      </w:pPr>
      <w:r w:rsidRPr="00AC102D">
        <w:rPr>
          <w:rFonts w:hint="cs"/>
          <w:u w:color="FF0000"/>
          <w:rtl/>
        </w:rPr>
        <w:t>שמה את הדגש על כישורי המוכרנים ופחות על המוצר ותכונותיו.</w:t>
      </w:r>
    </w:p>
    <w:p w:rsidR="00347656" w:rsidRDefault="00347656" w:rsidP="00347656">
      <w:pPr>
        <w:numPr>
          <w:ilvl w:val="2"/>
          <w:numId w:val="1"/>
        </w:numPr>
        <w:jc w:val="both"/>
        <w:rPr>
          <w:rFonts w:hint="cs"/>
          <w:u w:color="FF0000"/>
        </w:rPr>
      </w:pPr>
      <w:r w:rsidRPr="00AC102D">
        <w:rPr>
          <w:rFonts w:hint="cs"/>
          <w:u w:color="FF0000"/>
          <w:rtl/>
        </w:rPr>
        <w:t>דורשת הכשרה והתאמה של אנשי המכירות לסביבת השוק הנתונה.</w:t>
      </w:r>
    </w:p>
    <w:p w:rsidR="00347656" w:rsidRDefault="00347656" w:rsidP="00347656">
      <w:pPr>
        <w:numPr>
          <w:ilvl w:val="2"/>
          <w:numId w:val="1"/>
        </w:numPr>
        <w:jc w:val="both"/>
        <w:rPr>
          <w:rFonts w:hint="cs"/>
          <w:u w:color="FF0000"/>
        </w:rPr>
      </w:pPr>
      <w:r w:rsidRPr="00AC102D">
        <w:rPr>
          <w:rFonts w:hint="cs"/>
          <w:u w:color="FF0000"/>
          <w:rtl/>
        </w:rPr>
        <w:t>שיטת התגמול מתבצעת עפ"י הישג</w:t>
      </w:r>
      <w:r w:rsidRPr="00AC102D">
        <w:rPr>
          <w:rFonts w:hint="eastAsia"/>
          <w:u w:color="FF0000"/>
          <w:rtl/>
        </w:rPr>
        <w:t>יי</w:t>
      </w:r>
      <w:r w:rsidRPr="00AC102D">
        <w:rPr>
          <w:rFonts w:hint="cs"/>
          <w:u w:color="FF0000"/>
          <w:rtl/>
        </w:rPr>
        <w:t xml:space="preserve"> המכירות ברמה האישית או הקבוצתית.</w:t>
      </w:r>
    </w:p>
    <w:p w:rsidR="00347656" w:rsidRDefault="00347656" w:rsidP="00347656">
      <w:pPr>
        <w:numPr>
          <w:ilvl w:val="2"/>
          <w:numId w:val="1"/>
        </w:numPr>
        <w:jc w:val="both"/>
        <w:rPr>
          <w:rFonts w:hint="cs"/>
          <w:u w:color="FF0000"/>
        </w:rPr>
      </w:pPr>
      <w:r w:rsidRPr="00AC102D">
        <w:rPr>
          <w:rFonts w:hint="cs"/>
          <w:u w:color="FF0000"/>
          <w:rtl/>
        </w:rPr>
        <w:t>מאפשרת מגע עם הלקוחות אשר פחות סומכים על יתר מאפייני התקשורת השיווקית ומעוניינים במגע אישי.</w:t>
      </w:r>
    </w:p>
    <w:p w:rsidR="00347656" w:rsidRDefault="00347656" w:rsidP="00347656">
      <w:pPr>
        <w:numPr>
          <w:ilvl w:val="2"/>
          <w:numId w:val="1"/>
        </w:numPr>
        <w:jc w:val="both"/>
        <w:rPr>
          <w:rFonts w:hint="cs"/>
          <w:u w:color="FF0000"/>
        </w:rPr>
      </w:pPr>
      <w:r w:rsidRPr="00AC102D">
        <w:rPr>
          <w:rFonts w:hint="cs"/>
          <w:u w:color="FF0000"/>
          <w:rtl/>
        </w:rPr>
        <w:t>מאפשר משוב מידי, טיפול בהתנגדות, מתן תשובות וסגירת עסקה.</w:t>
      </w:r>
    </w:p>
    <w:p w:rsidR="00347656" w:rsidRDefault="00347656" w:rsidP="00347656">
      <w:pPr>
        <w:numPr>
          <w:ilvl w:val="2"/>
          <w:numId w:val="1"/>
        </w:numPr>
        <w:jc w:val="both"/>
        <w:rPr>
          <w:rFonts w:hint="cs"/>
          <w:u w:color="FF0000"/>
        </w:rPr>
      </w:pPr>
      <w:r w:rsidRPr="00AC102D">
        <w:rPr>
          <w:rFonts w:hint="cs"/>
          <w:u w:color="FF0000"/>
          <w:rtl/>
        </w:rPr>
        <w:t>דורשת ארגון אנשי המכירות עפ"י מוצרים או עפ"י אזורים ויוצרת שילוב של התמחויות, יכולת ביטוי וקידום למוצרים שונים.</w:t>
      </w:r>
    </w:p>
    <w:p w:rsidR="00347656" w:rsidRDefault="00347656" w:rsidP="00347656">
      <w:pPr>
        <w:numPr>
          <w:ilvl w:val="2"/>
          <w:numId w:val="1"/>
        </w:numPr>
        <w:jc w:val="both"/>
        <w:rPr>
          <w:rFonts w:hint="cs"/>
          <w:u w:color="FF0000"/>
        </w:rPr>
      </w:pPr>
      <w:r w:rsidRPr="00AC102D">
        <w:rPr>
          <w:rFonts w:hint="cs"/>
          <w:u w:color="FF0000"/>
          <w:rtl/>
        </w:rPr>
        <w:t>מתבצעת במקרים בהם היכולת לכיסוי השוק מאפשרת תנועה מפגש, יצירת קשר אישי ומקדמת למוצרים השונים.</w:t>
      </w:r>
    </w:p>
    <w:p w:rsidR="00347656" w:rsidRPr="0021577B" w:rsidRDefault="00347656" w:rsidP="00347656">
      <w:pPr>
        <w:numPr>
          <w:ilvl w:val="2"/>
          <w:numId w:val="1"/>
        </w:numPr>
        <w:jc w:val="both"/>
        <w:rPr>
          <w:rFonts w:hint="cs"/>
          <w:u w:color="FF0000"/>
        </w:rPr>
      </w:pPr>
      <w:r w:rsidRPr="00AC102D">
        <w:rPr>
          <w:rFonts w:hint="cs"/>
          <w:u w:color="FF0000"/>
          <w:rtl/>
        </w:rPr>
        <w:t xml:space="preserve">המכירה יכולה להתקיים במספר מאפיינים מדלת לדלת, בבית העסק עצמו ובאזורי מפגש צבורים על בסיס מפגשים הקראים. לגבי הטלמרקטינג השיחה היזומה יכולה להתבצע על סמך רשימת לקוחות פוטנציאלים, רשימה מהעבר, מאגרי מידע ממוחשבים או באופן הקראי באמצעות ספר הטלפונים. </w:t>
      </w:r>
    </w:p>
    <w:p w:rsidR="00347656" w:rsidRDefault="00347656" w:rsidP="00347656">
      <w:pPr>
        <w:jc w:val="both"/>
        <w:rPr>
          <w:rFonts w:hint="cs"/>
          <w:b/>
          <w:bCs/>
          <w:u w:color="FF0000"/>
          <w:rtl/>
        </w:rPr>
      </w:pPr>
    </w:p>
    <w:p w:rsidR="00347656" w:rsidRPr="0021577B" w:rsidRDefault="00347656" w:rsidP="00347656">
      <w:pPr>
        <w:numPr>
          <w:ilvl w:val="1"/>
          <w:numId w:val="1"/>
        </w:numPr>
        <w:jc w:val="both"/>
        <w:rPr>
          <w:rFonts w:hint="cs"/>
          <w:u w:color="FF0000"/>
        </w:rPr>
      </w:pPr>
      <w:r w:rsidRPr="00AC102D">
        <w:rPr>
          <w:rFonts w:hint="cs"/>
          <w:b/>
          <w:bCs/>
          <w:u w:color="FF0000"/>
          <w:rtl/>
        </w:rPr>
        <w:t>ח</w:t>
      </w:r>
      <w:r>
        <w:rPr>
          <w:rFonts w:hint="cs"/>
          <w:b/>
          <w:bCs/>
          <w:u w:color="FF0000"/>
          <w:rtl/>
        </w:rPr>
        <w:t>סרונות</w:t>
      </w:r>
      <w:r w:rsidRPr="00AC102D">
        <w:rPr>
          <w:rFonts w:hint="cs"/>
          <w:b/>
          <w:bCs/>
          <w:u w:color="FF0000"/>
          <w:rtl/>
        </w:rPr>
        <w:t>:</w:t>
      </w:r>
    </w:p>
    <w:p w:rsidR="00347656" w:rsidRDefault="00347656" w:rsidP="00347656">
      <w:pPr>
        <w:numPr>
          <w:ilvl w:val="2"/>
          <w:numId w:val="1"/>
        </w:numPr>
        <w:jc w:val="both"/>
        <w:rPr>
          <w:rFonts w:hint="cs"/>
          <w:u w:color="FF0000"/>
        </w:rPr>
      </w:pPr>
      <w:r w:rsidRPr="00AC102D">
        <w:rPr>
          <w:rFonts w:hint="cs"/>
          <w:u w:color="FF0000"/>
          <w:rtl/>
        </w:rPr>
        <w:t xml:space="preserve">עלות- תגמול, הכשרה ושליטה. </w:t>
      </w:r>
    </w:p>
    <w:p w:rsidR="00347656" w:rsidRPr="0021577B" w:rsidRDefault="00347656" w:rsidP="00347656">
      <w:pPr>
        <w:numPr>
          <w:ilvl w:val="2"/>
          <w:numId w:val="1"/>
        </w:numPr>
        <w:jc w:val="both"/>
        <w:rPr>
          <w:rFonts w:hint="cs"/>
          <w:u w:color="FF0000"/>
        </w:rPr>
      </w:pPr>
      <w:r w:rsidRPr="00AC102D">
        <w:rPr>
          <w:rFonts w:hint="cs"/>
          <w:u w:color="FF0000"/>
          <w:rtl/>
        </w:rPr>
        <w:t xml:space="preserve">מכירה אישית בדרך כלל מוגבלת עפ"י יכולת הכיסוי של המוכרנים. </w:t>
      </w:r>
    </w:p>
    <w:p w:rsidR="00347656" w:rsidRDefault="00347656" w:rsidP="00347656">
      <w:pPr>
        <w:jc w:val="both"/>
        <w:rPr>
          <w:u w:color="FF0000"/>
        </w:rPr>
      </w:pPr>
    </w:p>
    <w:p w:rsidR="00347656" w:rsidRPr="0021577B" w:rsidRDefault="00347656" w:rsidP="00347656">
      <w:pPr>
        <w:numPr>
          <w:ilvl w:val="1"/>
          <w:numId w:val="1"/>
        </w:numPr>
        <w:jc w:val="both"/>
        <w:rPr>
          <w:rFonts w:hint="cs"/>
          <w:u w:color="FF0000"/>
        </w:rPr>
      </w:pPr>
      <w:r w:rsidRPr="00AC102D">
        <w:rPr>
          <w:rFonts w:hint="cs"/>
          <w:b/>
          <w:bCs/>
          <w:u w:color="FF0000"/>
          <w:rtl/>
        </w:rPr>
        <w:t xml:space="preserve">יתרונות: </w:t>
      </w:r>
    </w:p>
    <w:p w:rsidR="00347656" w:rsidRDefault="00347656" w:rsidP="00347656">
      <w:pPr>
        <w:numPr>
          <w:ilvl w:val="2"/>
          <w:numId w:val="1"/>
        </w:numPr>
        <w:jc w:val="both"/>
        <w:rPr>
          <w:rFonts w:hint="cs"/>
          <w:u w:color="FF0000"/>
        </w:rPr>
      </w:pPr>
      <w:r w:rsidRPr="00AC102D">
        <w:rPr>
          <w:rFonts w:hint="cs"/>
          <w:u w:color="FF0000"/>
          <w:rtl/>
        </w:rPr>
        <w:t>יכולת ההדגמה או ההצגה או ההבהרה של המוצר.</w:t>
      </w:r>
    </w:p>
    <w:p w:rsidR="00347656" w:rsidRPr="00AC102D" w:rsidRDefault="00347656" w:rsidP="00347656">
      <w:pPr>
        <w:numPr>
          <w:ilvl w:val="2"/>
          <w:numId w:val="1"/>
        </w:numPr>
        <w:jc w:val="both"/>
        <w:rPr>
          <w:rFonts w:hint="cs"/>
          <w:u w:color="FF0000"/>
          <w:rtl/>
        </w:rPr>
      </w:pPr>
      <w:r w:rsidRPr="00AC102D">
        <w:rPr>
          <w:rFonts w:hint="cs"/>
          <w:u w:color="FF0000"/>
          <w:rtl/>
        </w:rPr>
        <w:t>הישגי</w:t>
      </w:r>
      <w:r w:rsidRPr="00AC102D">
        <w:rPr>
          <w:rFonts w:hint="eastAsia"/>
          <w:u w:color="FF0000"/>
          <w:rtl/>
        </w:rPr>
        <w:t>ים</w:t>
      </w:r>
      <w:r w:rsidRPr="00AC102D">
        <w:rPr>
          <w:rFonts w:hint="cs"/>
          <w:u w:color="FF0000"/>
          <w:rtl/>
        </w:rPr>
        <w:t xml:space="preserve"> המאפשרים גיבוש נאמנות וצריכה חוזרת על בסיס אישי.</w:t>
      </w:r>
    </w:p>
    <w:p w:rsidR="00347656" w:rsidRPr="00AC102D" w:rsidRDefault="00347656" w:rsidP="00347656">
      <w:pPr>
        <w:jc w:val="both"/>
        <w:rPr>
          <w:rFonts w:hint="cs"/>
          <w:u w:color="FF0000"/>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347656" w:rsidRDefault="00347656" w:rsidP="00347656">
      <w:pPr>
        <w:jc w:val="both"/>
        <w:rPr>
          <w:rFonts w:hint="cs"/>
          <w:b/>
          <w:bCs/>
          <w:i/>
          <w:iCs/>
          <w:color w:val="0000FF"/>
          <w:sz w:val="36"/>
          <w:szCs w:val="36"/>
          <w:rtl/>
        </w:rPr>
      </w:pPr>
    </w:p>
    <w:p w:rsidR="000932D0" w:rsidRDefault="000932D0"/>
    <w:sectPr w:rsidR="000932D0" w:rsidSect="00EC6EFE">
      <w:pgSz w:w="11906" w:h="16838"/>
      <w:pgMar w:top="1440" w:right="1800" w:bottom="1440" w:left="1800" w:header="708" w:footer="708" w:gutter="0"/>
      <w:cols w:space="708"/>
      <w:bidi/>
      <w:rtlGutter/>
      <w:docGrid w:linePitch="36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80000000" w:usb2="00000008" w:usb3="00000000" w:csb0="000001FF" w:csb1="00000000"/>
  </w:font>
  <w:font w:name="David">
    <w:panose1 w:val="00000000000000000000"/>
    <w:charset w:val="B1"/>
    <w:family w:val="auto"/>
    <w:pitch w:val="variable"/>
    <w:sig w:usb0="00000801" w:usb1="00000000" w:usb2="00000000" w:usb3="00000000" w:csb0="00000020"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A00002EF" w:usb1="4000207B" w:usb2="00000000" w:usb3="00000000" w:csb0="0000009F" w:csb1="00000000"/>
  </w:font>
  <w:font w:name="Arial">
    <w:panose1 w:val="020B0604020202020204"/>
    <w:charset w:val="00"/>
    <w:family w:val="swiss"/>
    <w:pitch w:val="variable"/>
    <w:sig w:usb0="20002A87" w:usb1="80000000" w:usb2="00000008" w:usb3="00000000" w:csb0="000001FF" w:csb1="00000000"/>
  </w:font>
  <w:font w:name="Garamond">
    <w:panose1 w:val="02020404030301010803"/>
    <w:charset w:val="00"/>
    <w:family w:val="roman"/>
    <w:pitch w:val="variable"/>
    <w:sig w:usb0="00000287" w:usb1="00000000" w:usb2="00000000" w:usb3="00000000" w:csb0="0000009F" w:csb1="00000000"/>
  </w:font>
  <w:font w:name="Courier New">
    <w:panose1 w:val="02070309020205020404"/>
    <w:charset w:val="00"/>
    <w:family w:val="modern"/>
    <w:pitch w:val="fixed"/>
    <w:sig w:usb0="20002A87" w:usb1="80000000" w:usb2="00000008" w:usb3="00000000" w:csb0="000001FF" w:csb1="00000000"/>
  </w:font>
  <w:font w:name="Cambria">
    <w:panose1 w:val="02040503050406030204"/>
    <w:charset w:val="00"/>
    <w:family w:val="roman"/>
    <w:pitch w:val="variable"/>
    <w:sig w:usb0="A00002EF" w:usb1="4000004B" w:usb2="00000000" w:usb3="00000000" w:csb0="000000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55B66539"/>
    <w:multiLevelType w:val="multilevel"/>
    <w:tmpl w:val="38DE14F8"/>
    <w:lvl w:ilvl="0">
      <w:start w:val="1"/>
      <w:numFmt w:val="decimal"/>
      <w:lvlText w:val="%1."/>
      <w:lvlJc w:val="left"/>
      <w:pPr>
        <w:tabs>
          <w:tab w:val="num" w:pos="340"/>
        </w:tabs>
        <w:ind w:left="340" w:hanging="340"/>
      </w:pPr>
      <w:rPr>
        <w:rFonts w:cs="David" w:hint="cs"/>
        <w:bCs/>
        <w:iCs w:val="0"/>
        <w:szCs w:val="24"/>
      </w:rPr>
    </w:lvl>
    <w:lvl w:ilvl="1">
      <w:start w:val="1"/>
      <w:numFmt w:val="decimal"/>
      <w:lvlText w:val="%1.%2."/>
      <w:lvlJc w:val="left"/>
      <w:pPr>
        <w:tabs>
          <w:tab w:val="num" w:pos="964"/>
        </w:tabs>
        <w:ind w:left="964" w:hanging="624"/>
      </w:pPr>
      <w:rPr>
        <w:rFonts w:cs="David" w:hint="cs"/>
        <w:bCs w:val="0"/>
        <w:iCs w:val="0"/>
        <w:szCs w:val="24"/>
      </w:rPr>
    </w:lvl>
    <w:lvl w:ilvl="2">
      <w:start w:val="1"/>
      <w:numFmt w:val="decimal"/>
      <w:lvlText w:val="%1.%2.%3."/>
      <w:lvlJc w:val="left"/>
      <w:pPr>
        <w:tabs>
          <w:tab w:val="num" w:pos="1588"/>
        </w:tabs>
        <w:ind w:left="1588" w:hanging="624"/>
      </w:pPr>
      <w:rPr>
        <w:rFonts w:cs="David" w:hint="cs"/>
        <w:bCs w:val="0"/>
        <w:iCs w:val="0"/>
        <w:szCs w:val="24"/>
      </w:rPr>
    </w:lvl>
    <w:lvl w:ilvl="3">
      <w:start w:val="1"/>
      <w:numFmt w:val="decimal"/>
      <w:lvlText w:val="%1.%2.%3.%4."/>
      <w:lvlJc w:val="left"/>
      <w:pPr>
        <w:tabs>
          <w:tab w:val="num" w:pos="2438"/>
        </w:tabs>
        <w:ind w:left="2438" w:hanging="850"/>
      </w:pPr>
      <w:rPr>
        <w:rFonts w:hint="default"/>
        <w:bCs w:val="0"/>
        <w:iCs w:val="0"/>
      </w:rPr>
    </w:lvl>
    <w:lvl w:ilvl="4">
      <w:start w:val="1"/>
      <w:numFmt w:val="bullet"/>
      <w:lvlText w:val=""/>
      <w:lvlJc w:val="left"/>
      <w:pPr>
        <w:tabs>
          <w:tab w:val="num" w:pos="2835"/>
        </w:tabs>
        <w:ind w:left="2835" w:hanging="397"/>
      </w:pPr>
      <w:rPr>
        <w:rFonts w:ascii="Wingdings" w:hAnsi="Wingdings" w:cs="Times New Roman" w:hint="default"/>
        <w:color w:val="auto"/>
        <w:szCs w:val="20"/>
      </w:rPr>
    </w:lvl>
    <w:lvl w:ilvl="5">
      <w:start w:val="1"/>
      <w:numFmt w:val="bullet"/>
      <w:lvlText w:val=""/>
      <w:lvlJc w:val="left"/>
      <w:pPr>
        <w:tabs>
          <w:tab w:val="num" w:pos="3119"/>
        </w:tabs>
        <w:ind w:left="3119" w:hanging="284"/>
      </w:pPr>
      <w:rPr>
        <w:rFonts w:ascii="Wingdings" w:hAnsi="Wingdings" w:cs="Times New Roman" w:hint="default"/>
        <w:szCs w:val="32"/>
      </w:rPr>
    </w:lvl>
    <w:lvl w:ilvl="6">
      <w:start w:val="1"/>
      <w:numFmt w:val="decimal"/>
      <w:lvlText w:val="%1.%2.%3.%4.%5.%6.%7."/>
      <w:lvlJc w:val="left"/>
      <w:pPr>
        <w:tabs>
          <w:tab w:val="num" w:pos="3600"/>
        </w:tabs>
        <w:ind w:left="3240" w:hanging="1080"/>
      </w:pPr>
      <w:rPr>
        <w:rFonts w:hint="default"/>
      </w:rPr>
    </w:lvl>
    <w:lvl w:ilvl="7">
      <w:start w:val="1"/>
      <w:numFmt w:val="decimal"/>
      <w:lvlText w:val="%1.%2.%3.%4.%5.%6.%7.%8."/>
      <w:lvlJc w:val="left"/>
      <w:pPr>
        <w:tabs>
          <w:tab w:val="num" w:pos="3960"/>
        </w:tabs>
        <w:ind w:left="3744" w:hanging="1224"/>
      </w:pPr>
      <w:rPr>
        <w:rFonts w:hint="default"/>
      </w:rPr>
    </w:lvl>
    <w:lvl w:ilvl="8">
      <w:start w:val="1"/>
      <w:numFmt w:val="decimal"/>
      <w:lvlText w:val="%1.%2.%3.%4.%5.%6.%7.%8.%9."/>
      <w:lvlJc w:val="left"/>
      <w:pPr>
        <w:tabs>
          <w:tab w:val="num" w:pos="4320"/>
        </w:tabs>
        <w:ind w:left="4320" w:hanging="1440"/>
      </w:pPr>
      <w:rPr>
        <w:rFonts w:hint="default"/>
      </w:rPr>
    </w:lvl>
  </w:abstractNum>
  <w:num w:numId="1">
    <w:abstractNumId w:val="0"/>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proofState w:spelling="clean" w:grammar="clean"/>
  <w:defaultTabStop w:val="720"/>
  <w:characterSpacingControl w:val="doNotCompress"/>
  <w:compat/>
  <w:rsids>
    <w:rsidRoot w:val="00347656"/>
    <w:rsid w:val="000932D0"/>
    <w:rsid w:val="00347656"/>
    <w:rsid w:val="0040777B"/>
    <w:rsid w:val="00EC6EFE"/>
  </w:rsids>
  <m:mathPr>
    <m:mathFont m:val="Cambria Math"/>
    <m:brkBin m:val="before"/>
    <m:brkBinSub m:val="--"/>
    <m:smallFrac m:val="off"/>
    <m:dispDef/>
    <m:lMargin m:val="0"/>
    <m:rMargin m:val="0"/>
    <m:defJc m:val="centerGroup"/>
    <m:wrapIndent m:val="1440"/>
    <m:intLim m:val="subSup"/>
    <m:naryLim m:val="undOvr"/>
  </m:mathPr>
  <w:themeFontLang w:val="en-US" w:bidi="he-IL"/>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HAnsi" w:hAnsiTheme="minorHAnsi" w:cstheme="minorBidi"/>
        <w:sz w:val="22"/>
        <w:szCs w:val="22"/>
        <w:lang w:val="en-US" w:eastAsia="en-US" w:bidi="he-IL"/>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347656"/>
    <w:pPr>
      <w:bidi/>
      <w:spacing w:after="0" w:line="240" w:lineRule="auto"/>
    </w:pPr>
    <w:rPr>
      <w:rFonts w:ascii="Times New Roman" w:eastAsia="Times New Roman" w:hAnsi="Times New Roman" w:cs="David"/>
      <w:sz w:val="24"/>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settings" Target="settings.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webSettings" Target="webSettings.xml"/></Relationships>
</file>

<file path=word/theme/theme1.xml><?xml version="1.0" encoding="utf-8"?>
<a:theme xmlns:a="http://schemas.openxmlformats.org/drawingml/2006/main" name="ערכת נושא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TotalTime>
  <Pages>11</Pages>
  <Words>4359</Words>
  <Characters>21799</Characters>
  <Application>Microsoft Office Word</Application>
  <DocSecurity>0</DocSecurity>
  <Lines>181</Lines>
  <Paragraphs>52</Paragraphs>
  <ScaleCrop>false</ScaleCrop>
  <Company/>
  <LinksUpToDate>false</LinksUpToDate>
  <CharactersWithSpaces>26106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Desktop</dc:creator>
  <cp:keywords/>
  <dc:description/>
  <cp:lastModifiedBy>Desktop</cp:lastModifiedBy>
  <cp:revision>1</cp:revision>
  <dcterms:created xsi:type="dcterms:W3CDTF">2012-04-02T19:37:00Z</dcterms:created>
  <dcterms:modified xsi:type="dcterms:W3CDTF">2012-04-02T19:38:00Z</dcterms:modified>
</cp:coreProperties>
</file>