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E7C" w:rsidRPr="00EC4AA5" w:rsidRDefault="007E1E7C" w:rsidP="00E82A0C">
      <w:pPr>
        <w:widowControl w:val="0"/>
        <w:tabs>
          <w:tab w:val="left" w:pos="6520"/>
          <w:tab w:val="left" w:pos="7371"/>
        </w:tabs>
        <w:overflowPunct w:val="0"/>
        <w:autoSpaceDE w:val="0"/>
        <w:autoSpaceDN w:val="0"/>
        <w:adjustRightInd w:val="0"/>
        <w:spacing w:after="0" w:line="360" w:lineRule="auto"/>
        <w:jc w:val="right"/>
        <w:textAlignment w:val="baseline"/>
        <w:rPr>
          <w:rFonts w:ascii="David" w:eastAsia="Times New Roman" w:hAnsi="David" w:cs="Narkisim"/>
          <w:b/>
          <w:bCs/>
          <w:sz w:val="24"/>
          <w:szCs w:val="24"/>
          <w:rtl/>
        </w:rPr>
      </w:pPr>
      <w:bookmarkStart w:id="0" w:name="_GoBack"/>
      <w:bookmarkEnd w:id="0"/>
      <w:r w:rsidRPr="00EC4AA5">
        <w:rPr>
          <w:rFonts w:ascii="David" w:eastAsia="Times New Roman" w:hAnsi="David" w:cs="Narkisim" w:hint="eastAsia"/>
          <w:b/>
          <w:bCs/>
          <w:sz w:val="24"/>
          <w:szCs w:val="24"/>
          <w:rtl/>
        </w:rPr>
        <w:t>‏</w:t>
      </w:r>
      <w:r w:rsidR="00D76D7F">
        <w:rPr>
          <w:rFonts w:ascii="David" w:eastAsia="Times New Roman" w:hAnsi="David" w:cs="Narkisim" w:hint="cs"/>
          <w:b/>
          <w:bCs/>
          <w:sz w:val="24"/>
          <w:szCs w:val="24"/>
          <w:rtl/>
        </w:rPr>
        <w:t>א' תמוז</w:t>
      </w:r>
      <w:r w:rsidRPr="00EC4AA5">
        <w:rPr>
          <w:rFonts w:ascii="David" w:eastAsia="Times New Roman" w:hAnsi="David" w:cs="Narkisim"/>
          <w:b/>
          <w:bCs/>
          <w:sz w:val="24"/>
          <w:szCs w:val="24"/>
          <w:rtl/>
        </w:rPr>
        <w:t xml:space="preserve"> תשע"ט</w:t>
      </w:r>
    </w:p>
    <w:p w:rsidR="007E1E7C" w:rsidRPr="00EC4AA5" w:rsidRDefault="00F12C62" w:rsidP="00E82A0C">
      <w:pPr>
        <w:widowControl w:val="0"/>
        <w:tabs>
          <w:tab w:val="left" w:pos="6520"/>
          <w:tab w:val="left" w:pos="7371"/>
        </w:tabs>
        <w:overflowPunct w:val="0"/>
        <w:autoSpaceDE w:val="0"/>
        <w:autoSpaceDN w:val="0"/>
        <w:adjustRightInd w:val="0"/>
        <w:spacing w:after="0" w:line="360" w:lineRule="auto"/>
        <w:jc w:val="right"/>
        <w:textAlignment w:val="baseline"/>
        <w:rPr>
          <w:rFonts w:ascii="David" w:hAnsi="David" w:cs="Narkisim"/>
          <w:sz w:val="24"/>
          <w:szCs w:val="24"/>
          <w:rtl/>
        </w:rPr>
      </w:pPr>
      <w:r w:rsidRPr="00EC4AA5">
        <w:rPr>
          <w:rFonts w:ascii="David" w:eastAsia="Times New Roman" w:hAnsi="David" w:cs="Narkisim"/>
          <w:b/>
          <w:bCs/>
          <w:sz w:val="24"/>
          <w:szCs w:val="24"/>
          <w:rtl/>
        </w:rPr>
        <w:t xml:space="preserve">            </w:t>
      </w:r>
      <w:r w:rsidR="007E1E7C" w:rsidRPr="00EC4AA5">
        <w:rPr>
          <w:rFonts w:ascii="David" w:eastAsia="Times New Roman" w:hAnsi="David" w:cs="Narkisim" w:hint="eastAsia"/>
          <w:b/>
          <w:bCs/>
          <w:sz w:val="24"/>
          <w:szCs w:val="24"/>
          <w:rtl/>
        </w:rPr>
        <w:t>‏</w:t>
      </w:r>
      <w:r w:rsidR="00C03ECC" w:rsidRPr="00EC4AA5">
        <w:rPr>
          <w:rFonts w:ascii="David" w:eastAsia="Times New Roman" w:hAnsi="David" w:cs="Narkisim" w:hint="cs"/>
          <w:b/>
          <w:bCs/>
          <w:sz w:val="24"/>
          <w:szCs w:val="24"/>
          <w:rtl/>
        </w:rPr>
        <w:t>0</w:t>
      </w:r>
      <w:r w:rsidR="00D76D7F">
        <w:rPr>
          <w:rFonts w:ascii="David" w:eastAsia="Times New Roman" w:hAnsi="David" w:cs="Narkisim" w:hint="cs"/>
          <w:b/>
          <w:bCs/>
          <w:sz w:val="24"/>
          <w:szCs w:val="24"/>
          <w:rtl/>
        </w:rPr>
        <w:t>4</w:t>
      </w:r>
      <w:r w:rsidR="00C03ECC" w:rsidRPr="00EC4AA5">
        <w:rPr>
          <w:rFonts w:ascii="David" w:eastAsia="Times New Roman" w:hAnsi="David" w:cs="Narkisim" w:hint="cs"/>
          <w:b/>
          <w:bCs/>
          <w:sz w:val="24"/>
          <w:szCs w:val="24"/>
          <w:rtl/>
        </w:rPr>
        <w:t xml:space="preserve"> יולי</w:t>
      </w:r>
      <w:r w:rsidR="007E1E7C" w:rsidRPr="00EC4AA5">
        <w:rPr>
          <w:rFonts w:ascii="David" w:eastAsia="Times New Roman" w:hAnsi="David" w:cs="Narkisim"/>
          <w:b/>
          <w:bCs/>
          <w:sz w:val="24"/>
          <w:szCs w:val="24"/>
          <w:rtl/>
        </w:rPr>
        <w:t xml:space="preserve"> 2019</w:t>
      </w:r>
    </w:p>
    <w:p w:rsidR="00CF4289" w:rsidRPr="00EC4AA5" w:rsidRDefault="00CF4289" w:rsidP="00E82A0C">
      <w:pPr>
        <w:widowControl w:val="0"/>
        <w:spacing w:after="120" w:line="360" w:lineRule="auto"/>
        <w:rPr>
          <w:rFonts w:ascii="David" w:hAnsi="David" w:cs="Narkisim"/>
          <w:sz w:val="24"/>
          <w:szCs w:val="24"/>
          <w:rtl/>
        </w:rPr>
      </w:pPr>
      <w:r w:rsidRPr="00EC4AA5">
        <w:rPr>
          <w:rFonts w:ascii="David" w:hAnsi="David" w:cs="Narkisim"/>
          <w:sz w:val="24"/>
          <w:szCs w:val="24"/>
          <w:rtl/>
        </w:rPr>
        <w:t xml:space="preserve">אל: עו"ד קמיל עטילה, מנהל המחלקה הפיסקאלית בפרקליטות המדינה </w:t>
      </w:r>
    </w:p>
    <w:p w:rsidR="00CF4289" w:rsidRPr="00EC4AA5" w:rsidRDefault="00CF4289" w:rsidP="00E82A0C">
      <w:pPr>
        <w:widowControl w:val="0"/>
        <w:spacing w:after="120" w:line="360" w:lineRule="auto"/>
        <w:rPr>
          <w:rFonts w:ascii="David" w:hAnsi="David" w:cs="Narkisim"/>
          <w:sz w:val="24"/>
          <w:szCs w:val="24"/>
          <w:rtl/>
        </w:rPr>
      </w:pPr>
      <w:r w:rsidRPr="00EC4AA5">
        <w:rPr>
          <w:rFonts w:ascii="David" w:hAnsi="David" w:cs="Narkisim"/>
          <w:sz w:val="24"/>
          <w:szCs w:val="24"/>
          <w:rtl/>
        </w:rPr>
        <w:t xml:space="preserve">מאת: </w:t>
      </w:r>
      <w:r w:rsidR="005B30DA" w:rsidRPr="00EC4AA5">
        <w:rPr>
          <w:rFonts w:ascii="David" w:hAnsi="David" w:cs="Narkisim" w:hint="cs"/>
          <w:sz w:val="24"/>
          <w:szCs w:val="24"/>
          <w:rtl/>
        </w:rPr>
        <w:t>עו"ד הילה בז'ה-דולינסקי, המ</w:t>
      </w:r>
      <w:r w:rsidR="007E1E7C" w:rsidRPr="00EC4AA5">
        <w:rPr>
          <w:rFonts w:ascii="David" w:hAnsi="David" w:cs="Narkisim" w:hint="cs"/>
          <w:sz w:val="24"/>
          <w:szCs w:val="24"/>
          <w:rtl/>
        </w:rPr>
        <w:t>חלקה הפיסקאלית בפרקליטות המדינה</w:t>
      </w:r>
    </w:p>
    <w:p w:rsidR="00110994" w:rsidRPr="00EC4AA5" w:rsidRDefault="00452009" w:rsidP="00E82A0C">
      <w:pPr>
        <w:widowControl w:val="0"/>
        <w:spacing w:before="360" w:after="240" w:line="360" w:lineRule="auto"/>
        <w:jc w:val="center"/>
        <w:rPr>
          <w:rFonts w:ascii="David" w:hAnsi="David" w:cs="Narkisim"/>
          <w:sz w:val="24"/>
          <w:szCs w:val="24"/>
          <w:rtl/>
        </w:rPr>
      </w:pPr>
      <w:r w:rsidRPr="00EC4AA5">
        <w:rPr>
          <w:rFonts w:ascii="David" w:hAnsi="David" w:cs="Narkisim"/>
          <w:sz w:val="24"/>
          <w:szCs w:val="24"/>
          <w:rtl/>
        </w:rPr>
        <w:t>הנדון:</w:t>
      </w:r>
      <w:r w:rsidR="00514AE7" w:rsidRPr="00EC4AA5">
        <w:rPr>
          <w:rFonts w:ascii="David" w:hAnsi="David" w:cs="Narkisim"/>
          <w:b/>
          <w:bCs/>
          <w:sz w:val="24"/>
          <w:szCs w:val="24"/>
          <w:rtl/>
        </w:rPr>
        <w:t xml:space="preserve"> </w:t>
      </w:r>
      <w:r w:rsidR="007E1E7C" w:rsidRPr="00EC4AA5">
        <w:rPr>
          <w:rFonts w:ascii="David" w:hAnsi="David" w:cs="Narkisim" w:hint="cs"/>
          <w:b/>
          <w:bCs/>
          <w:sz w:val="24"/>
          <w:szCs w:val="24"/>
          <w:u w:val="single"/>
          <w:rtl/>
        </w:rPr>
        <w:t>חיוב המדינה ב</w:t>
      </w:r>
      <w:r w:rsidR="00F736D1" w:rsidRPr="00EC4AA5">
        <w:rPr>
          <w:rFonts w:ascii="David" w:hAnsi="David" w:cs="Narkisim" w:hint="cs"/>
          <w:b/>
          <w:bCs/>
          <w:sz w:val="24"/>
          <w:szCs w:val="24"/>
          <w:u w:val="single"/>
          <w:rtl/>
        </w:rPr>
        <w:t xml:space="preserve">תשלום </w:t>
      </w:r>
      <w:r w:rsidR="007E1E7C" w:rsidRPr="00EC4AA5">
        <w:rPr>
          <w:rFonts w:ascii="David" w:hAnsi="David" w:cs="Narkisim" w:hint="cs"/>
          <w:b/>
          <w:bCs/>
          <w:sz w:val="24"/>
          <w:szCs w:val="24"/>
          <w:u w:val="single"/>
          <w:rtl/>
        </w:rPr>
        <w:t>היטל שמירה על ידי רשות מקומית</w:t>
      </w:r>
      <w:r w:rsidR="00C03ECC" w:rsidRPr="00EC4AA5">
        <w:rPr>
          <w:rFonts w:ascii="David" w:hAnsi="David" w:cs="Narkisim" w:hint="cs"/>
          <w:b/>
          <w:bCs/>
          <w:sz w:val="24"/>
          <w:szCs w:val="24"/>
          <w:u w:val="single"/>
          <w:rtl/>
        </w:rPr>
        <w:t xml:space="preserve"> </w:t>
      </w:r>
      <w:r w:rsidR="00C03ECC" w:rsidRPr="00EC4AA5">
        <w:rPr>
          <w:rFonts w:ascii="David" w:hAnsi="David" w:cs="Narkisim"/>
          <w:b/>
          <w:bCs/>
          <w:sz w:val="24"/>
          <w:szCs w:val="24"/>
          <w:u w:val="single"/>
          <w:rtl/>
        </w:rPr>
        <w:t>–</w:t>
      </w:r>
      <w:r w:rsidR="00C03ECC" w:rsidRPr="00EC4AA5">
        <w:rPr>
          <w:rFonts w:ascii="David" w:hAnsi="David" w:cs="Narkisim" w:hint="cs"/>
          <w:b/>
          <w:bCs/>
          <w:sz w:val="24"/>
          <w:szCs w:val="24"/>
          <w:u w:val="single"/>
          <w:rtl/>
        </w:rPr>
        <w:t xml:space="preserve"> טיוטת חוות דעת</w:t>
      </w:r>
    </w:p>
    <w:p w:rsidR="00F74ACC" w:rsidRPr="00EC4AA5" w:rsidRDefault="00F74ACC" w:rsidP="00E82A0C">
      <w:pPr>
        <w:pStyle w:val="P00"/>
        <w:spacing w:before="0" w:after="120" w:line="360" w:lineRule="auto"/>
        <w:ind w:left="0" w:right="1134"/>
        <w:rPr>
          <w:rFonts w:ascii="David" w:hAnsi="David" w:cs="Narkisim"/>
          <w:b/>
          <w:bCs/>
          <w:sz w:val="24"/>
          <w:szCs w:val="24"/>
          <w:u w:val="single"/>
          <w:rtl/>
        </w:rPr>
      </w:pPr>
      <w:r w:rsidRPr="00EC4AA5">
        <w:rPr>
          <w:rFonts w:ascii="David" w:hAnsi="David" w:cs="Narkisim"/>
          <w:b/>
          <w:bCs/>
          <w:sz w:val="24"/>
          <w:szCs w:val="24"/>
          <w:u w:val="single"/>
          <w:rtl/>
        </w:rPr>
        <w:t>רקע</w:t>
      </w:r>
    </w:p>
    <w:p w:rsidR="00B36F90" w:rsidRPr="00EC4AA5" w:rsidRDefault="00B36F90" w:rsidP="00E82A0C">
      <w:pPr>
        <w:pStyle w:val="aa"/>
        <w:widowControl w:val="0"/>
        <w:numPr>
          <w:ilvl w:val="0"/>
          <w:numId w:val="24"/>
        </w:numPr>
        <w:spacing w:after="120" w:line="360" w:lineRule="auto"/>
        <w:contextualSpacing w:val="0"/>
        <w:jc w:val="both"/>
        <w:rPr>
          <w:rFonts w:ascii="David" w:hAnsi="David" w:cs="Narkisim"/>
          <w:sz w:val="24"/>
          <w:szCs w:val="24"/>
          <w:rtl/>
        </w:rPr>
      </w:pPr>
      <w:r w:rsidRPr="00EC4AA5">
        <w:rPr>
          <w:rFonts w:ascii="David" w:hAnsi="David" w:cs="Narkisim" w:hint="cs"/>
          <w:sz w:val="24"/>
          <w:szCs w:val="24"/>
          <w:rtl/>
        </w:rPr>
        <w:t>רשויות מקומיות רשאיות להקים מערך שיטור קה</w:t>
      </w:r>
      <w:r w:rsidR="004E3CB5" w:rsidRPr="00EC4AA5">
        <w:rPr>
          <w:rFonts w:ascii="David" w:hAnsi="David" w:cs="Narkisim" w:hint="cs"/>
          <w:sz w:val="24"/>
          <w:szCs w:val="24"/>
          <w:rtl/>
        </w:rPr>
        <w:t xml:space="preserve">ילתי וזאת מכוח סעיף 249(33) לפקודת העיריות [נוסח חדש] (להלן: </w:t>
      </w:r>
      <w:r w:rsidR="004E3CB5" w:rsidRPr="00EC4AA5">
        <w:rPr>
          <w:rFonts w:ascii="David" w:hAnsi="David" w:cs="Narkisim" w:hint="cs"/>
          <w:b/>
          <w:bCs/>
          <w:sz w:val="24"/>
          <w:szCs w:val="24"/>
          <w:rtl/>
        </w:rPr>
        <w:t>פקודת העיריות</w:t>
      </w:r>
      <w:r w:rsidR="004E3CB5" w:rsidRPr="00EC4AA5">
        <w:rPr>
          <w:rFonts w:ascii="David" w:hAnsi="David" w:cs="Narkisim" w:hint="cs"/>
          <w:sz w:val="24"/>
          <w:szCs w:val="24"/>
          <w:rtl/>
        </w:rPr>
        <w:t xml:space="preserve">) וסעיף 24א לפקודת המועצות המקומיות [נוסח חדש] (להלן: </w:t>
      </w:r>
      <w:r w:rsidR="004E3CB5" w:rsidRPr="00EC4AA5">
        <w:rPr>
          <w:rFonts w:ascii="David" w:hAnsi="David" w:cs="Narkisim" w:hint="cs"/>
          <w:b/>
          <w:bCs/>
          <w:sz w:val="24"/>
          <w:szCs w:val="24"/>
          <w:rtl/>
        </w:rPr>
        <w:t>פקודת המועצות</w:t>
      </w:r>
      <w:r w:rsidR="004E3CB5" w:rsidRPr="00EC4AA5">
        <w:rPr>
          <w:rFonts w:ascii="David" w:hAnsi="David" w:cs="Narkisim" w:hint="cs"/>
          <w:sz w:val="24"/>
          <w:szCs w:val="24"/>
          <w:rtl/>
        </w:rPr>
        <w:t>)</w:t>
      </w:r>
      <w:r w:rsidR="00A11082" w:rsidRPr="00EC4AA5">
        <w:rPr>
          <w:rFonts w:ascii="David" w:hAnsi="David" w:cs="Narkisim" w:hint="cs"/>
          <w:sz w:val="24"/>
          <w:szCs w:val="24"/>
          <w:rtl/>
        </w:rPr>
        <w:t xml:space="preserve">. </w:t>
      </w:r>
      <w:r w:rsidR="001C5D75" w:rsidRPr="00EC4AA5">
        <w:rPr>
          <w:rFonts w:ascii="David" w:hAnsi="David" w:cs="Narkisim" w:hint="cs"/>
          <w:sz w:val="24"/>
          <w:szCs w:val="24"/>
          <w:rtl/>
        </w:rPr>
        <w:t>לצורך מימון שירותי האבטחה, נוהגות רשויות שונות להטיל על בעלי נכסים בתחומן היטל שמירה וזאת במסגרת חוקי עזר המותקנים על ידן מכוח סעיף 251 לפקודת העיריות</w:t>
      </w:r>
      <w:r w:rsidR="004E3CB5" w:rsidRPr="00EC4AA5">
        <w:rPr>
          <w:rFonts w:ascii="David" w:hAnsi="David" w:cs="Narkisim" w:hint="cs"/>
          <w:sz w:val="24"/>
          <w:szCs w:val="24"/>
          <w:rtl/>
        </w:rPr>
        <w:t>.</w:t>
      </w:r>
    </w:p>
    <w:p w:rsidR="0048006E" w:rsidRPr="00EC4AA5" w:rsidRDefault="00156D22" w:rsidP="00E82A0C">
      <w:pPr>
        <w:pStyle w:val="aa"/>
        <w:widowControl w:val="0"/>
        <w:numPr>
          <w:ilvl w:val="0"/>
          <w:numId w:val="24"/>
        </w:numPr>
        <w:spacing w:after="120" w:line="360" w:lineRule="auto"/>
        <w:contextualSpacing w:val="0"/>
        <w:jc w:val="both"/>
        <w:rPr>
          <w:rFonts w:ascii="David" w:hAnsi="David" w:cs="Narkisim"/>
          <w:sz w:val="24"/>
          <w:szCs w:val="24"/>
          <w:rtl/>
        </w:rPr>
      </w:pPr>
      <w:r w:rsidRPr="00EC4AA5">
        <w:rPr>
          <w:rFonts w:ascii="David" w:hAnsi="David" w:cs="Narkisim" w:hint="cs"/>
          <w:sz w:val="24"/>
          <w:szCs w:val="24"/>
          <w:rtl/>
        </w:rPr>
        <w:t xml:space="preserve">דברי החקיקה האמורים אינם כוללים הוראה </w:t>
      </w:r>
      <w:r w:rsidR="00DF441F" w:rsidRPr="00EC4AA5">
        <w:rPr>
          <w:rFonts w:ascii="David" w:hAnsi="David" w:cs="Narkisim" w:hint="cs"/>
          <w:sz w:val="24"/>
          <w:szCs w:val="24"/>
          <w:rtl/>
        </w:rPr>
        <w:t xml:space="preserve">מפורשת </w:t>
      </w:r>
      <w:r w:rsidRPr="00EC4AA5">
        <w:rPr>
          <w:rFonts w:ascii="David" w:hAnsi="David" w:cs="Narkisim" w:hint="cs"/>
          <w:sz w:val="24"/>
          <w:szCs w:val="24"/>
          <w:rtl/>
        </w:rPr>
        <w:t xml:space="preserve">בדבר חבות המדינה </w:t>
      </w:r>
      <w:r w:rsidR="0048006E" w:rsidRPr="00EC4AA5">
        <w:rPr>
          <w:rFonts w:ascii="David" w:hAnsi="David" w:cs="Narkisim" w:hint="cs"/>
          <w:sz w:val="24"/>
          <w:szCs w:val="24"/>
          <w:rtl/>
        </w:rPr>
        <w:t xml:space="preserve">בתשלום היטל שמירה. </w:t>
      </w:r>
      <w:r w:rsidR="00DD048F" w:rsidRPr="00EC4AA5">
        <w:rPr>
          <w:rFonts w:ascii="David" w:hAnsi="David" w:cs="Narkisim" w:hint="cs"/>
          <w:sz w:val="24"/>
          <w:szCs w:val="24"/>
          <w:rtl/>
        </w:rPr>
        <w:t>מכאן</w:t>
      </w:r>
      <w:r w:rsidR="0048006E" w:rsidRPr="00EC4AA5">
        <w:rPr>
          <w:rFonts w:ascii="David" w:hAnsi="David" w:cs="Narkisim" w:hint="cs"/>
          <w:sz w:val="24"/>
          <w:szCs w:val="24"/>
          <w:rtl/>
        </w:rPr>
        <w:t xml:space="preserve"> השאלה </w:t>
      </w:r>
      <w:r w:rsidR="00847458" w:rsidRPr="00EC4AA5">
        <w:rPr>
          <w:rFonts w:ascii="David" w:hAnsi="David" w:cs="Narkisim" w:hint="cs"/>
          <w:sz w:val="24"/>
          <w:szCs w:val="24"/>
          <w:rtl/>
        </w:rPr>
        <w:t xml:space="preserve">שהובאה בפני המחלקה </w:t>
      </w:r>
      <w:r w:rsidR="0048006E" w:rsidRPr="00EC4AA5">
        <w:rPr>
          <w:rFonts w:ascii="David" w:hAnsi="David" w:cs="Narkisim" w:hint="cs"/>
          <w:sz w:val="24"/>
          <w:szCs w:val="24"/>
          <w:rtl/>
        </w:rPr>
        <w:t>האם המדינה ח</w:t>
      </w:r>
      <w:r w:rsidR="00DD048F" w:rsidRPr="00EC4AA5">
        <w:rPr>
          <w:rFonts w:ascii="David" w:hAnsi="David" w:cs="Narkisim" w:hint="cs"/>
          <w:sz w:val="24"/>
          <w:szCs w:val="24"/>
          <w:rtl/>
        </w:rPr>
        <w:t>בה</w:t>
      </w:r>
      <w:r w:rsidR="0048006E" w:rsidRPr="00EC4AA5">
        <w:rPr>
          <w:rFonts w:ascii="David" w:hAnsi="David" w:cs="Narkisim" w:hint="cs"/>
          <w:sz w:val="24"/>
          <w:szCs w:val="24"/>
          <w:rtl/>
        </w:rPr>
        <w:t xml:space="preserve"> בתשלום </w:t>
      </w:r>
      <w:r w:rsidR="00DD048F" w:rsidRPr="00EC4AA5">
        <w:rPr>
          <w:rFonts w:ascii="David" w:hAnsi="David" w:cs="Narkisim" w:hint="cs"/>
          <w:sz w:val="24"/>
          <w:szCs w:val="24"/>
          <w:rtl/>
        </w:rPr>
        <w:t>ההיטל?</w:t>
      </w:r>
    </w:p>
    <w:p w:rsidR="002F6998" w:rsidRPr="00EC4AA5" w:rsidRDefault="00DD048F" w:rsidP="00E82A0C">
      <w:pPr>
        <w:pStyle w:val="aa"/>
        <w:widowControl w:val="0"/>
        <w:numPr>
          <w:ilvl w:val="0"/>
          <w:numId w:val="24"/>
        </w:numPr>
        <w:spacing w:after="120" w:line="360" w:lineRule="auto"/>
        <w:contextualSpacing w:val="0"/>
        <w:jc w:val="both"/>
        <w:rPr>
          <w:rFonts w:ascii="David" w:hAnsi="David" w:cs="Narkisim"/>
          <w:sz w:val="24"/>
          <w:szCs w:val="24"/>
          <w:rtl/>
        </w:rPr>
      </w:pPr>
      <w:r w:rsidRPr="00EC4AA5">
        <w:rPr>
          <w:rFonts w:ascii="David" w:hAnsi="David" w:cs="Narkisim" w:hint="cs"/>
          <w:sz w:val="24"/>
          <w:szCs w:val="24"/>
          <w:rtl/>
        </w:rPr>
        <w:t>כפי שיובהר להלן,</w:t>
      </w:r>
      <w:r w:rsidR="00934CEB" w:rsidRPr="00EC4AA5">
        <w:rPr>
          <w:rFonts w:ascii="David" w:hAnsi="David" w:cs="Narkisim" w:hint="cs"/>
          <w:sz w:val="24"/>
          <w:szCs w:val="24"/>
          <w:rtl/>
        </w:rPr>
        <w:t xml:space="preserve"> </w:t>
      </w:r>
      <w:r w:rsidR="007F2722" w:rsidRPr="00EC4AA5">
        <w:rPr>
          <w:rFonts w:ascii="David" w:hAnsi="David" w:cs="Narkisim" w:hint="cs"/>
          <w:sz w:val="24"/>
          <w:szCs w:val="24"/>
          <w:rtl/>
        </w:rPr>
        <w:t xml:space="preserve">לטעמנו </w:t>
      </w:r>
      <w:r w:rsidR="00F527C7" w:rsidRPr="00EC4AA5">
        <w:rPr>
          <w:rFonts w:ascii="David" w:hAnsi="David" w:cs="Narkisim" w:hint="cs"/>
          <w:sz w:val="24"/>
          <w:szCs w:val="24"/>
          <w:rtl/>
        </w:rPr>
        <w:t>יש</w:t>
      </w:r>
      <w:r w:rsidR="00934CEB" w:rsidRPr="00EC4AA5">
        <w:rPr>
          <w:rFonts w:ascii="David" w:hAnsi="David" w:cs="Narkisim" w:hint="cs"/>
          <w:sz w:val="24"/>
          <w:szCs w:val="24"/>
          <w:rtl/>
        </w:rPr>
        <w:t xml:space="preserve"> בסיס לטענה שאין מקום לחייב את המדינה בהיטל שמירה, לא רק </w:t>
      </w:r>
      <w:r w:rsidR="005B2F20" w:rsidRPr="00EC4AA5">
        <w:rPr>
          <w:rFonts w:ascii="David" w:hAnsi="David" w:cs="Narkisim" w:hint="cs"/>
          <w:sz w:val="24"/>
          <w:szCs w:val="24"/>
          <w:rtl/>
        </w:rPr>
        <w:t xml:space="preserve">בשל </w:t>
      </w:r>
      <w:r w:rsidRPr="00EC4AA5">
        <w:rPr>
          <w:rFonts w:ascii="David" w:hAnsi="David" w:cs="Narkisim" w:hint="cs"/>
          <w:sz w:val="24"/>
          <w:szCs w:val="24"/>
          <w:rtl/>
        </w:rPr>
        <w:t xml:space="preserve">הוראת </w:t>
      </w:r>
      <w:r w:rsidR="00156D22" w:rsidRPr="00EC4AA5">
        <w:rPr>
          <w:rFonts w:ascii="David" w:hAnsi="David" w:cs="Narkisim" w:hint="cs"/>
          <w:sz w:val="24"/>
          <w:szCs w:val="24"/>
          <w:rtl/>
        </w:rPr>
        <w:t xml:space="preserve">סעיף 42 לפקודת הפרשנות </w:t>
      </w:r>
      <w:r w:rsidR="00606F4F" w:rsidRPr="00EC4AA5">
        <w:rPr>
          <w:rFonts w:ascii="David" w:hAnsi="David" w:cs="Narkisim" w:hint="cs"/>
          <w:sz w:val="24"/>
          <w:szCs w:val="24"/>
          <w:rtl/>
        </w:rPr>
        <w:t xml:space="preserve">[נוסח חדש] (להלן: </w:t>
      </w:r>
      <w:r w:rsidR="00606F4F" w:rsidRPr="00EC4AA5">
        <w:rPr>
          <w:rFonts w:ascii="David" w:hAnsi="David" w:cs="Narkisim" w:hint="cs"/>
          <w:b/>
          <w:bCs/>
          <w:sz w:val="24"/>
          <w:szCs w:val="24"/>
          <w:rtl/>
        </w:rPr>
        <w:t>פקודת הפרשנות</w:t>
      </w:r>
      <w:r w:rsidR="00606F4F" w:rsidRPr="00EC4AA5">
        <w:rPr>
          <w:rFonts w:ascii="David" w:hAnsi="David" w:cs="Narkisim" w:hint="cs"/>
          <w:sz w:val="24"/>
          <w:szCs w:val="24"/>
          <w:rtl/>
        </w:rPr>
        <w:t>)</w:t>
      </w:r>
      <w:r w:rsidRPr="00EC4AA5">
        <w:rPr>
          <w:rFonts w:ascii="David" w:hAnsi="David" w:cs="Narkisim" w:hint="cs"/>
          <w:sz w:val="24"/>
          <w:szCs w:val="24"/>
          <w:rtl/>
        </w:rPr>
        <w:t xml:space="preserve"> שלפיו </w:t>
      </w:r>
      <w:r w:rsidR="0048006E" w:rsidRPr="00EC4AA5">
        <w:rPr>
          <w:rFonts w:ascii="David" w:hAnsi="David" w:cs="Narkisim" w:hint="cs"/>
          <w:sz w:val="24"/>
          <w:szCs w:val="24"/>
          <w:rtl/>
        </w:rPr>
        <w:t>אין להטיל חובה על המדינה אלא</w:t>
      </w:r>
      <w:r w:rsidRPr="00EC4AA5">
        <w:rPr>
          <w:rFonts w:ascii="David" w:hAnsi="David" w:cs="Narkisim" w:hint="cs"/>
          <w:sz w:val="24"/>
          <w:szCs w:val="24"/>
          <w:rtl/>
        </w:rPr>
        <w:t xml:space="preserve"> מכוח חקיקה מפורשת</w:t>
      </w:r>
      <w:r w:rsidR="005B2F20" w:rsidRPr="00EC4AA5">
        <w:rPr>
          <w:rFonts w:ascii="David" w:hAnsi="David" w:cs="Narkisim" w:hint="cs"/>
          <w:sz w:val="24"/>
          <w:szCs w:val="24"/>
          <w:rtl/>
        </w:rPr>
        <w:t xml:space="preserve"> (</w:t>
      </w:r>
      <w:r w:rsidR="00F527C7" w:rsidRPr="00EC4AA5">
        <w:rPr>
          <w:rFonts w:ascii="David" w:hAnsi="David" w:cs="Narkisim" w:hint="cs"/>
          <w:sz w:val="24"/>
          <w:szCs w:val="24"/>
          <w:rtl/>
        </w:rPr>
        <w:t xml:space="preserve">אם כי </w:t>
      </w:r>
      <w:r w:rsidR="005B2F20" w:rsidRPr="00EC4AA5">
        <w:rPr>
          <w:rFonts w:ascii="David" w:hAnsi="David" w:cs="Narkisim" w:hint="cs"/>
          <w:sz w:val="24"/>
          <w:szCs w:val="24"/>
          <w:rtl/>
        </w:rPr>
        <w:t xml:space="preserve">ברבות השנים נקבע </w:t>
      </w:r>
      <w:r w:rsidR="009319BE" w:rsidRPr="00EC4AA5">
        <w:rPr>
          <w:rFonts w:ascii="David" w:hAnsi="David" w:cs="Narkisim" w:hint="cs"/>
          <w:sz w:val="24"/>
          <w:szCs w:val="24"/>
          <w:rtl/>
        </w:rPr>
        <w:t>בפסיקה ובהנחיות היועץ המשפטי לממשלה שיש להעניק לו פרשנות מצמצמת)</w:t>
      </w:r>
      <w:r w:rsidRPr="00EC4AA5">
        <w:rPr>
          <w:rFonts w:ascii="David" w:hAnsi="David" w:cs="Narkisim" w:hint="cs"/>
          <w:sz w:val="24"/>
          <w:szCs w:val="24"/>
          <w:rtl/>
        </w:rPr>
        <w:t xml:space="preserve">, </w:t>
      </w:r>
      <w:r w:rsidR="00812759" w:rsidRPr="00EC4AA5">
        <w:rPr>
          <w:rFonts w:ascii="David" w:hAnsi="David" w:cs="Narkisim" w:hint="cs"/>
          <w:sz w:val="24"/>
          <w:szCs w:val="24"/>
          <w:rtl/>
        </w:rPr>
        <w:t xml:space="preserve">אלא </w:t>
      </w:r>
      <w:r w:rsidR="00DF441F" w:rsidRPr="00EC4AA5">
        <w:rPr>
          <w:rFonts w:ascii="David" w:hAnsi="David" w:cs="Narkisim" w:hint="cs"/>
          <w:sz w:val="24"/>
          <w:szCs w:val="24"/>
          <w:rtl/>
        </w:rPr>
        <w:t xml:space="preserve">בעיקר </w:t>
      </w:r>
      <w:r w:rsidR="00F527C7" w:rsidRPr="00EC4AA5">
        <w:rPr>
          <w:rFonts w:ascii="David" w:hAnsi="David" w:cs="Narkisim" w:hint="cs"/>
          <w:sz w:val="24"/>
          <w:szCs w:val="24"/>
          <w:rtl/>
        </w:rPr>
        <w:t xml:space="preserve">בשל </w:t>
      </w:r>
      <w:r w:rsidR="002F6998" w:rsidRPr="00EC4AA5">
        <w:rPr>
          <w:rFonts w:ascii="David" w:hAnsi="David" w:cs="Narkisim" w:hint="cs"/>
          <w:sz w:val="24"/>
          <w:szCs w:val="24"/>
          <w:rtl/>
        </w:rPr>
        <w:t xml:space="preserve">קיומה של </w:t>
      </w:r>
      <w:r w:rsidR="00B8189F">
        <w:rPr>
          <w:rFonts w:ascii="David" w:hAnsi="David" w:cs="Narkisim" w:hint="cs"/>
          <w:sz w:val="24"/>
          <w:szCs w:val="24"/>
          <w:rtl/>
        </w:rPr>
        <w:t xml:space="preserve">הצדקה להבחנה </w:t>
      </w:r>
      <w:r w:rsidR="00693A58" w:rsidRPr="00EC4AA5">
        <w:rPr>
          <w:rFonts w:ascii="David" w:hAnsi="David" w:cs="Narkisim" w:hint="cs"/>
          <w:sz w:val="24"/>
          <w:szCs w:val="24"/>
          <w:rtl/>
        </w:rPr>
        <w:t>עניינית</w:t>
      </w:r>
      <w:r w:rsidR="00F527C7" w:rsidRPr="00EC4AA5">
        <w:rPr>
          <w:rFonts w:ascii="David" w:hAnsi="David" w:cs="Narkisim" w:hint="cs"/>
          <w:sz w:val="24"/>
          <w:szCs w:val="24"/>
          <w:rtl/>
        </w:rPr>
        <w:t xml:space="preserve"> </w:t>
      </w:r>
      <w:r w:rsidR="00B8189F">
        <w:rPr>
          <w:rFonts w:ascii="David" w:hAnsi="David" w:cs="Narkisim" w:hint="cs"/>
          <w:sz w:val="24"/>
          <w:szCs w:val="24"/>
          <w:rtl/>
        </w:rPr>
        <w:t xml:space="preserve">בין </w:t>
      </w:r>
      <w:r w:rsidR="002702C0">
        <w:rPr>
          <w:rFonts w:ascii="David" w:hAnsi="David" w:cs="Narkisim" w:hint="cs"/>
          <w:sz w:val="24"/>
          <w:szCs w:val="24"/>
          <w:rtl/>
        </w:rPr>
        <w:t>המדינה</w:t>
      </w:r>
      <w:r w:rsidR="00AB1538">
        <w:rPr>
          <w:rFonts w:ascii="David" w:hAnsi="David" w:cs="Narkisim" w:hint="cs"/>
          <w:sz w:val="24"/>
          <w:szCs w:val="24"/>
          <w:rtl/>
        </w:rPr>
        <w:t>, או לכל הפחות לגופי הבטחון שלה,</w:t>
      </w:r>
      <w:r w:rsidR="002702C0">
        <w:rPr>
          <w:rFonts w:ascii="David" w:hAnsi="David" w:cs="Narkisim" w:hint="cs"/>
          <w:sz w:val="24"/>
          <w:szCs w:val="24"/>
          <w:rtl/>
        </w:rPr>
        <w:t xml:space="preserve"> לבין מחזיקים אחרים בנכסים לעניין תשלום היטל השמירה, וזאת לאור תכליתו של היטל השמירה והרקע שהוביל לעיגונו בחקיקה כפי שיובהר להלן</w:t>
      </w:r>
      <w:r w:rsidR="00082FD1">
        <w:rPr>
          <w:rFonts w:ascii="David" w:hAnsi="David" w:cs="Narkisim" w:hint="cs"/>
          <w:sz w:val="24"/>
          <w:szCs w:val="24"/>
          <w:rtl/>
        </w:rPr>
        <w:t>, וכן בהתאם לחוזר מנכ"ל מש</w:t>
      </w:r>
      <w:r w:rsidR="003068B8">
        <w:rPr>
          <w:rFonts w:ascii="David" w:hAnsi="David" w:cs="Narkisim" w:hint="cs"/>
          <w:sz w:val="24"/>
          <w:szCs w:val="24"/>
          <w:rtl/>
        </w:rPr>
        <w:t>רד הפנים בסוגיה, הכל</w:t>
      </w:r>
      <w:r w:rsidR="00DF441F" w:rsidRPr="00EC4AA5">
        <w:rPr>
          <w:rFonts w:ascii="David" w:hAnsi="David" w:cs="Narkisim" w:hint="cs"/>
          <w:sz w:val="24"/>
          <w:szCs w:val="24"/>
          <w:rtl/>
        </w:rPr>
        <w:t xml:space="preserve"> כפי שיפורט להלן.</w:t>
      </w:r>
    </w:p>
    <w:p w:rsidR="00EC4AA5" w:rsidRPr="00EC4AA5" w:rsidRDefault="00FB19B7" w:rsidP="00E82A0C">
      <w:pPr>
        <w:pStyle w:val="P00"/>
        <w:spacing w:before="0" w:after="120" w:line="360" w:lineRule="auto"/>
        <w:ind w:left="0" w:right="1134"/>
        <w:rPr>
          <w:rFonts w:ascii="David" w:hAnsi="David" w:cs="Narkisim"/>
          <w:b/>
          <w:bCs/>
          <w:sz w:val="24"/>
          <w:szCs w:val="24"/>
          <w:u w:val="single"/>
          <w:rtl/>
        </w:rPr>
      </w:pPr>
      <w:r>
        <w:rPr>
          <w:rFonts w:ascii="David" w:hAnsi="David" w:cs="Narkisim" w:hint="cs"/>
          <w:b/>
          <w:bCs/>
          <w:sz w:val="24"/>
          <w:szCs w:val="24"/>
          <w:u w:val="single"/>
          <w:rtl/>
        </w:rPr>
        <w:t>המסגרת הנורמטיבית</w:t>
      </w:r>
      <w:r w:rsidR="000A2713">
        <w:rPr>
          <w:rFonts w:ascii="David" w:hAnsi="David" w:cs="Narkisim" w:hint="cs"/>
          <w:b/>
          <w:bCs/>
          <w:sz w:val="24"/>
          <w:szCs w:val="24"/>
          <w:u w:val="single"/>
          <w:rtl/>
        </w:rPr>
        <w:t xml:space="preserve"> - </w:t>
      </w:r>
      <w:r w:rsidR="00EC4AA5" w:rsidRPr="00EC4AA5">
        <w:rPr>
          <w:rFonts w:ascii="David" w:hAnsi="David" w:cs="Narkisim" w:hint="cs"/>
          <w:b/>
          <w:bCs/>
          <w:sz w:val="24"/>
          <w:szCs w:val="24"/>
          <w:u w:val="single"/>
          <w:rtl/>
        </w:rPr>
        <w:t>חובת המחזיק בנכס לשאת בהיטל שמירה</w:t>
      </w:r>
    </w:p>
    <w:p w:rsidR="00324FCC" w:rsidRPr="00324FCC" w:rsidRDefault="00951C26" w:rsidP="00E82A0C">
      <w:pPr>
        <w:pStyle w:val="aa"/>
        <w:widowControl w:val="0"/>
        <w:numPr>
          <w:ilvl w:val="0"/>
          <w:numId w:val="24"/>
        </w:numPr>
        <w:spacing w:after="120" w:line="360" w:lineRule="auto"/>
        <w:contextualSpacing w:val="0"/>
        <w:jc w:val="both"/>
        <w:rPr>
          <w:rFonts w:ascii="David" w:hAnsi="David" w:cs="Narkisim"/>
          <w:sz w:val="24"/>
          <w:szCs w:val="24"/>
        </w:rPr>
      </w:pPr>
      <w:r w:rsidRPr="00EC4AA5">
        <w:rPr>
          <w:rFonts w:ascii="Times New Roman" w:hAnsi="Times New Roman" w:cs="Narkisim" w:hint="cs"/>
          <w:sz w:val="24"/>
          <w:szCs w:val="24"/>
          <w:rtl/>
        </w:rPr>
        <w:t xml:space="preserve">סעיף 249(33) לפקודת העיריות [נוסח חדש] (להלן </w:t>
      </w:r>
      <w:r w:rsidRPr="00EC4AA5">
        <w:rPr>
          <w:rFonts w:ascii="Times New Roman" w:hAnsi="Times New Roman" w:cs="Narkisim"/>
          <w:sz w:val="24"/>
          <w:szCs w:val="24"/>
          <w:rtl/>
        </w:rPr>
        <w:t>–</w:t>
      </w:r>
      <w:r w:rsidRPr="00EC4AA5">
        <w:rPr>
          <w:rFonts w:ascii="Times New Roman" w:hAnsi="Times New Roman" w:cs="Narkisim" w:hint="cs"/>
          <w:sz w:val="24"/>
          <w:szCs w:val="24"/>
          <w:rtl/>
        </w:rPr>
        <w:t xml:space="preserve"> "הפקודה") מסמיך את העיריות</w:t>
      </w:r>
      <w:r w:rsidR="00324FCC">
        <w:rPr>
          <w:rFonts w:ascii="Times New Roman" w:hAnsi="Times New Roman" w:cs="Narkisim" w:hint="cs"/>
          <w:sz w:val="24"/>
          <w:szCs w:val="24"/>
          <w:rtl/>
        </w:rPr>
        <w:t>:</w:t>
      </w:r>
    </w:p>
    <w:p w:rsidR="00EC4AA5" w:rsidRPr="00324FCC" w:rsidRDefault="00951C26" w:rsidP="00E82A0C">
      <w:pPr>
        <w:pStyle w:val="P00"/>
        <w:spacing w:before="0" w:after="240"/>
        <w:ind w:left="1021" w:right="709"/>
        <w:rPr>
          <w:rStyle w:val="default"/>
          <w:rFonts w:cs="Narkisim"/>
          <w:b/>
          <w:bCs/>
          <w:sz w:val="24"/>
          <w:szCs w:val="24"/>
        </w:rPr>
      </w:pPr>
      <w:r w:rsidRPr="00324FCC">
        <w:rPr>
          <w:rStyle w:val="default"/>
          <w:rFonts w:cs="Narkisim" w:hint="cs"/>
          <w:b/>
          <w:bCs/>
          <w:sz w:val="24"/>
          <w:szCs w:val="24"/>
          <w:rtl/>
        </w:rPr>
        <w:t xml:space="preserve">"להסדיר עניינים של שמירה, אבטחה וסדר ציבורי בתחומה, בנושאים, בתנאים ובסייגים שקבעו השר והשר לביטחון הפנים כאחד, בהסכמת שר המשפטים, ואולם בחוק עזר לפי פסקה זו לא יוטלו אגרה או היטל אלא בסכום שאינו עולה על סכום שקבע השר." </w:t>
      </w:r>
    </w:p>
    <w:p w:rsidR="00EC4AA5" w:rsidRPr="00EC4AA5" w:rsidRDefault="00951C26" w:rsidP="00E82A0C">
      <w:pPr>
        <w:pStyle w:val="aa"/>
        <w:widowControl w:val="0"/>
        <w:spacing w:after="120" w:line="360" w:lineRule="auto"/>
        <w:ind w:left="360"/>
        <w:contextualSpacing w:val="0"/>
        <w:jc w:val="both"/>
        <w:rPr>
          <w:rFonts w:ascii="David" w:hAnsi="David" w:cs="Narkisim"/>
          <w:sz w:val="24"/>
          <w:szCs w:val="24"/>
        </w:rPr>
      </w:pPr>
      <w:r w:rsidRPr="00EC4AA5">
        <w:rPr>
          <w:rFonts w:ascii="Times New Roman" w:hAnsi="Times New Roman" w:cs="Narkisim" w:hint="cs"/>
          <w:sz w:val="24"/>
          <w:szCs w:val="24"/>
          <w:rtl/>
        </w:rPr>
        <w:t>סעיף 24א לפקודת המועצות המקומיות [נוסח חדש] מחיל את הסעיף האמור גם על מועצות מקומיות</w:t>
      </w:r>
      <w:r w:rsidR="00A01B20" w:rsidRPr="00EC4AA5">
        <w:rPr>
          <w:rFonts w:ascii="Times New Roman" w:hAnsi="Times New Roman" w:cs="Narkisim" w:hint="cs"/>
          <w:sz w:val="24"/>
          <w:szCs w:val="24"/>
          <w:rtl/>
        </w:rPr>
        <w:t>.</w:t>
      </w:r>
    </w:p>
    <w:p w:rsidR="00EC4AA5" w:rsidRDefault="005677DE" w:rsidP="00E82A0C">
      <w:pPr>
        <w:pStyle w:val="aa"/>
        <w:widowControl w:val="0"/>
        <w:numPr>
          <w:ilvl w:val="0"/>
          <w:numId w:val="24"/>
        </w:numPr>
        <w:spacing w:after="120" w:line="360" w:lineRule="auto"/>
        <w:contextualSpacing w:val="0"/>
        <w:jc w:val="both"/>
        <w:rPr>
          <w:rFonts w:ascii="David" w:hAnsi="David" w:cs="Narkisim"/>
          <w:sz w:val="24"/>
          <w:szCs w:val="24"/>
        </w:rPr>
      </w:pPr>
      <w:r w:rsidRPr="00EC4AA5">
        <w:rPr>
          <w:rFonts w:ascii="Times New Roman" w:hAnsi="Times New Roman" w:cs="Narkisim" w:hint="cs"/>
          <w:sz w:val="24"/>
          <w:szCs w:val="24"/>
          <w:rtl/>
        </w:rPr>
        <w:t>מכוח סעי</w:t>
      </w:r>
      <w:r w:rsidR="00B45BCD" w:rsidRPr="00EC4AA5">
        <w:rPr>
          <w:rFonts w:ascii="Times New Roman" w:hAnsi="Times New Roman" w:cs="Narkisim" w:hint="cs"/>
          <w:sz w:val="24"/>
          <w:szCs w:val="24"/>
          <w:rtl/>
        </w:rPr>
        <w:t>פים אלה</w:t>
      </w:r>
      <w:r w:rsidRPr="00EC4AA5">
        <w:rPr>
          <w:rFonts w:ascii="Times New Roman" w:hAnsi="Times New Roman" w:cs="Narkisim" w:hint="cs"/>
          <w:sz w:val="24"/>
          <w:szCs w:val="24"/>
          <w:rtl/>
        </w:rPr>
        <w:t xml:space="preserve">, התקינו שר הפנים והשר לביטחון פנים, בהסכמת שר המשפטים, את תקנות העיריות (שמירה, אבטחה וסדר ציבורי ברשות מקומית), התשע"ב-2011 </w:t>
      </w:r>
      <w:r w:rsidR="002E5C2E" w:rsidRPr="00EC4AA5">
        <w:rPr>
          <w:rFonts w:ascii="Times New Roman" w:hAnsi="Times New Roman" w:cs="Narkisim" w:hint="cs"/>
          <w:sz w:val="24"/>
          <w:szCs w:val="24"/>
          <w:rtl/>
        </w:rPr>
        <w:t xml:space="preserve">המגדירות </w:t>
      </w:r>
      <w:r w:rsidRPr="00EC4AA5">
        <w:rPr>
          <w:rFonts w:ascii="Times New Roman" w:hAnsi="Times New Roman" w:cs="Narkisim" w:hint="cs"/>
          <w:sz w:val="24"/>
          <w:szCs w:val="24"/>
          <w:rtl/>
        </w:rPr>
        <w:t>את סמכותן של הרשויות המקומיות לפעול בשלושה תחומים המפורטים בתקנה 1 לתקנות:</w:t>
      </w:r>
    </w:p>
    <w:p w:rsidR="00EC4AA5" w:rsidRPr="00EC4AA5" w:rsidRDefault="00FB19B7" w:rsidP="00E82A0C">
      <w:pPr>
        <w:pStyle w:val="P00"/>
        <w:spacing w:before="0"/>
        <w:ind w:left="1021" w:right="709"/>
        <w:rPr>
          <w:rStyle w:val="default"/>
          <w:rFonts w:cs="Narkisim"/>
          <w:b/>
          <w:bCs/>
          <w:sz w:val="24"/>
          <w:szCs w:val="24"/>
        </w:rPr>
      </w:pPr>
      <w:r>
        <w:rPr>
          <w:rStyle w:val="default"/>
          <w:rFonts w:cs="Narkisim" w:hint="cs"/>
          <w:b/>
          <w:bCs/>
          <w:sz w:val="24"/>
          <w:szCs w:val="24"/>
          <w:rtl/>
        </w:rPr>
        <w:t>"</w:t>
      </w:r>
      <w:r w:rsidR="00EC4AA5" w:rsidRPr="00EC4AA5">
        <w:rPr>
          <w:rStyle w:val="default"/>
          <w:rFonts w:cs="Narkisim" w:hint="cs"/>
          <w:b/>
          <w:bCs/>
          <w:sz w:val="24"/>
          <w:szCs w:val="24"/>
          <w:rtl/>
        </w:rPr>
        <w:t>רשות מקומית מוסמכת להסדיר עניינים של שמירה, אבטחה וסדר ציבורי בתחום שיפוטה בנושאים אלה:</w:t>
      </w:r>
    </w:p>
    <w:p w:rsidR="00EC4AA5" w:rsidRPr="00EC4AA5" w:rsidRDefault="00EC4AA5" w:rsidP="00E82A0C">
      <w:pPr>
        <w:pStyle w:val="P00"/>
        <w:spacing w:before="0"/>
        <w:ind w:left="1021" w:right="709"/>
        <w:rPr>
          <w:rStyle w:val="default"/>
          <w:rFonts w:cs="Narkisim"/>
          <w:b/>
          <w:bCs/>
          <w:sz w:val="24"/>
          <w:szCs w:val="24"/>
          <w:rtl/>
        </w:rPr>
      </w:pPr>
      <w:r w:rsidRPr="00EC4AA5">
        <w:rPr>
          <w:rStyle w:val="default"/>
          <w:rFonts w:cs="Narkisim" w:hint="cs"/>
          <w:b/>
          <w:bCs/>
          <w:sz w:val="24"/>
          <w:szCs w:val="24"/>
          <w:rtl/>
        </w:rPr>
        <w:t>(1)</w:t>
      </w:r>
      <w:r w:rsidRPr="00EC4AA5">
        <w:rPr>
          <w:rStyle w:val="default"/>
          <w:rFonts w:cs="Narkisim" w:hint="cs"/>
          <w:b/>
          <w:bCs/>
          <w:sz w:val="24"/>
          <w:szCs w:val="24"/>
          <w:rtl/>
        </w:rPr>
        <w:tab/>
        <w:t>שמירה ואבטחה נייחת וניידת במרחב הציבורי ובמיתקני הרשות המקומית לרבות לצורך מניעת פעילות חבלנית עוינת;</w:t>
      </w:r>
    </w:p>
    <w:p w:rsidR="00EC4AA5" w:rsidRPr="00EC4AA5" w:rsidRDefault="00EC4AA5" w:rsidP="00E82A0C">
      <w:pPr>
        <w:pStyle w:val="P00"/>
        <w:spacing w:before="0"/>
        <w:ind w:left="1021" w:right="709"/>
        <w:rPr>
          <w:rStyle w:val="default"/>
          <w:rFonts w:cs="Narkisim"/>
          <w:b/>
          <w:bCs/>
          <w:sz w:val="24"/>
          <w:szCs w:val="24"/>
          <w:rtl/>
        </w:rPr>
      </w:pPr>
      <w:r w:rsidRPr="00EC4AA5">
        <w:rPr>
          <w:rStyle w:val="default"/>
          <w:rFonts w:cs="Narkisim" w:hint="cs"/>
          <w:b/>
          <w:bCs/>
          <w:sz w:val="24"/>
          <w:szCs w:val="24"/>
          <w:rtl/>
        </w:rPr>
        <w:lastRenderedPageBreak/>
        <w:t>(2)</w:t>
      </w:r>
      <w:r w:rsidRPr="00EC4AA5">
        <w:rPr>
          <w:rStyle w:val="default"/>
          <w:rFonts w:cs="Narkisim" w:hint="cs"/>
          <w:b/>
          <w:bCs/>
          <w:sz w:val="24"/>
          <w:szCs w:val="24"/>
          <w:rtl/>
        </w:rPr>
        <w:tab/>
        <w:t>סיוע למשטרת ישראל בפעולותיה לשמירת שלום הציבור והסדר הציבורי, לרבות באבטחת אירועים המוניים;</w:t>
      </w:r>
    </w:p>
    <w:p w:rsidR="00EC4AA5" w:rsidRPr="00472666" w:rsidRDefault="00EC4AA5" w:rsidP="00E82A0C">
      <w:pPr>
        <w:pStyle w:val="P00"/>
        <w:spacing w:before="0" w:after="240"/>
        <w:ind w:left="1021" w:right="709"/>
        <w:rPr>
          <w:rFonts w:ascii="David" w:hAnsi="David" w:cs="Narkisim"/>
          <w:sz w:val="24"/>
          <w:szCs w:val="24"/>
        </w:rPr>
      </w:pPr>
      <w:r w:rsidRPr="00EC4AA5">
        <w:rPr>
          <w:rStyle w:val="default"/>
          <w:rFonts w:cs="Narkisim" w:hint="cs"/>
          <w:b/>
          <w:bCs/>
          <w:sz w:val="24"/>
          <w:szCs w:val="24"/>
          <w:rtl/>
        </w:rPr>
        <w:t>(3)</w:t>
      </w:r>
      <w:r w:rsidRPr="00EC4AA5">
        <w:rPr>
          <w:rStyle w:val="default"/>
          <w:rFonts w:cs="Narkisim" w:hint="cs"/>
          <w:b/>
          <w:bCs/>
          <w:sz w:val="24"/>
          <w:szCs w:val="24"/>
          <w:rtl/>
        </w:rPr>
        <w:tab/>
        <w:t>מניעת פגיעה ברכוש של הרשות המקומית.</w:t>
      </w:r>
      <w:r w:rsidR="00FB19B7">
        <w:rPr>
          <w:rStyle w:val="default"/>
          <w:rFonts w:cs="Narkisim" w:hint="cs"/>
          <w:b/>
          <w:bCs/>
          <w:sz w:val="24"/>
          <w:szCs w:val="24"/>
          <w:rtl/>
        </w:rPr>
        <w:t>"</w:t>
      </w:r>
    </w:p>
    <w:p w:rsidR="00EC4AA5" w:rsidRPr="00EC4AA5" w:rsidRDefault="007B551A" w:rsidP="00E82A0C">
      <w:pPr>
        <w:pStyle w:val="aa"/>
        <w:widowControl w:val="0"/>
        <w:numPr>
          <w:ilvl w:val="0"/>
          <w:numId w:val="24"/>
        </w:numPr>
        <w:spacing w:after="120" w:line="360" w:lineRule="auto"/>
        <w:contextualSpacing w:val="0"/>
        <w:jc w:val="both"/>
        <w:rPr>
          <w:rFonts w:ascii="David" w:hAnsi="David" w:cs="Narkisim"/>
          <w:sz w:val="24"/>
          <w:szCs w:val="24"/>
        </w:rPr>
      </w:pPr>
      <w:r w:rsidRPr="00EC4AA5">
        <w:rPr>
          <w:rFonts w:ascii="Times New Roman" w:hAnsi="Times New Roman" w:cs="Narkisim" w:hint="cs"/>
          <w:sz w:val="24"/>
          <w:szCs w:val="24"/>
          <w:rtl/>
        </w:rPr>
        <w:t xml:space="preserve">בהתאם לסעיפים 250-251 לפקודת העיריות, אשר מקנים לרשויות מקומיות סמכות </w:t>
      </w:r>
      <w:r w:rsidRPr="00EC4AA5">
        <w:rPr>
          <w:rFonts w:ascii="David" w:eastAsia="Times New Roman" w:hAnsi="David" w:cs="Narkisim" w:hint="cs"/>
          <w:noProof/>
          <w:sz w:val="24"/>
          <w:szCs w:val="24"/>
          <w:rtl/>
          <w:lang w:eastAsia="he-IL"/>
        </w:rPr>
        <w:t>להתקין חוקי עזר ולהטיל תשלומי חובה</w:t>
      </w:r>
      <w:r w:rsidR="00101FFE" w:rsidRPr="00EC4AA5">
        <w:rPr>
          <w:rFonts w:ascii="David" w:eastAsia="Times New Roman" w:hAnsi="David" w:cs="Narkisim" w:hint="cs"/>
          <w:noProof/>
          <w:sz w:val="24"/>
          <w:szCs w:val="24"/>
          <w:rtl/>
          <w:lang w:eastAsia="he-IL"/>
        </w:rPr>
        <w:t xml:space="preserve">, רשויות מקומיות שונות התקינו </w:t>
      </w:r>
      <w:r w:rsidRPr="00EC4AA5">
        <w:rPr>
          <w:rFonts w:ascii="David" w:eastAsia="Times New Roman" w:hAnsi="David" w:cs="Narkisim" w:hint="cs"/>
          <w:noProof/>
          <w:sz w:val="24"/>
          <w:szCs w:val="24"/>
          <w:rtl/>
          <w:lang w:eastAsia="he-IL"/>
        </w:rPr>
        <w:t xml:space="preserve">חוקי עזר המסדירים את פעולות השמירה וכן </w:t>
      </w:r>
      <w:r w:rsidR="00B32777" w:rsidRPr="00EC4AA5">
        <w:rPr>
          <w:rFonts w:ascii="David" w:eastAsia="Times New Roman" w:hAnsi="David" w:cs="Narkisim" w:hint="cs"/>
          <w:noProof/>
          <w:sz w:val="24"/>
          <w:szCs w:val="24"/>
          <w:rtl/>
          <w:lang w:eastAsia="he-IL"/>
        </w:rPr>
        <w:t>גביית תשלומים לצורך מימונן.</w:t>
      </w:r>
      <w:r w:rsidRPr="00EC4AA5">
        <w:rPr>
          <w:rFonts w:ascii="David" w:eastAsia="Times New Roman" w:hAnsi="David" w:cs="Narkisim" w:hint="cs"/>
          <w:noProof/>
          <w:sz w:val="24"/>
          <w:szCs w:val="24"/>
          <w:rtl/>
          <w:lang w:eastAsia="he-IL"/>
        </w:rPr>
        <w:t xml:space="preserve"> </w:t>
      </w:r>
    </w:p>
    <w:p w:rsidR="00E00DF2" w:rsidRPr="006A6E46" w:rsidRDefault="00101FFE" w:rsidP="00E82A0C">
      <w:pPr>
        <w:pStyle w:val="aa"/>
        <w:widowControl w:val="0"/>
        <w:numPr>
          <w:ilvl w:val="0"/>
          <w:numId w:val="24"/>
        </w:numPr>
        <w:spacing w:after="120" w:line="360" w:lineRule="auto"/>
        <w:contextualSpacing w:val="0"/>
        <w:jc w:val="both"/>
        <w:rPr>
          <w:rFonts w:ascii="David" w:hAnsi="David" w:cs="Narkisim"/>
          <w:sz w:val="24"/>
          <w:szCs w:val="24"/>
          <w:rtl/>
        </w:rPr>
      </w:pPr>
      <w:r w:rsidRPr="006A6E46">
        <w:rPr>
          <w:rFonts w:ascii="Times New Roman" w:hAnsi="Times New Roman" w:cs="Narkisim" w:hint="cs"/>
          <w:sz w:val="24"/>
          <w:szCs w:val="24"/>
          <w:rtl/>
        </w:rPr>
        <w:t>חוקי עזר אלה כפופים ל</w:t>
      </w:r>
      <w:r w:rsidR="002E5C2E" w:rsidRPr="006A6E46">
        <w:rPr>
          <w:rFonts w:ascii="Times New Roman" w:hAnsi="Times New Roman" w:cs="Narkisim"/>
          <w:sz w:val="24"/>
          <w:szCs w:val="24"/>
          <w:rtl/>
        </w:rPr>
        <w:t xml:space="preserve">תקנות העיריות </w:t>
      </w:r>
      <w:r w:rsidR="002E5C2E" w:rsidRPr="006A6E46">
        <w:rPr>
          <w:rFonts w:ascii="Times New Roman" w:hAnsi="Times New Roman" w:cs="Narkisim" w:hint="cs"/>
          <w:sz w:val="24"/>
          <w:szCs w:val="24"/>
          <w:rtl/>
        </w:rPr>
        <w:t>(</w:t>
      </w:r>
      <w:r w:rsidR="002E5C2E" w:rsidRPr="006A6E46">
        <w:rPr>
          <w:rFonts w:ascii="Times New Roman" w:hAnsi="Times New Roman" w:cs="Narkisim"/>
          <w:sz w:val="24"/>
          <w:szCs w:val="24"/>
          <w:rtl/>
        </w:rPr>
        <w:t>סכום מירבי של אגרה או היטל בעד שירותי שמירה, אבטחה וסדר ציבורי ברשות מקומית</w:t>
      </w:r>
      <w:r w:rsidR="00D76DA1" w:rsidRPr="006A6E46">
        <w:rPr>
          <w:rFonts w:ascii="Times New Roman" w:hAnsi="Times New Roman" w:cs="Narkisim" w:hint="cs"/>
          <w:sz w:val="24"/>
          <w:szCs w:val="24"/>
          <w:rtl/>
        </w:rPr>
        <w:t>)</w:t>
      </w:r>
      <w:r w:rsidR="002E5C2E" w:rsidRPr="006A6E46">
        <w:rPr>
          <w:rFonts w:ascii="Times New Roman" w:hAnsi="Times New Roman" w:cs="Narkisim"/>
          <w:sz w:val="24"/>
          <w:szCs w:val="24"/>
          <w:rtl/>
        </w:rPr>
        <w:t xml:space="preserve">, התשע"ג – </w:t>
      </w:r>
      <w:r w:rsidR="00D76DA1" w:rsidRPr="006A6E46">
        <w:rPr>
          <w:rFonts w:ascii="Times New Roman" w:hAnsi="Times New Roman" w:cs="Narkisim" w:hint="cs"/>
          <w:sz w:val="24"/>
          <w:szCs w:val="24"/>
          <w:rtl/>
        </w:rPr>
        <w:t>2013, שב</w:t>
      </w:r>
      <w:r w:rsidR="00492D3E" w:rsidRPr="006A6E46">
        <w:rPr>
          <w:rFonts w:ascii="Times New Roman" w:hAnsi="Times New Roman" w:cs="Narkisim" w:hint="cs"/>
          <w:sz w:val="24"/>
          <w:szCs w:val="24"/>
          <w:rtl/>
        </w:rPr>
        <w:t>ה</w:t>
      </w:r>
      <w:r w:rsidR="00492D3E" w:rsidRPr="006A6E46">
        <w:rPr>
          <w:rFonts w:ascii="Times New Roman" w:hAnsi="Times New Roman" w:cs="Narkisim"/>
          <w:sz w:val="24"/>
          <w:szCs w:val="24"/>
          <w:rtl/>
        </w:rPr>
        <w:t>ן נקבע מהו הסכום המרבי של</w:t>
      </w:r>
      <w:r w:rsidR="00492D3E" w:rsidRPr="006A6E46">
        <w:rPr>
          <w:rFonts w:ascii="Times New Roman" w:hAnsi="Times New Roman" w:cs="Narkisim" w:hint="cs"/>
          <w:sz w:val="24"/>
          <w:szCs w:val="24"/>
          <w:rtl/>
        </w:rPr>
        <w:t xml:space="preserve"> </w:t>
      </w:r>
      <w:r w:rsidR="00843BB4" w:rsidRPr="006A6E46">
        <w:rPr>
          <w:rFonts w:ascii="Times New Roman" w:hAnsi="Times New Roman" w:cs="Narkisim"/>
          <w:sz w:val="24"/>
          <w:szCs w:val="24"/>
          <w:rtl/>
        </w:rPr>
        <w:t>היטל</w:t>
      </w:r>
      <w:r w:rsidR="00843BB4" w:rsidRPr="006A6E46">
        <w:rPr>
          <w:rFonts w:ascii="Times New Roman" w:hAnsi="Times New Roman" w:cs="Narkisim" w:hint="cs"/>
          <w:sz w:val="24"/>
          <w:szCs w:val="24"/>
          <w:rtl/>
        </w:rPr>
        <w:t xml:space="preserve"> ה</w:t>
      </w:r>
      <w:r w:rsidR="002E5C2E" w:rsidRPr="006A6E46">
        <w:rPr>
          <w:rFonts w:ascii="Times New Roman" w:hAnsi="Times New Roman" w:cs="Narkisim"/>
          <w:sz w:val="24"/>
          <w:szCs w:val="24"/>
          <w:rtl/>
        </w:rPr>
        <w:t>שמירה</w:t>
      </w:r>
      <w:r w:rsidR="002E5C2E" w:rsidRPr="006A6E46">
        <w:rPr>
          <w:rFonts w:ascii="Times New Roman" w:hAnsi="Times New Roman" w:cs="Narkisim"/>
          <w:sz w:val="24"/>
          <w:szCs w:val="24"/>
        </w:rPr>
        <w:t>.</w:t>
      </w:r>
      <w:r w:rsidR="007C5625" w:rsidRPr="006A6E46">
        <w:rPr>
          <w:rFonts w:ascii="Times New Roman" w:hAnsi="Times New Roman" w:cs="Narkisim" w:hint="cs"/>
          <w:sz w:val="24"/>
          <w:szCs w:val="24"/>
          <w:rtl/>
        </w:rPr>
        <w:t xml:space="preserve"> </w:t>
      </w:r>
      <w:r w:rsidR="00492D3E" w:rsidRPr="006A6E46">
        <w:rPr>
          <w:rFonts w:ascii="Times New Roman" w:hAnsi="Times New Roman" w:cs="Narkisim" w:hint="cs"/>
          <w:sz w:val="24"/>
          <w:szCs w:val="24"/>
          <w:rtl/>
        </w:rPr>
        <w:t>עוד נקבע ב</w:t>
      </w:r>
      <w:r w:rsidR="000C4714" w:rsidRPr="006A6E46">
        <w:rPr>
          <w:rFonts w:ascii="Times New Roman" w:hAnsi="Times New Roman" w:cs="Narkisim" w:hint="cs"/>
          <w:sz w:val="24"/>
          <w:szCs w:val="24"/>
          <w:rtl/>
        </w:rPr>
        <w:t xml:space="preserve">תקנות </w:t>
      </w:r>
      <w:r w:rsidR="00CD06CF" w:rsidRPr="006A6E46">
        <w:rPr>
          <w:rFonts w:ascii="Times New Roman" w:hAnsi="Times New Roman" w:cs="Narkisim" w:hint="cs"/>
          <w:sz w:val="24"/>
          <w:szCs w:val="24"/>
          <w:rtl/>
        </w:rPr>
        <w:t xml:space="preserve">שההיטל יוטל </w:t>
      </w:r>
      <w:r w:rsidR="000C4714" w:rsidRPr="006A6E46">
        <w:rPr>
          <w:rStyle w:val="default"/>
          <w:rFonts w:cs="Narkisim" w:hint="cs"/>
          <w:sz w:val="24"/>
          <w:szCs w:val="24"/>
          <w:rtl/>
        </w:rPr>
        <w:t xml:space="preserve">על כלל הבניינים </w:t>
      </w:r>
      <w:r w:rsidR="00CD06CF" w:rsidRPr="006A6E46">
        <w:rPr>
          <w:rStyle w:val="default"/>
          <w:rFonts w:cs="Narkisim" w:hint="cs"/>
          <w:sz w:val="24"/>
          <w:szCs w:val="24"/>
          <w:rtl/>
        </w:rPr>
        <w:t>ו</w:t>
      </w:r>
      <w:r w:rsidR="00744BE6" w:rsidRPr="006A6E46">
        <w:rPr>
          <w:rStyle w:val="default"/>
          <w:rFonts w:cs="Narkisim" w:hint="cs"/>
          <w:sz w:val="24"/>
          <w:szCs w:val="24"/>
          <w:rtl/>
        </w:rPr>
        <w:t>הקרקעות שבתחום הרשות המקומית (</w:t>
      </w:r>
      <w:r w:rsidR="00744BE6" w:rsidRPr="006A6E46">
        <w:rPr>
          <w:rFonts w:cs="Narkisim" w:hint="cs"/>
          <w:sz w:val="24"/>
          <w:szCs w:val="24"/>
          <w:rtl/>
        </w:rPr>
        <w:t xml:space="preserve">בת"צ (ת"א) 22526-04-15 </w:t>
      </w:r>
      <w:r w:rsidR="00744BE6" w:rsidRPr="006A6E46">
        <w:rPr>
          <w:rFonts w:cs="Narkisim" w:hint="cs"/>
          <w:b/>
          <w:bCs/>
          <w:sz w:val="24"/>
          <w:szCs w:val="24"/>
          <w:rtl/>
        </w:rPr>
        <w:t xml:space="preserve">דורית קירור ושיווק פרי בע"מ נ' עיריית תל אביב-יפו </w:t>
      </w:r>
      <w:r w:rsidR="00744BE6" w:rsidRPr="006A6E46">
        <w:rPr>
          <w:rFonts w:cs="Narkisim" w:hint="cs"/>
          <w:sz w:val="24"/>
          <w:szCs w:val="24"/>
          <w:rtl/>
        </w:rPr>
        <w:t xml:space="preserve">(20.9.16) נקבע שהרשות רשאית לגבות היטל שמירה </w:t>
      </w:r>
      <w:r w:rsidR="002E6BB9" w:rsidRPr="006A6E46">
        <w:rPr>
          <w:rFonts w:cs="Narkisim" w:hint="cs"/>
          <w:sz w:val="24"/>
          <w:szCs w:val="24"/>
          <w:rtl/>
        </w:rPr>
        <w:t xml:space="preserve">אף בגין </w:t>
      </w:r>
      <w:r w:rsidR="00744BE6" w:rsidRPr="006A6E46">
        <w:rPr>
          <w:rFonts w:cs="Narkisim" w:hint="cs"/>
          <w:sz w:val="24"/>
          <w:szCs w:val="24"/>
          <w:rtl/>
        </w:rPr>
        <w:t xml:space="preserve">נכסים </w:t>
      </w:r>
      <w:r w:rsidR="002E6BB9" w:rsidRPr="006A6E46">
        <w:rPr>
          <w:rFonts w:cs="Narkisim" w:hint="cs"/>
          <w:sz w:val="24"/>
          <w:szCs w:val="24"/>
          <w:rtl/>
        </w:rPr>
        <w:t>ש</w:t>
      </w:r>
      <w:r w:rsidR="00744BE6" w:rsidRPr="006A6E46">
        <w:rPr>
          <w:rFonts w:cs="Narkisim" w:hint="cs"/>
          <w:sz w:val="24"/>
          <w:szCs w:val="24"/>
          <w:rtl/>
        </w:rPr>
        <w:t>אינם ראויים לשימוש</w:t>
      </w:r>
      <w:r w:rsidR="002E6BB9" w:rsidRPr="006A6E46">
        <w:rPr>
          <w:rFonts w:cs="Narkisim" w:hint="cs"/>
          <w:sz w:val="24"/>
          <w:szCs w:val="24"/>
          <w:rtl/>
        </w:rPr>
        <w:t>).</w:t>
      </w:r>
    </w:p>
    <w:p w:rsidR="00057BDD" w:rsidRPr="00EC4AA5" w:rsidRDefault="00057BDD" w:rsidP="00E82A0C">
      <w:pPr>
        <w:widowControl w:val="0"/>
        <w:spacing w:after="0" w:line="360" w:lineRule="auto"/>
        <w:jc w:val="both"/>
        <w:rPr>
          <w:rFonts w:ascii="David" w:hAnsi="David" w:cs="Narkisim"/>
          <w:b/>
          <w:bCs/>
          <w:sz w:val="24"/>
          <w:szCs w:val="24"/>
          <w:u w:val="single"/>
          <w:rtl/>
        </w:rPr>
      </w:pPr>
      <w:r w:rsidRPr="00EC4AA5">
        <w:rPr>
          <w:rFonts w:ascii="David" w:hAnsi="David" w:cs="Narkisim" w:hint="cs"/>
          <w:b/>
          <w:bCs/>
          <w:sz w:val="24"/>
          <w:szCs w:val="24"/>
          <w:u w:val="single"/>
          <w:rtl/>
        </w:rPr>
        <w:t xml:space="preserve">חבות המדינה </w:t>
      </w:r>
      <w:r>
        <w:rPr>
          <w:rFonts w:ascii="David" w:hAnsi="David" w:cs="Narkisim" w:hint="cs"/>
          <w:b/>
          <w:bCs/>
          <w:sz w:val="24"/>
          <w:szCs w:val="24"/>
          <w:u w:val="single"/>
          <w:rtl/>
        </w:rPr>
        <w:t xml:space="preserve">בתשלום </w:t>
      </w:r>
      <w:r w:rsidR="002968FB">
        <w:rPr>
          <w:rFonts w:ascii="David" w:hAnsi="David" w:cs="Narkisim" w:hint="cs"/>
          <w:b/>
          <w:bCs/>
          <w:sz w:val="24"/>
          <w:szCs w:val="24"/>
          <w:u w:val="single"/>
          <w:rtl/>
        </w:rPr>
        <w:t>מיסים עירוניים</w:t>
      </w:r>
      <w:r w:rsidRPr="00EC4AA5">
        <w:rPr>
          <w:rFonts w:ascii="David" w:hAnsi="David" w:cs="Narkisim" w:hint="cs"/>
          <w:b/>
          <w:bCs/>
          <w:sz w:val="24"/>
          <w:szCs w:val="24"/>
          <w:u w:val="single"/>
          <w:rtl/>
        </w:rPr>
        <w:t xml:space="preserve"> </w:t>
      </w:r>
    </w:p>
    <w:p w:rsidR="00057BDD" w:rsidRDefault="00057BDD" w:rsidP="00E82A0C">
      <w:pPr>
        <w:pStyle w:val="aa"/>
        <w:widowControl w:val="0"/>
        <w:numPr>
          <w:ilvl w:val="0"/>
          <w:numId w:val="24"/>
        </w:numPr>
        <w:spacing w:after="120" w:line="360" w:lineRule="auto"/>
        <w:contextualSpacing w:val="0"/>
        <w:jc w:val="both"/>
        <w:rPr>
          <w:rFonts w:cs="Narkisim"/>
          <w:noProof/>
          <w:sz w:val="24"/>
          <w:szCs w:val="24"/>
        </w:rPr>
      </w:pPr>
      <w:r w:rsidRPr="00D44B9A">
        <w:rPr>
          <w:rFonts w:cs="Narkisim" w:hint="cs"/>
          <w:noProof/>
          <w:sz w:val="24"/>
          <w:szCs w:val="24"/>
          <w:rtl/>
        </w:rPr>
        <w:t xml:space="preserve">כאמור הוראות החקיקה והתקנות בענייננו אינן כוללות התייחסות מפורשות לחבות המדינה בהיטל השמירה. </w:t>
      </w:r>
      <w:r w:rsidR="00BE2DCF">
        <w:rPr>
          <w:rFonts w:cs="Narkisim" w:hint="cs"/>
          <w:noProof/>
          <w:sz w:val="24"/>
          <w:szCs w:val="24"/>
          <w:rtl/>
        </w:rPr>
        <w:t xml:space="preserve">ונסביר - </w:t>
      </w:r>
      <w:r>
        <w:rPr>
          <w:rFonts w:cs="Narkisim" w:hint="cs"/>
          <w:noProof/>
          <w:sz w:val="24"/>
          <w:szCs w:val="24"/>
          <w:rtl/>
        </w:rPr>
        <w:t xml:space="preserve">כפי שצוין לעיל, </w:t>
      </w:r>
      <w:r w:rsidRPr="00D44B9A">
        <w:rPr>
          <w:rFonts w:cs="Narkisim" w:hint="cs"/>
          <w:noProof/>
          <w:sz w:val="24"/>
          <w:szCs w:val="24"/>
          <w:rtl/>
        </w:rPr>
        <w:t>סמכות הרשות המקומית לגבות תשלומים מתושביה במסגרת חוקי העזר שתקבע, מעוגנת בסעיף 251 לפקודת העיריות, אשר קובע כי:</w:t>
      </w:r>
    </w:p>
    <w:p w:rsidR="00057BDD" w:rsidRPr="00EC4AA5" w:rsidRDefault="00057BDD" w:rsidP="00E82A0C">
      <w:pPr>
        <w:pStyle w:val="P00"/>
        <w:tabs>
          <w:tab w:val="clear" w:pos="624"/>
          <w:tab w:val="left" w:pos="610"/>
        </w:tabs>
        <w:spacing w:before="0" w:after="240"/>
        <w:ind w:left="624" w:right="709"/>
        <w:rPr>
          <w:rStyle w:val="default"/>
          <w:rFonts w:cs="Narkisim"/>
          <w:b/>
          <w:bCs/>
          <w:sz w:val="24"/>
          <w:szCs w:val="24"/>
        </w:rPr>
      </w:pPr>
      <w:r w:rsidRPr="00EC4AA5">
        <w:rPr>
          <w:rStyle w:val="default"/>
          <w:rFonts w:cs="Narkisim" w:hint="cs"/>
          <w:b/>
          <w:bCs/>
          <w:sz w:val="24"/>
          <w:szCs w:val="24"/>
          <w:rtl/>
        </w:rPr>
        <w:t> "בחוקי עזר רשאית המועצה לקבוע הוראות בדבר –</w:t>
      </w:r>
    </w:p>
    <w:p w:rsidR="00057BDD" w:rsidRPr="00EC4AA5" w:rsidRDefault="00057BDD" w:rsidP="00E82A0C">
      <w:pPr>
        <w:pStyle w:val="P00"/>
        <w:numPr>
          <w:ilvl w:val="0"/>
          <w:numId w:val="23"/>
        </w:numPr>
        <w:tabs>
          <w:tab w:val="clear" w:pos="624"/>
          <w:tab w:val="left" w:pos="610"/>
        </w:tabs>
        <w:spacing w:before="0" w:after="240"/>
        <w:ind w:right="709"/>
        <w:rPr>
          <w:rFonts w:cs="Narkisim"/>
          <w:b/>
          <w:bCs/>
          <w:sz w:val="24"/>
          <w:szCs w:val="24"/>
          <w:rtl/>
        </w:rPr>
      </w:pPr>
      <w:r w:rsidRPr="00EC4AA5">
        <w:rPr>
          <w:rStyle w:val="default"/>
          <w:rFonts w:cs="Narkisim" w:hint="cs"/>
          <w:b/>
          <w:bCs/>
          <w:sz w:val="24"/>
          <w:szCs w:val="24"/>
          <w:u w:val="single"/>
          <w:rtl/>
        </w:rPr>
        <w:t>תשלום אגרות, היטלים או דמי השתתפות על ידי כל אדם</w:t>
      </w:r>
      <w:r w:rsidRPr="00EC4AA5">
        <w:rPr>
          <w:rStyle w:val="default"/>
          <w:rFonts w:cs="Narkisim" w:hint="cs"/>
          <w:b/>
          <w:bCs/>
          <w:sz w:val="24"/>
          <w:szCs w:val="24"/>
          <w:rtl/>
        </w:rPr>
        <w:t>, זולת העיריה גופה, בקשר לדברים האמורים בסעיף 250 למעט תשלום כאמור בעד ביצוע פעולות בתחומים הקשורים למשק המים או הביוב, לרבות פעולות מכירה, הולכה או אספקה;"</w:t>
      </w:r>
    </w:p>
    <w:p w:rsidR="00057BDD" w:rsidRPr="005C7D49" w:rsidRDefault="00057BDD" w:rsidP="00E82A0C">
      <w:pPr>
        <w:pStyle w:val="aa"/>
        <w:widowControl w:val="0"/>
        <w:spacing w:after="120" w:line="360" w:lineRule="auto"/>
        <w:ind w:left="360"/>
        <w:contextualSpacing w:val="0"/>
        <w:jc w:val="both"/>
        <w:rPr>
          <w:rStyle w:val="default"/>
          <w:rFonts w:asciiTheme="minorHAnsi" w:hAnsiTheme="minorHAnsi" w:cs="Narkisim"/>
          <w:noProof/>
          <w:sz w:val="24"/>
          <w:szCs w:val="24"/>
        </w:rPr>
      </w:pPr>
      <w:r>
        <w:rPr>
          <w:rFonts w:ascii="David" w:hAnsi="David" w:cs="Narkisim" w:hint="cs"/>
          <w:sz w:val="24"/>
          <w:szCs w:val="24"/>
          <w:rtl/>
        </w:rPr>
        <w:t>מסעיף זה עולה ש</w:t>
      </w:r>
      <w:r w:rsidRPr="005C7D49">
        <w:rPr>
          <w:rFonts w:ascii="David" w:hAnsi="David" w:cs="Narkisim" w:hint="cs"/>
          <w:sz w:val="24"/>
          <w:szCs w:val="24"/>
          <w:rtl/>
        </w:rPr>
        <w:t>עיריה רשאית להטיל תשל</w:t>
      </w:r>
      <w:r>
        <w:rPr>
          <w:rFonts w:ascii="David" w:hAnsi="David" w:cs="Narkisim" w:hint="cs"/>
          <w:sz w:val="24"/>
          <w:szCs w:val="24"/>
          <w:rtl/>
        </w:rPr>
        <w:t xml:space="preserve">ומי אגרות והיטלים על כל "אדם". </w:t>
      </w:r>
      <w:r w:rsidRPr="005C7D49">
        <w:rPr>
          <w:rFonts w:ascii="David" w:hAnsi="David" w:cs="Narkisim" w:hint="cs"/>
          <w:sz w:val="24"/>
          <w:szCs w:val="24"/>
          <w:rtl/>
        </w:rPr>
        <w:t>מונח</w:t>
      </w:r>
      <w:r>
        <w:rPr>
          <w:rFonts w:ascii="David" w:hAnsi="David" w:cs="Narkisim" w:hint="cs"/>
          <w:sz w:val="24"/>
          <w:szCs w:val="24"/>
          <w:rtl/>
        </w:rPr>
        <w:t xml:space="preserve"> זה אינו מוגדר בפקודת העיריות</w:t>
      </w:r>
      <w:r w:rsidR="00BE2DCF">
        <w:rPr>
          <w:rFonts w:ascii="David" w:hAnsi="David" w:cs="Narkisim" w:hint="cs"/>
          <w:sz w:val="24"/>
          <w:szCs w:val="24"/>
          <w:rtl/>
        </w:rPr>
        <w:t xml:space="preserve">. </w:t>
      </w:r>
      <w:r w:rsidRPr="005C7D49">
        <w:rPr>
          <w:rFonts w:ascii="David" w:hAnsi="David" w:cs="Narkisim" w:hint="cs"/>
          <w:sz w:val="24"/>
          <w:szCs w:val="24"/>
          <w:rtl/>
        </w:rPr>
        <w:t>סעיף 4 לחוק הפרשנות</w:t>
      </w:r>
      <w:r>
        <w:rPr>
          <w:rFonts w:ascii="David" w:hAnsi="David" w:cs="Narkisim" w:hint="cs"/>
          <w:sz w:val="24"/>
          <w:szCs w:val="24"/>
          <w:rtl/>
        </w:rPr>
        <w:t xml:space="preserve"> קובע כי:</w:t>
      </w:r>
      <w:r w:rsidRPr="005C7D49">
        <w:rPr>
          <w:rFonts w:ascii="David" w:hAnsi="David" w:cs="Narkisim" w:hint="cs"/>
          <w:sz w:val="24"/>
          <w:szCs w:val="24"/>
          <w:rtl/>
        </w:rPr>
        <w:t xml:space="preserve"> "</w:t>
      </w:r>
      <w:r w:rsidRPr="005C7D49">
        <w:rPr>
          <w:rStyle w:val="default"/>
          <w:rFonts w:eastAsia="Times New Roman" w:cs="Narkisim" w:hint="cs"/>
          <w:b/>
          <w:bCs/>
          <w:noProof/>
          <w:sz w:val="24"/>
          <w:szCs w:val="24"/>
          <w:rtl/>
          <w:lang w:eastAsia="he-IL"/>
        </w:rPr>
        <w:t>מקום שמדובר באדם - אף חבר</w:t>
      </w:r>
      <w:r>
        <w:rPr>
          <w:rStyle w:val="default"/>
          <w:rFonts w:eastAsia="Times New Roman" w:cs="Narkisim" w:hint="cs"/>
          <w:b/>
          <w:bCs/>
          <w:noProof/>
          <w:sz w:val="24"/>
          <w:szCs w:val="24"/>
          <w:rtl/>
          <w:lang w:eastAsia="he-IL"/>
        </w:rPr>
        <w:t xml:space="preserve"> </w:t>
      </w:r>
      <w:r w:rsidRPr="005C7D49">
        <w:rPr>
          <w:rStyle w:val="default"/>
          <w:rFonts w:eastAsia="Times New Roman" w:cs="Narkisim" w:hint="cs"/>
          <w:b/>
          <w:bCs/>
          <w:noProof/>
          <w:sz w:val="24"/>
          <w:szCs w:val="24"/>
          <w:rtl/>
          <w:lang w:eastAsia="he-IL"/>
        </w:rPr>
        <w:t>בני</w:t>
      </w:r>
      <w:r>
        <w:rPr>
          <w:rStyle w:val="default"/>
          <w:rFonts w:eastAsia="Times New Roman" w:cs="Narkisim" w:hint="cs"/>
          <w:b/>
          <w:bCs/>
          <w:noProof/>
          <w:sz w:val="24"/>
          <w:szCs w:val="24"/>
          <w:rtl/>
          <w:lang w:eastAsia="he-IL"/>
        </w:rPr>
        <w:t xml:space="preserve"> </w:t>
      </w:r>
      <w:r w:rsidRPr="005C7D49">
        <w:rPr>
          <w:rStyle w:val="default"/>
          <w:rFonts w:eastAsia="Times New Roman" w:cs="Narkisim" w:hint="cs"/>
          <w:b/>
          <w:bCs/>
          <w:noProof/>
          <w:sz w:val="24"/>
          <w:szCs w:val="24"/>
          <w:rtl/>
          <w:lang w:eastAsia="he-IL"/>
        </w:rPr>
        <w:t xml:space="preserve">אדם במשמע, </w:t>
      </w:r>
      <w:r w:rsidR="00BE2DCF">
        <w:rPr>
          <w:rStyle w:val="default"/>
          <w:rFonts w:eastAsia="Times New Roman" w:cs="Narkisim" w:hint="cs"/>
          <w:b/>
          <w:bCs/>
          <w:noProof/>
          <w:sz w:val="24"/>
          <w:szCs w:val="24"/>
          <w:rtl/>
          <w:lang w:eastAsia="he-IL"/>
        </w:rPr>
        <w:t>בין שהוא תאגיד ובין שאינו תאגיד</w:t>
      </w:r>
      <w:r w:rsidRPr="005C7D49">
        <w:rPr>
          <w:rStyle w:val="default"/>
          <w:rFonts w:eastAsia="Times New Roman" w:cs="Narkisim" w:hint="cs"/>
          <w:b/>
          <w:bCs/>
          <w:noProof/>
          <w:sz w:val="24"/>
          <w:szCs w:val="24"/>
          <w:rtl/>
          <w:lang w:eastAsia="he-IL"/>
        </w:rPr>
        <w:t xml:space="preserve">" </w:t>
      </w:r>
      <w:r w:rsidR="00BE2DCF">
        <w:rPr>
          <w:rStyle w:val="default"/>
          <w:rFonts w:eastAsia="Times New Roman" w:cs="Narkisim" w:hint="cs"/>
          <w:noProof/>
          <w:sz w:val="24"/>
          <w:szCs w:val="24"/>
          <w:rtl/>
          <w:lang w:eastAsia="he-IL"/>
        </w:rPr>
        <w:t>ו</w:t>
      </w:r>
      <w:r w:rsidRPr="005C7D49">
        <w:rPr>
          <w:rStyle w:val="default"/>
          <w:rFonts w:eastAsia="Times New Roman" w:cs="Narkisim" w:hint="cs"/>
          <w:noProof/>
          <w:sz w:val="24"/>
          <w:szCs w:val="24"/>
          <w:rtl/>
          <w:lang w:eastAsia="he-IL"/>
        </w:rPr>
        <w:t>מכאן שהוראת סעיף 251 לפקודת העיריות אינה מקנה לעיריה סמכות להטיל תשלומים על המדינה</w:t>
      </w:r>
      <w:r>
        <w:rPr>
          <w:rStyle w:val="default"/>
          <w:rFonts w:eastAsia="Times New Roman" w:cs="Narkisim" w:hint="cs"/>
          <w:noProof/>
          <w:sz w:val="24"/>
          <w:szCs w:val="24"/>
          <w:rtl/>
          <w:lang w:eastAsia="he-IL"/>
        </w:rPr>
        <w:t xml:space="preserve"> (</w:t>
      </w:r>
      <w:r w:rsidRPr="005C7D49">
        <w:rPr>
          <w:rFonts w:ascii="Arial" w:hAnsi="Arial" w:cs="Narkisim"/>
          <w:sz w:val="24"/>
          <w:szCs w:val="24"/>
          <w:rtl/>
        </w:rPr>
        <w:t xml:space="preserve">רע"א 1816/97 </w:t>
      </w:r>
      <w:r w:rsidRPr="005C7D49">
        <w:rPr>
          <w:rFonts w:ascii="Arial" w:hAnsi="Arial" w:cs="Narkisim"/>
          <w:b/>
          <w:bCs/>
          <w:sz w:val="24"/>
          <w:szCs w:val="24"/>
          <w:rtl/>
        </w:rPr>
        <w:t>מדינת ישראל נ' עיריית חיפה</w:t>
      </w:r>
      <w:r w:rsidRPr="005C7D49">
        <w:rPr>
          <w:rFonts w:ascii="Arial" w:hAnsi="Arial" w:cs="Narkisim"/>
          <w:sz w:val="24"/>
          <w:szCs w:val="24"/>
          <w:rtl/>
        </w:rPr>
        <w:t>, פ"ד נד</w:t>
      </w:r>
      <w:r w:rsidRPr="005C7D49">
        <w:rPr>
          <w:rFonts w:ascii="Arial" w:hAnsi="Arial" w:cs="Narkisim" w:hint="cs"/>
          <w:sz w:val="24"/>
          <w:szCs w:val="24"/>
          <w:rtl/>
        </w:rPr>
        <w:t>(2) 16, פס' 16 (2000)</w:t>
      </w:r>
      <w:r w:rsidR="00731F96">
        <w:rPr>
          <w:rStyle w:val="default"/>
          <w:rFonts w:eastAsia="Times New Roman" w:cs="Narkisim" w:hint="cs"/>
          <w:noProof/>
          <w:sz w:val="24"/>
          <w:szCs w:val="24"/>
          <w:rtl/>
          <w:lang w:eastAsia="he-IL"/>
        </w:rPr>
        <w:t>)</w:t>
      </w:r>
      <w:r w:rsidR="00423AC7">
        <w:rPr>
          <w:rStyle w:val="default"/>
          <w:rFonts w:eastAsia="Times New Roman" w:cs="Narkisim" w:hint="cs"/>
          <w:noProof/>
          <w:sz w:val="24"/>
          <w:szCs w:val="24"/>
          <w:rtl/>
          <w:lang w:eastAsia="he-IL"/>
        </w:rPr>
        <w:t xml:space="preserve">; </w:t>
      </w:r>
      <w:r w:rsidR="006D1C86" w:rsidRPr="006D1C86">
        <w:rPr>
          <w:rStyle w:val="default"/>
          <w:rFonts w:eastAsia="Times New Roman" w:cs="Narkisim" w:hint="cs"/>
          <w:noProof/>
          <w:sz w:val="24"/>
          <w:szCs w:val="24"/>
          <w:rtl/>
          <w:lang w:eastAsia="he-IL"/>
        </w:rPr>
        <w:t>דנ"א</w:t>
      </w:r>
      <w:r w:rsidR="006D1C86" w:rsidRPr="006D1C86">
        <w:rPr>
          <w:rStyle w:val="default"/>
          <w:rFonts w:eastAsia="Times New Roman" w:cs="Narkisim"/>
          <w:noProof/>
          <w:sz w:val="24"/>
          <w:szCs w:val="24"/>
          <w:rtl/>
          <w:lang w:eastAsia="he-IL"/>
        </w:rPr>
        <w:t xml:space="preserve"> </w:t>
      </w:r>
      <w:r w:rsidR="006D1C86" w:rsidRPr="006D1C86">
        <w:rPr>
          <w:rStyle w:val="default"/>
          <w:rFonts w:eastAsia="Times New Roman" w:cs="Narkisim" w:hint="cs"/>
          <w:noProof/>
          <w:sz w:val="24"/>
          <w:szCs w:val="24"/>
          <w:rtl/>
          <w:lang w:eastAsia="he-IL"/>
        </w:rPr>
        <w:t>2687</w:t>
      </w:r>
      <w:r w:rsidR="006D1C86">
        <w:rPr>
          <w:rStyle w:val="default"/>
          <w:rFonts w:eastAsia="Times New Roman" w:cs="Narkisim"/>
          <w:noProof/>
          <w:sz w:val="24"/>
          <w:szCs w:val="24"/>
          <w:rtl/>
          <w:lang w:eastAsia="he-IL"/>
        </w:rPr>
        <w:t>/00</w:t>
      </w:r>
      <w:r w:rsidR="006D1C86">
        <w:rPr>
          <w:rStyle w:val="default"/>
          <w:rFonts w:eastAsia="Times New Roman" w:cs="Narkisim" w:hint="cs"/>
          <w:noProof/>
          <w:sz w:val="24"/>
          <w:szCs w:val="24"/>
          <w:rtl/>
          <w:lang w:eastAsia="he-IL"/>
        </w:rPr>
        <w:t xml:space="preserve"> </w:t>
      </w:r>
      <w:r w:rsidR="006D1C86" w:rsidRPr="00423AC7">
        <w:rPr>
          <w:rStyle w:val="default"/>
          <w:rFonts w:eastAsia="Times New Roman" w:cs="Narkisim" w:hint="cs"/>
          <w:b/>
          <w:bCs/>
          <w:noProof/>
          <w:sz w:val="24"/>
          <w:szCs w:val="24"/>
          <w:rtl/>
          <w:lang w:eastAsia="he-IL"/>
        </w:rPr>
        <w:t>עיריית חיפה נ' מדינת ישראל</w:t>
      </w:r>
      <w:r w:rsidR="006D1C86">
        <w:rPr>
          <w:rStyle w:val="default"/>
          <w:rFonts w:eastAsia="Times New Roman" w:cs="Narkisim" w:hint="cs"/>
          <w:noProof/>
          <w:sz w:val="24"/>
          <w:szCs w:val="24"/>
          <w:rtl/>
          <w:lang w:eastAsia="he-IL"/>
        </w:rPr>
        <w:t xml:space="preserve"> </w:t>
      </w:r>
      <w:r w:rsidR="006D1C86" w:rsidRPr="006D1C86">
        <w:rPr>
          <w:rStyle w:val="default"/>
          <w:rFonts w:eastAsia="Times New Roman" w:cs="Narkisim"/>
          <w:noProof/>
          <w:sz w:val="24"/>
          <w:szCs w:val="24"/>
          <w:rtl/>
          <w:lang w:eastAsia="he-IL"/>
        </w:rPr>
        <w:t>פ"ד נו(</w:t>
      </w:r>
      <w:r w:rsidR="006D1C86" w:rsidRPr="006D1C86">
        <w:rPr>
          <w:rStyle w:val="default"/>
          <w:rFonts w:eastAsia="Times New Roman" w:cs="Narkisim" w:hint="cs"/>
          <w:noProof/>
          <w:sz w:val="24"/>
          <w:szCs w:val="24"/>
          <w:rtl/>
          <w:lang w:eastAsia="he-IL"/>
        </w:rPr>
        <w:t>4</w:t>
      </w:r>
      <w:r w:rsidR="006D1C86" w:rsidRPr="006D1C86">
        <w:rPr>
          <w:rStyle w:val="default"/>
          <w:rFonts w:eastAsia="Times New Roman" w:cs="Narkisim"/>
          <w:noProof/>
          <w:sz w:val="24"/>
          <w:szCs w:val="24"/>
          <w:rtl/>
          <w:lang w:eastAsia="he-IL"/>
        </w:rPr>
        <w:t>)</w:t>
      </w:r>
      <w:r w:rsidR="006D1C86">
        <w:rPr>
          <w:rStyle w:val="default"/>
          <w:rFonts w:eastAsia="Times New Roman" w:cs="Narkisim" w:hint="cs"/>
          <w:noProof/>
          <w:sz w:val="24"/>
          <w:szCs w:val="24"/>
          <w:rtl/>
          <w:lang w:eastAsia="he-IL"/>
        </w:rPr>
        <w:t xml:space="preserve"> 322 (</w:t>
      </w:r>
      <w:r w:rsidR="00423AC7">
        <w:rPr>
          <w:rStyle w:val="default"/>
          <w:rFonts w:eastAsia="Times New Roman" w:cs="Narkisim" w:hint="cs"/>
          <w:noProof/>
          <w:sz w:val="24"/>
          <w:szCs w:val="24"/>
          <w:rtl/>
          <w:lang w:eastAsia="he-IL"/>
        </w:rPr>
        <w:t xml:space="preserve">2002)). </w:t>
      </w:r>
      <w:r w:rsidR="00731F96">
        <w:rPr>
          <w:rStyle w:val="default"/>
          <w:rFonts w:eastAsia="Times New Roman" w:cs="Narkisim" w:hint="cs"/>
          <w:noProof/>
          <w:sz w:val="24"/>
          <w:szCs w:val="24"/>
          <w:rtl/>
          <w:lang w:eastAsia="he-IL"/>
        </w:rPr>
        <w:t xml:space="preserve">נוסף לכך, </w:t>
      </w:r>
      <w:r w:rsidRPr="005C7D49">
        <w:rPr>
          <w:rStyle w:val="default"/>
          <w:rFonts w:eastAsia="Times New Roman" w:cs="Narkisim" w:hint="cs"/>
          <w:noProof/>
          <w:sz w:val="24"/>
          <w:szCs w:val="24"/>
          <w:rtl/>
          <w:lang w:eastAsia="he-IL"/>
        </w:rPr>
        <w:t>בתקנות שעניינן הטלת היטל שמירה</w:t>
      </w:r>
      <w:r w:rsidR="00731F96">
        <w:rPr>
          <w:rStyle w:val="default"/>
          <w:rFonts w:eastAsia="Times New Roman" w:cs="Narkisim" w:hint="cs"/>
          <w:noProof/>
          <w:sz w:val="24"/>
          <w:szCs w:val="24"/>
          <w:rtl/>
          <w:lang w:eastAsia="he-IL"/>
        </w:rPr>
        <w:t xml:space="preserve"> לא קיימת הוראה בדבר חבות המדינה בתשלום ההיטל</w:t>
      </w:r>
      <w:r w:rsidRPr="005C7D49">
        <w:rPr>
          <w:rStyle w:val="default"/>
          <w:rFonts w:eastAsia="Times New Roman" w:cs="Narkisim" w:hint="cs"/>
          <w:noProof/>
          <w:sz w:val="24"/>
          <w:szCs w:val="24"/>
          <w:rtl/>
          <w:lang w:eastAsia="he-IL"/>
        </w:rPr>
        <w:t>.</w:t>
      </w:r>
    </w:p>
    <w:p w:rsidR="00057BDD" w:rsidRPr="005C7D49" w:rsidRDefault="00057BDD" w:rsidP="00E82A0C">
      <w:pPr>
        <w:pStyle w:val="aa"/>
        <w:widowControl w:val="0"/>
        <w:numPr>
          <w:ilvl w:val="0"/>
          <w:numId w:val="24"/>
        </w:numPr>
        <w:spacing w:after="120" w:line="360" w:lineRule="auto"/>
        <w:contextualSpacing w:val="0"/>
        <w:jc w:val="both"/>
        <w:rPr>
          <w:rFonts w:cs="Narkisim"/>
          <w:noProof/>
          <w:sz w:val="24"/>
          <w:szCs w:val="24"/>
        </w:rPr>
      </w:pPr>
      <w:r w:rsidRPr="005C7D49">
        <w:rPr>
          <w:rFonts w:ascii="David" w:hAnsi="David" w:cs="Narkisim" w:hint="cs"/>
          <w:sz w:val="24"/>
          <w:szCs w:val="24"/>
          <w:rtl/>
        </w:rPr>
        <w:t xml:space="preserve">במצב דברים זה, </w:t>
      </w:r>
      <w:r w:rsidRPr="005C7D49">
        <w:rPr>
          <w:rFonts w:ascii="Arial" w:hAnsi="Arial" w:cs="Narkisim" w:hint="cs"/>
          <w:sz w:val="24"/>
          <w:szCs w:val="24"/>
          <w:rtl/>
        </w:rPr>
        <w:t>ובהינתן הוראת סעיף</w:t>
      </w:r>
      <w:r w:rsidRPr="005C7D49">
        <w:rPr>
          <w:rFonts w:ascii="Arial" w:hAnsi="Arial" w:cs="Narkisim"/>
          <w:sz w:val="24"/>
          <w:szCs w:val="24"/>
          <w:rtl/>
        </w:rPr>
        <w:t xml:space="preserve"> 42 </w:t>
      </w:r>
      <w:r w:rsidRPr="005C7D49">
        <w:rPr>
          <w:rFonts w:ascii="Arial" w:hAnsi="Arial" w:cs="Narkisim" w:hint="cs"/>
          <w:sz w:val="24"/>
          <w:szCs w:val="24"/>
          <w:rtl/>
        </w:rPr>
        <w:t>לפקודת</w:t>
      </w:r>
      <w:r w:rsidRPr="005C7D49">
        <w:rPr>
          <w:rFonts w:ascii="Arial" w:hAnsi="Arial" w:cs="Narkisim"/>
          <w:sz w:val="24"/>
          <w:szCs w:val="24"/>
          <w:rtl/>
        </w:rPr>
        <w:t xml:space="preserve"> </w:t>
      </w:r>
      <w:r w:rsidRPr="005C7D49">
        <w:rPr>
          <w:rFonts w:ascii="Arial" w:hAnsi="Arial" w:cs="Narkisim" w:hint="cs"/>
          <w:sz w:val="24"/>
          <w:szCs w:val="24"/>
          <w:rtl/>
        </w:rPr>
        <w:t>הפרשנות</w:t>
      </w:r>
      <w:r w:rsidRPr="005C7D49">
        <w:rPr>
          <w:rFonts w:ascii="Arial" w:hAnsi="Arial" w:cs="Narkisim"/>
          <w:sz w:val="24"/>
          <w:szCs w:val="24"/>
          <w:rtl/>
        </w:rPr>
        <w:t xml:space="preserve"> [</w:t>
      </w:r>
      <w:r w:rsidRPr="005C7D49">
        <w:rPr>
          <w:rFonts w:ascii="Arial" w:hAnsi="Arial" w:cs="Narkisim" w:hint="cs"/>
          <w:sz w:val="24"/>
          <w:szCs w:val="24"/>
          <w:rtl/>
        </w:rPr>
        <w:t>נוסח</w:t>
      </w:r>
      <w:r w:rsidRPr="005C7D49">
        <w:rPr>
          <w:rFonts w:ascii="Arial" w:hAnsi="Arial" w:cs="Narkisim"/>
          <w:sz w:val="24"/>
          <w:szCs w:val="24"/>
          <w:rtl/>
        </w:rPr>
        <w:t xml:space="preserve"> </w:t>
      </w:r>
      <w:r w:rsidRPr="005C7D49">
        <w:rPr>
          <w:rFonts w:ascii="Arial" w:hAnsi="Arial" w:cs="Narkisim" w:hint="cs"/>
          <w:sz w:val="24"/>
          <w:szCs w:val="24"/>
          <w:rtl/>
        </w:rPr>
        <w:t>חדש</w:t>
      </w:r>
      <w:r w:rsidRPr="005C7D49">
        <w:rPr>
          <w:rFonts w:ascii="Arial" w:hAnsi="Arial" w:cs="Narkisim"/>
          <w:sz w:val="24"/>
          <w:szCs w:val="24"/>
          <w:rtl/>
        </w:rPr>
        <w:t xml:space="preserve">] </w:t>
      </w:r>
      <w:r w:rsidRPr="005C7D49">
        <w:rPr>
          <w:rFonts w:ascii="Arial" w:hAnsi="Arial" w:cs="Narkisim" w:hint="cs"/>
          <w:sz w:val="24"/>
          <w:szCs w:val="24"/>
          <w:rtl/>
        </w:rPr>
        <w:t>אשר קובעת כי</w:t>
      </w:r>
      <w:r w:rsidRPr="005C7D49">
        <w:rPr>
          <w:rFonts w:ascii="Arial" w:hAnsi="Arial" w:cs="Narkisim"/>
          <w:sz w:val="24"/>
          <w:szCs w:val="24"/>
          <w:rtl/>
        </w:rPr>
        <w:t xml:space="preserve"> "</w:t>
      </w:r>
      <w:r w:rsidRPr="005C7D49">
        <w:rPr>
          <w:rFonts w:ascii="Arial" w:hAnsi="Arial" w:cs="Narkisim" w:hint="cs"/>
          <w:b/>
          <w:bCs/>
          <w:sz w:val="24"/>
          <w:szCs w:val="24"/>
          <w:rtl/>
        </w:rPr>
        <w:t>אין</w:t>
      </w:r>
      <w:r w:rsidRPr="005C7D49">
        <w:rPr>
          <w:rFonts w:ascii="Arial" w:hAnsi="Arial" w:cs="Narkisim"/>
          <w:b/>
          <w:bCs/>
          <w:sz w:val="24"/>
          <w:szCs w:val="24"/>
          <w:rtl/>
        </w:rPr>
        <w:t xml:space="preserve"> </w:t>
      </w:r>
      <w:r w:rsidRPr="005C7D49">
        <w:rPr>
          <w:rFonts w:ascii="Arial" w:hAnsi="Arial" w:cs="Narkisim" w:hint="cs"/>
          <w:b/>
          <w:bCs/>
          <w:sz w:val="24"/>
          <w:szCs w:val="24"/>
          <w:rtl/>
        </w:rPr>
        <w:t>חיקוק</w:t>
      </w:r>
      <w:r w:rsidRPr="005C7D49">
        <w:rPr>
          <w:rFonts w:ascii="Arial" w:hAnsi="Arial" w:cs="Narkisim"/>
          <w:b/>
          <w:bCs/>
          <w:sz w:val="24"/>
          <w:szCs w:val="24"/>
          <w:rtl/>
        </w:rPr>
        <w:t xml:space="preserve"> </w:t>
      </w:r>
      <w:r w:rsidRPr="005C7D49">
        <w:rPr>
          <w:rFonts w:ascii="Arial" w:hAnsi="Arial" w:cs="Narkisim" w:hint="cs"/>
          <w:b/>
          <w:bCs/>
          <w:sz w:val="24"/>
          <w:szCs w:val="24"/>
          <w:rtl/>
        </w:rPr>
        <w:t>בא</w:t>
      </w:r>
      <w:r w:rsidRPr="005C7D49">
        <w:rPr>
          <w:rFonts w:ascii="Arial" w:hAnsi="Arial" w:cs="Narkisim"/>
          <w:b/>
          <w:bCs/>
          <w:sz w:val="24"/>
          <w:szCs w:val="24"/>
          <w:rtl/>
        </w:rPr>
        <w:t xml:space="preserve"> </w:t>
      </w:r>
      <w:r w:rsidRPr="005C7D49">
        <w:rPr>
          <w:rFonts w:ascii="Arial" w:hAnsi="Arial" w:cs="Narkisim" w:hint="cs"/>
          <w:b/>
          <w:bCs/>
          <w:sz w:val="24"/>
          <w:szCs w:val="24"/>
          <w:rtl/>
        </w:rPr>
        <w:t>לגרוע</w:t>
      </w:r>
      <w:r w:rsidRPr="005C7D49">
        <w:rPr>
          <w:rFonts w:ascii="Arial" w:hAnsi="Arial" w:cs="Narkisim"/>
          <w:b/>
          <w:bCs/>
          <w:sz w:val="24"/>
          <w:szCs w:val="24"/>
          <w:rtl/>
        </w:rPr>
        <w:t xml:space="preserve"> </w:t>
      </w:r>
      <w:r w:rsidRPr="005C7D49">
        <w:rPr>
          <w:rFonts w:ascii="Arial" w:hAnsi="Arial" w:cs="Narkisim" w:hint="cs"/>
          <w:b/>
          <w:bCs/>
          <w:sz w:val="24"/>
          <w:szCs w:val="24"/>
          <w:rtl/>
        </w:rPr>
        <w:t>מכל</w:t>
      </w:r>
      <w:r w:rsidRPr="005C7D49">
        <w:rPr>
          <w:rFonts w:ascii="Arial" w:hAnsi="Arial" w:cs="Narkisim"/>
          <w:b/>
          <w:bCs/>
          <w:sz w:val="24"/>
          <w:szCs w:val="24"/>
          <w:rtl/>
        </w:rPr>
        <w:t xml:space="preserve"> </w:t>
      </w:r>
      <w:r w:rsidRPr="005C7D49">
        <w:rPr>
          <w:rFonts w:ascii="Arial" w:hAnsi="Arial" w:cs="Narkisim" w:hint="cs"/>
          <w:b/>
          <w:bCs/>
          <w:sz w:val="24"/>
          <w:szCs w:val="24"/>
          <w:rtl/>
        </w:rPr>
        <w:t>זכות</w:t>
      </w:r>
      <w:r w:rsidRPr="005C7D49">
        <w:rPr>
          <w:rFonts w:ascii="Arial" w:hAnsi="Arial" w:cs="Narkisim"/>
          <w:b/>
          <w:bCs/>
          <w:sz w:val="24"/>
          <w:szCs w:val="24"/>
          <w:rtl/>
        </w:rPr>
        <w:t xml:space="preserve"> </w:t>
      </w:r>
      <w:r w:rsidRPr="005C7D49">
        <w:rPr>
          <w:rFonts w:ascii="Arial" w:hAnsi="Arial" w:cs="Narkisim" w:hint="cs"/>
          <w:b/>
          <w:bCs/>
          <w:sz w:val="24"/>
          <w:szCs w:val="24"/>
          <w:rtl/>
        </w:rPr>
        <w:t>של</w:t>
      </w:r>
      <w:r w:rsidRPr="005C7D49">
        <w:rPr>
          <w:rFonts w:ascii="Arial" w:hAnsi="Arial" w:cs="Narkisim"/>
          <w:b/>
          <w:bCs/>
          <w:sz w:val="24"/>
          <w:szCs w:val="24"/>
          <w:rtl/>
        </w:rPr>
        <w:t xml:space="preserve"> </w:t>
      </w:r>
      <w:r w:rsidRPr="005C7D49">
        <w:rPr>
          <w:rFonts w:ascii="Arial" w:hAnsi="Arial" w:cs="Narkisim" w:hint="cs"/>
          <w:b/>
          <w:bCs/>
          <w:sz w:val="24"/>
          <w:szCs w:val="24"/>
          <w:rtl/>
        </w:rPr>
        <w:t>המדינה</w:t>
      </w:r>
      <w:r w:rsidRPr="005C7D49">
        <w:rPr>
          <w:rFonts w:ascii="Arial" w:hAnsi="Arial" w:cs="Narkisim"/>
          <w:b/>
          <w:bCs/>
          <w:sz w:val="24"/>
          <w:szCs w:val="24"/>
          <w:rtl/>
        </w:rPr>
        <w:t xml:space="preserve">, </w:t>
      </w:r>
      <w:r w:rsidRPr="005C7D49">
        <w:rPr>
          <w:rFonts w:ascii="Arial" w:hAnsi="Arial" w:cs="Narkisim" w:hint="cs"/>
          <w:b/>
          <w:bCs/>
          <w:sz w:val="24"/>
          <w:szCs w:val="24"/>
          <w:rtl/>
        </w:rPr>
        <w:t>או</w:t>
      </w:r>
      <w:r w:rsidRPr="005C7D49">
        <w:rPr>
          <w:rFonts w:ascii="Arial" w:hAnsi="Arial" w:cs="Narkisim"/>
          <w:b/>
          <w:bCs/>
          <w:sz w:val="24"/>
          <w:szCs w:val="24"/>
          <w:rtl/>
        </w:rPr>
        <w:t xml:space="preserve"> </w:t>
      </w:r>
      <w:r w:rsidRPr="005C7D49">
        <w:rPr>
          <w:rFonts w:ascii="Arial" w:hAnsi="Arial" w:cs="Narkisim" w:hint="cs"/>
          <w:b/>
          <w:bCs/>
          <w:sz w:val="24"/>
          <w:szCs w:val="24"/>
          <w:rtl/>
        </w:rPr>
        <w:t>להטיל</w:t>
      </w:r>
      <w:r w:rsidRPr="005C7D49">
        <w:rPr>
          <w:rFonts w:ascii="Arial" w:hAnsi="Arial" w:cs="Narkisim"/>
          <w:b/>
          <w:bCs/>
          <w:sz w:val="24"/>
          <w:szCs w:val="24"/>
          <w:rtl/>
        </w:rPr>
        <w:t xml:space="preserve"> </w:t>
      </w:r>
      <w:r w:rsidRPr="005C7D49">
        <w:rPr>
          <w:rFonts w:ascii="Arial" w:hAnsi="Arial" w:cs="Narkisim" w:hint="cs"/>
          <w:b/>
          <w:bCs/>
          <w:sz w:val="24"/>
          <w:szCs w:val="24"/>
          <w:rtl/>
        </w:rPr>
        <w:t>עליה</w:t>
      </w:r>
      <w:r w:rsidRPr="005C7D49">
        <w:rPr>
          <w:rFonts w:ascii="Arial" w:hAnsi="Arial" w:cs="Narkisim"/>
          <w:b/>
          <w:bCs/>
          <w:sz w:val="24"/>
          <w:szCs w:val="24"/>
          <w:rtl/>
        </w:rPr>
        <w:t xml:space="preserve"> </w:t>
      </w:r>
      <w:r w:rsidRPr="005C7D49">
        <w:rPr>
          <w:rFonts w:ascii="Arial" w:hAnsi="Arial" w:cs="Narkisim" w:hint="cs"/>
          <w:b/>
          <w:bCs/>
          <w:sz w:val="24"/>
          <w:szCs w:val="24"/>
          <w:rtl/>
        </w:rPr>
        <w:t>חובה</w:t>
      </w:r>
      <w:r w:rsidRPr="005C7D49">
        <w:rPr>
          <w:rFonts w:ascii="Arial" w:hAnsi="Arial" w:cs="Narkisim"/>
          <w:b/>
          <w:bCs/>
          <w:sz w:val="24"/>
          <w:szCs w:val="24"/>
          <w:rtl/>
        </w:rPr>
        <w:t xml:space="preserve">, </w:t>
      </w:r>
      <w:r w:rsidRPr="005C7D49">
        <w:rPr>
          <w:rFonts w:ascii="Arial" w:hAnsi="Arial" w:cs="Narkisim" w:hint="cs"/>
          <w:b/>
          <w:bCs/>
          <w:sz w:val="24"/>
          <w:szCs w:val="24"/>
          <w:rtl/>
        </w:rPr>
        <w:t>אלא</w:t>
      </w:r>
      <w:r w:rsidRPr="005C7D49">
        <w:rPr>
          <w:rFonts w:ascii="Arial" w:hAnsi="Arial" w:cs="Narkisim"/>
          <w:b/>
          <w:bCs/>
          <w:sz w:val="24"/>
          <w:szCs w:val="24"/>
          <w:rtl/>
        </w:rPr>
        <w:t xml:space="preserve"> </w:t>
      </w:r>
      <w:r w:rsidRPr="005C7D49">
        <w:rPr>
          <w:rFonts w:ascii="Arial" w:hAnsi="Arial" w:cs="Narkisim" w:hint="cs"/>
          <w:b/>
          <w:bCs/>
          <w:sz w:val="24"/>
          <w:szCs w:val="24"/>
          <w:rtl/>
        </w:rPr>
        <w:t>אם</w:t>
      </w:r>
      <w:r w:rsidRPr="005C7D49">
        <w:rPr>
          <w:rFonts w:ascii="Arial" w:hAnsi="Arial" w:cs="Narkisim"/>
          <w:b/>
          <w:bCs/>
          <w:sz w:val="24"/>
          <w:szCs w:val="24"/>
          <w:rtl/>
        </w:rPr>
        <w:t xml:space="preserve"> </w:t>
      </w:r>
      <w:r w:rsidRPr="005C7D49">
        <w:rPr>
          <w:rFonts w:ascii="Arial" w:hAnsi="Arial" w:cs="Narkisim" w:hint="cs"/>
          <w:b/>
          <w:bCs/>
          <w:sz w:val="24"/>
          <w:szCs w:val="24"/>
          <w:rtl/>
        </w:rPr>
        <w:t>נאמר</w:t>
      </w:r>
      <w:r w:rsidRPr="005C7D49">
        <w:rPr>
          <w:rFonts w:ascii="Arial" w:hAnsi="Arial" w:cs="Narkisim"/>
          <w:b/>
          <w:bCs/>
          <w:sz w:val="24"/>
          <w:szCs w:val="24"/>
          <w:rtl/>
        </w:rPr>
        <w:t xml:space="preserve"> </w:t>
      </w:r>
      <w:r w:rsidRPr="005C7D49">
        <w:rPr>
          <w:rFonts w:ascii="Arial" w:hAnsi="Arial" w:cs="Narkisim" w:hint="cs"/>
          <w:b/>
          <w:bCs/>
          <w:sz w:val="24"/>
          <w:szCs w:val="24"/>
          <w:rtl/>
        </w:rPr>
        <w:t>בו</w:t>
      </w:r>
      <w:r w:rsidRPr="005C7D49">
        <w:rPr>
          <w:rFonts w:ascii="Arial" w:hAnsi="Arial" w:cs="Narkisim"/>
          <w:b/>
          <w:bCs/>
          <w:sz w:val="24"/>
          <w:szCs w:val="24"/>
          <w:rtl/>
        </w:rPr>
        <w:t xml:space="preserve"> </w:t>
      </w:r>
      <w:r w:rsidRPr="005C7D49">
        <w:rPr>
          <w:rFonts w:ascii="Arial" w:hAnsi="Arial" w:cs="Narkisim" w:hint="cs"/>
          <w:b/>
          <w:bCs/>
          <w:sz w:val="24"/>
          <w:szCs w:val="24"/>
          <w:rtl/>
        </w:rPr>
        <w:t>במפורש</w:t>
      </w:r>
      <w:r w:rsidRPr="005C7D49">
        <w:rPr>
          <w:rFonts w:ascii="Arial" w:hAnsi="Arial" w:cs="Narkisim"/>
          <w:sz w:val="24"/>
          <w:szCs w:val="24"/>
          <w:rtl/>
        </w:rPr>
        <w:t>"</w:t>
      </w:r>
      <w:r w:rsidRPr="005C7D49">
        <w:rPr>
          <w:rFonts w:ascii="Arial" w:hAnsi="Arial" w:cs="Narkisim" w:hint="cs"/>
          <w:sz w:val="24"/>
          <w:szCs w:val="24"/>
          <w:rtl/>
        </w:rPr>
        <w:t>, על פניו מתחייבת המסקנה שהמדינה אינה חבה בתשלום היטל שמירה.</w:t>
      </w:r>
      <w:r>
        <w:rPr>
          <w:rFonts w:cs="Narkisim" w:hint="cs"/>
          <w:noProof/>
          <w:sz w:val="24"/>
          <w:szCs w:val="24"/>
          <w:rtl/>
        </w:rPr>
        <w:t xml:space="preserve"> </w:t>
      </w:r>
      <w:r w:rsidR="00F02E5C">
        <w:rPr>
          <w:rFonts w:cs="Narkisim" w:hint="cs"/>
          <w:noProof/>
          <w:sz w:val="24"/>
          <w:szCs w:val="24"/>
          <w:rtl/>
        </w:rPr>
        <w:t>ואכן, מסיבה זו</w:t>
      </w:r>
      <w:r>
        <w:rPr>
          <w:rFonts w:cs="Narkisim" w:hint="cs"/>
          <w:noProof/>
          <w:sz w:val="24"/>
          <w:szCs w:val="24"/>
          <w:rtl/>
        </w:rPr>
        <w:t xml:space="preserve"> </w:t>
      </w:r>
      <w:r w:rsidR="00BB205A">
        <w:rPr>
          <w:rFonts w:cs="Narkisim" w:hint="cs"/>
          <w:noProof/>
          <w:sz w:val="24"/>
          <w:szCs w:val="24"/>
          <w:rtl/>
        </w:rPr>
        <w:t xml:space="preserve">נפסק </w:t>
      </w:r>
      <w:r>
        <w:rPr>
          <w:rFonts w:cs="Narkisim" w:hint="cs"/>
          <w:noProof/>
          <w:sz w:val="24"/>
          <w:szCs w:val="24"/>
          <w:rtl/>
        </w:rPr>
        <w:t>זה מכבר שלא ניתן לחייב את המדינה</w:t>
      </w:r>
      <w:r w:rsidRPr="00AB613B">
        <w:rPr>
          <w:rFonts w:ascii="David" w:eastAsia="Times New Roman" w:hAnsi="David" w:cs="Narkisim" w:hint="cs"/>
          <w:noProof/>
          <w:sz w:val="24"/>
          <w:szCs w:val="24"/>
          <w:rtl/>
          <w:lang w:eastAsia="he-IL"/>
        </w:rPr>
        <w:t xml:space="preserve"> </w:t>
      </w:r>
      <w:r w:rsidRPr="005C7D49">
        <w:rPr>
          <w:rFonts w:ascii="David" w:eastAsia="Times New Roman" w:hAnsi="David" w:cs="Narkisim" w:hint="cs"/>
          <w:noProof/>
          <w:sz w:val="24"/>
          <w:szCs w:val="24"/>
          <w:rtl/>
          <w:lang w:eastAsia="he-IL"/>
        </w:rPr>
        <w:t xml:space="preserve">בתשלום </w:t>
      </w:r>
      <w:r w:rsidRPr="005C7D49">
        <w:rPr>
          <w:rFonts w:ascii="David" w:eastAsia="Times New Roman" w:hAnsi="David" w:cs="Narkisim" w:hint="cs"/>
          <w:noProof/>
          <w:sz w:val="24"/>
          <w:szCs w:val="24"/>
          <w:u w:val="single"/>
          <w:rtl/>
          <w:lang w:eastAsia="he-IL"/>
        </w:rPr>
        <w:t>אגרת פינוי אשפה</w:t>
      </w:r>
      <w:r>
        <w:rPr>
          <w:rFonts w:cs="Narkisim" w:hint="cs"/>
          <w:noProof/>
          <w:sz w:val="24"/>
          <w:szCs w:val="24"/>
          <w:rtl/>
        </w:rPr>
        <w:t xml:space="preserve"> (ר' בעניין </w:t>
      </w:r>
      <w:r w:rsidRPr="00AB613B">
        <w:rPr>
          <w:rFonts w:cs="Narkisim" w:hint="cs"/>
          <w:b/>
          <w:bCs/>
          <w:noProof/>
          <w:sz w:val="24"/>
          <w:szCs w:val="24"/>
          <w:rtl/>
        </w:rPr>
        <w:t>עירי</w:t>
      </w:r>
      <w:r>
        <w:rPr>
          <w:rFonts w:cs="Narkisim" w:hint="cs"/>
          <w:b/>
          <w:bCs/>
          <w:noProof/>
          <w:sz w:val="24"/>
          <w:szCs w:val="24"/>
          <w:rtl/>
        </w:rPr>
        <w:t>י</w:t>
      </w:r>
      <w:r w:rsidRPr="00AB613B">
        <w:rPr>
          <w:rFonts w:cs="Narkisim" w:hint="cs"/>
          <w:b/>
          <w:bCs/>
          <w:noProof/>
          <w:sz w:val="24"/>
          <w:szCs w:val="24"/>
          <w:rtl/>
        </w:rPr>
        <w:t>ת חיפה</w:t>
      </w:r>
      <w:r>
        <w:rPr>
          <w:rFonts w:cs="Narkisim" w:hint="cs"/>
          <w:noProof/>
          <w:sz w:val="24"/>
          <w:szCs w:val="24"/>
          <w:rtl/>
        </w:rPr>
        <w:t xml:space="preserve">) </w:t>
      </w:r>
      <w:r w:rsidR="00BB205A">
        <w:rPr>
          <w:rFonts w:cs="Narkisim" w:hint="cs"/>
          <w:noProof/>
          <w:sz w:val="24"/>
          <w:szCs w:val="24"/>
          <w:rtl/>
        </w:rPr>
        <w:t>ו</w:t>
      </w:r>
      <w:r>
        <w:rPr>
          <w:rFonts w:cs="Narkisim" w:hint="cs"/>
          <w:noProof/>
          <w:sz w:val="24"/>
          <w:szCs w:val="24"/>
          <w:rtl/>
        </w:rPr>
        <w:t xml:space="preserve">בתשלום </w:t>
      </w:r>
      <w:r w:rsidRPr="006D1C86">
        <w:rPr>
          <w:rFonts w:cs="Narkisim" w:hint="cs"/>
          <w:noProof/>
          <w:sz w:val="24"/>
          <w:szCs w:val="24"/>
          <w:u w:val="single"/>
          <w:rtl/>
        </w:rPr>
        <w:t>היטל תיעול</w:t>
      </w:r>
      <w:r>
        <w:rPr>
          <w:rFonts w:cs="Narkisim" w:hint="cs"/>
          <w:noProof/>
          <w:sz w:val="24"/>
          <w:szCs w:val="24"/>
          <w:rtl/>
        </w:rPr>
        <w:t xml:space="preserve"> (ע</w:t>
      </w:r>
      <w:r w:rsidRPr="005C7D49">
        <w:rPr>
          <w:rFonts w:ascii="Arial" w:hAnsi="Arial" w:cs="Narkisim" w:hint="cs"/>
          <w:sz w:val="24"/>
          <w:szCs w:val="24"/>
          <w:rtl/>
        </w:rPr>
        <w:t xml:space="preserve">"א </w:t>
      </w:r>
      <w:r w:rsidRPr="005C7D49">
        <w:rPr>
          <w:rFonts w:ascii="Arial" w:hAnsi="Arial" w:cs="Narkisim"/>
          <w:sz w:val="24"/>
          <w:szCs w:val="24"/>
          <w:rtl/>
        </w:rPr>
        <w:t xml:space="preserve">1386/10 </w:t>
      </w:r>
      <w:r w:rsidRPr="005C7D49">
        <w:rPr>
          <w:rFonts w:ascii="Arial" w:hAnsi="Arial" w:cs="Narkisim" w:hint="cs"/>
          <w:b/>
          <w:bCs/>
          <w:sz w:val="24"/>
          <w:szCs w:val="24"/>
          <w:rtl/>
        </w:rPr>
        <w:t>מועצה</w:t>
      </w:r>
      <w:r w:rsidRPr="005C7D49">
        <w:rPr>
          <w:rFonts w:ascii="Arial" w:hAnsi="Arial" w:cs="Narkisim"/>
          <w:b/>
          <w:bCs/>
          <w:sz w:val="24"/>
          <w:szCs w:val="24"/>
          <w:rtl/>
        </w:rPr>
        <w:t xml:space="preserve"> </w:t>
      </w:r>
      <w:r w:rsidRPr="005C7D49">
        <w:rPr>
          <w:rFonts w:ascii="Arial" w:hAnsi="Arial" w:cs="Narkisim" w:hint="cs"/>
          <w:b/>
          <w:bCs/>
          <w:sz w:val="24"/>
          <w:szCs w:val="24"/>
          <w:rtl/>
        </w:rPr>
        <w:t>מקומית</w:t>
      </w:r>
      <w:r w:rsidRPr="005C7D49">
        <w:rPr>
          <w:rFonts w:ascii="Arial" w:hAnsi="Arial" w:cs="Narkisim"/>
          <w:b/>
          <w:bCs/>
          <w:sz w:val="24"/>
          <w:szCs w:val="24"/>
          <w:rtl/>
        </w:rPr>
        <w:t xml:space="preserve"> </w:t>
      </w:r>
      <w:r w:rsidRPr="005C7D49">
        <w:rPr>
          <w:rFonts w:ascii="Arial" w:hAnsi="Arial" w:cs="Narkisim" w:hint="cs"/>
          <w:b/>
          <w:bCs/>
          <w:sz w:val="24"/>
          <w:szCs w:val="24"/>
          <w:rtl/>
        </w:rPr>
        <w:t>באר</w:t>
      </w:r>
      <w:r w:rsidRPr="005C7D49">
        <w:rPr>
          <w:rFonts w:ascii="Arial" w:hAnsi="Arial" w:cs="Narkisim"/>
          <w:b/>
          <w:bCs/>
          <w:sz w:val="24"/>
          <w:szCs w:val="24"/>
          <w:rtl/>
        </w:rPr>
        <w:t xml:space="preserve"> </w:t>
      </w:r>
      <w:r w:rsidRPr="005C7D49">
        <w:rPr>
          <w:rFonts w:ascii="Arial" w:hAnsi="Arial" w:cs="Narkisim" w:hint="cs"/>
          <w:b/>
          <w:bCs/>
          <w:sz w:val="24"/>
          <w:szCs w:val="24"/>
          <w:rtl/>
        </w:rPr>
        <w:t>יעקב</w:t>
      </w:r>
      <w:r w:rsidRPr="005C7D49">
        <w:rPr>
          <w:rFonts w:ascii="Arial" w:hAnsi="Arial" w:cs="Narkisim"/>
          <w:b/>
          <w:bCs/>
          <w:sz w:val="24"/>
          <w:szCs w:val="24"/>
          <w:rtl/>
        </w:rPr>
        <w:t xml:space="preserve"> </w:t>
      </w:r>
      <w:r w:rsidRPr="005C7D49">
        <w:rPr>
          <w:rFonts w:ascii="Arial" w:hAnsi="Arial" w:cs="Narkisim" w:hint="cs"/>
          <w:b/>
          <w:bCs/>
          <w:sz w:val="24"/>
          <w:szCs w:val="24"/>
          <w:rtl/>
        </w:rPr>
        <w:t>נגד</w:t>
      </w:r>
      <w:r w:rsidRPr="005C7D49">
        <w:rPr>
          <w:rFonts w:ascii="Arial" w:hAnsi="Arial" w:cs="Narkisim"/>
          <w:b/>
          <w:bCs/>
          <w:sz w:val="24"/>
          <w:szCs w:val="24"/>
          <w:rtl/>
        </w:rPr>
        <w:t xml:space="preserve"> </w:t>
      </w:r>
      <w:r w:rsidRPr="005C7D49">
        <w:rPr>
          <w:rFonts w:ascii="Arial" w:hAnsi="Arial" w:cs="Narkisim" w:hint="cs"/>
          <w:b/>
          <w:bCs/>
          <w:sz w:val="24"/>
          <w:szCs w:val="24"/>
          <w:rtl/>
        </w:rPr>
        <w:t>משרד הביטחון</w:t>
      </w:r>
      <w:r w:rsidRPr="005C7D49">
        <w:rPr>
          <w:rFonts w:ascii="Arial" w:hAnsi="Arial" w:cs="Narkisim" w:hint="cs"/>
          <w:sz w:val="24"/>
          <w:szCs w:val="24"/>
          <w:rtl/>
        </w:rPr>
        <w:t xml:space="preserve"> (29.2.12) (להלן: עניין </w:t>
      </w:r>
      <w:r w:rsidRPr="005C7D49">
        <w:rPr>
          <w:rFonts w:ascii="Arial" w:hAnsi="Arial" w:cs="Narkisim" w:hint="cs"/>
          <w:b/>
          <w:bCs/>
          <w:sz w:val="24"/>
          <w:szCs w:val="24"/>
          <w:rtl/>
        </w:rPr>
        <w:t>באר יעקב</w:t>
      </w:r>
      <w:r>
        <w:rPr>
          <w:rFonts w:cs="Narkisim" w:hint="cs"/>
          <w:noProof/>
          <w:sz w:val="24"/>
          <w:szCs w:val="24"/>
          <w:rtl/>
        </w:rPr>
        <w:t>)).</w:t>
      </w:r>
    </w:p>
    <w:p w:rsidR="00057BDD" w:rsidRPr="00335479" w:rsidRDefault="00057BDD" w:rsidP="00E82A0C">
      <w:pPr>
        <w:pStyle w:val="aa"/>
        <w:widowControl w:val="0"/>
        <w:numPr>
          <w:ilvl w:val="0"/>
          <w:numId w:val="24"/>
        </w:numPr>
        <w:spacing w:after="120" w:line="360" w:lineRule="auto"/>
        <w:contextualSpacing w:val="0"/>
        <w:jc w:val="both"/>
        <w:rPr>
          <w:rFonts w:cs="Narkisim"/>
          <w:noProof/>
          <w:sz w:val="24"/>
          <w:szCs w:val="24"/>
          <w:rtl/>
        </w:rPr>
      </w:pPr>
      <w:r w:rsidRPr="00335479">
        <w:rPr>
          <w:rFonts w:ascii="David" w:hAnsi="David" w:cs="Narkisim" w:hint="cs"/>
          <w:sz w:val="24"/>
          <w:szCs w:val="24"/>
          <w:rtl/>
        </w:rPr>
        <w:t xml:space="preserve">לצד זאת, בית המשפט העליון מתח לא אחת ביקורת על </w:t>
      </w:r>
      <w:r w:rsidRPr="00335479">
        <w:rPr>
          <w:rFonts w:ascii="Arial" w:hAnsi="Arial" w:cs="Narkisim" w:hint="cs"/>
          <w:sz w:val="24"/>
          <w:szCs w:val="24"/>
          <w:rtl/>
        </w:rPr>
        <w:t>הוראת סעיף 42 לפקודת הפרשנות וע</w:t>
      </w:r>
      <w:r w:rsidR="00B36B87" w:rsidRPr="00335479">
        <w:rPr>
          <w:rFonts w:ascii="Arial" w:hAnsi="Arial" w:cs="Narkisim" w:hint="cs"/>
          <w:sz w:val="24"/>
          <w:szCs w:val="24"/>
          <w:rtl/>
        </w:rPr>
        <w:t>ל זכויות היתר שהוא מעניק למדינה</w:t>
      </w:r>
      <w:r w:rsidR="00B55D28">
        <w:rPr>
          <w:rFonts w:ascii="Arial" w:hAnsi="Arial" w:cs="Narkisim" w:hint="cs"/>
          <w:sz w:val="24"/>
          <w:szCs w:val="24"/>
          <w:rtl/>
        </w:rPr>
        <w:t>, תוך שנקבע ש</w:t>
      </w:r>
      <w:r w:rsidR="00B55D28" w:rsidRPr="006D4083">
        <w:rPr>
          <w:rFonts w:ascii="Arial" w:hAnsi="Arial" w:cs="Narkisim" w:hint="cs"/>
          <w:sz w:val="24"/>
          <w:szCs w:val="24"/>
          <w:u w:val="single"/>
          <w:rtl/>
        </w:rPr>
        <w:t>לא ניתן להתעלם</w:t>
      </w:r>
      <w:r w:rsidR="00B55D28" w:rsidRPr="006D4083">
        <w:rPr>
          <w:rFonts w:ascii="Arial" w:hAnsi="Arial" w:cs="Narkisim" w:hint="cs"/>
          <w:sz w:val="24"/>
          <w:szCs w:val="24"/>
          <w:rtl/>
        </w:rPr>
        <w:t xml:space="preserve"> מהוראת</w:t>
      </w:r>
      <w:r w:rsidR="00B55D28">
        <w:rPr>
          <w:rFonts w:ascii="Arial" w:hAnsi="Arial" w:cs="Narkisim" w:hint="cs"/>
          <w:sz w:val="24"/>
          <w:szCs w:val="24"/>
          <w:rtl/>
        </w:rPr>
        <w:t xml:space="preserve"> החוק, אך </w:t>
      </w:r>
      <w:r w:rsidR="00B55D28" w:rsidRPr="006D4083">
        <w:rPr>
          <w:rFonts w:ascii="Arial" w:hAnsi="Arial" w:cs="Narkisim" w:hint="cs"/>
          <w:sz w:val="24"/>
          <w:szCs w:val="24"/>
          <w:u w:val="single"/>
          <w:rtl/>
        </w:rPr>
        <w:t>יש להעניק לה פרשנות מצמצמת במידת האפשר</w:t>
      </w:r>
      <w:r w:rsidR="006D4083">
        <w:rPr>
          <w:rFonts w:ascii="Arial" w:hAnsi="Arial" w:cs="Narkisim" w:hint="cs"/>
          <w:sz w:val="24"/>
          <w:szCs w:val="24"/>
          <w:rtl/>
        </w:rPr>
        <w:t xml:space="preserve"> </w:t>
      </w:r>
      <w:r w:rsidR="006D4083" w:rsidRPr="00335479">
        <w:rPr>
          <w:rFonts w:ascii="Arial" w:hAnsi="Arial" w:cs="Narkisim" w:hint="cs"/>
          <w:sz w:val="24"/>
          <w:szCs w:val="24"/>
          <w:rtl/>
        </w:rPr>
        <w:t xml:space="preserve">(עניין </w:t>
      </w:r>
      <w:r w:rsidR="006D4083" w:rsidRPr="00335479">
        <w:rPr>
          <w:rFonts w:ascii="Arial" w:hAnsi="Arial" w:cs="Narkisim" w:hint="cs"/>
          <w:b/>
          <w:bCs/>
          <w:sz w:val="24"/>
          <w:szCs w:val="24"/>
          <w:rtl/>
        </w:rPr>
        <w:t>עיריית חיפה</w:t>
      </w:r>
      <w:r w:rsidR="006D4083" w:rsidRPr="00335479">
        <w:rPr>
          <w:rFonts w:ascii="Arial" w:hAnsi="Arial" w:cs="Narkisim" w:hint="cs"/>
          <w:sz w:val="24"/>
          <w:szCs w:val="24"/>
          <w:rtl/>
        </w:rPr>
        <w:t xml:space="preserve">; עניין </w:t>
      </w:r>
      <w:r w:rsidR="006D4083" w:rsidRPr="00335479">
        <w:rPr>
          <w:rFonts w:ascii="Arial" w:hAnsi="Arial" w:cs="Narkisim" w:hint="cs"/>
          <w:b/>
          <w:bCs/>
          <w:sz w:val="24"/>
          <w:szCs w:val="24"/>
          <w:rtl/>
        </w:rPr>
        <w:t>באר יעקב</w:t>
      </w:r>
      <w:r w:rsidR="006D4083" w:rsidRPr="00335479">
        <w:rPr>
          <w:rFonts w:ascii="Arial" w:hAnsi="Arial" w:cs="Narkisim" w:hint="cs"/>
          <w:sz w:val="24"/>
          <w:szCs w:val="24"/>
          <w:rtl/>
        </w:rPr>
        <w:t>; א' ברק,</w:t>
      </w:r>
      <w:r w:rsidR="006D4083" w:rsidRPr="00335479">
        <w:rPr>
          <w:rFonts w:cs="Narkisim" w:hint="cs"/>
          <w:sz w:val="24"/>
          <w:szCs w:val="24"/>
          <w:rtl/>
        </w:rPr>
        <w:t xml:space="preserve"> </w:t>
      </w:r>
      <w:r w:rsidR="006D4083" w:rsidRPr="00335479">
        <w:rPr>
          <w:rFonts w:cs="Narkisim" w:hint="cs"/>
          <w:b/>
          <w:bCs/>
          <w:sz w:val="24"/>
          <w:szCs w:val="24"/>
          <w:rtl/>
        </w:rPr>
        <w:t>שלטון החוק</w:t>
      </w:r>
      <w:r w:rsidR="006D4083" w:rsidRPr="00335479">
        <w:rPr>
          <w:rFonts w:cs="Narkisim" w:hint="cs"/>
          <w:sz w:val="24"/>
          <w:szCs w:val="24"/>
          <w:rtl/>
        </w:rPr>
        <w:t xml:space="preserve">- </w:t>
      </w:r>
      <w:r w:rsidR="006D4083" w:rsidRPr="00335479">
        <w:rPr>
          <w:rFonts w:cs="Narkisim" w:hint="cs"/>
          <w:sz w:val="24"/>
          <w:szCs w:val="24"/>
          <w:rtl/>
        </w:rPr>
        <w:lastRenderedPageBreak/>
        <w:t xml:space="preserve">קובץ הרצאות בימי העיון לשופטים תשל"ו (ש' שטרית עורך, תשל"ז); עופר שפיר, </w:t>
      </w:r>
      <w:r w:rsidR="006D4083" w:rsidRPr="00335479">
        <w:rPr>
          <w:rFonts w:cs="Narkisim" w:hint="cs"/>
          <w:b/>
          <w:bCs/>
          <w:sz w:val="24"/>
          <w:szCs w:val="24"/>
          <w:rtl/>
        </w:rPr>
        <w:t>אגרות והיטלי פיתוח ברשויות מקומיות</w:t>
      </w:r>
      <w:r w:rsidR="006D4083" w:rsidRPr="00335479">
        <w:rPr>
          <w:rFonts w:cs="Narkisim" w:hint="cs"/>
          <w:sz w:val="24"/>
          <w:szCs w:val="24"/>
          <w:rtl/>
        </w:rPr>
        <w:t>, כרך א עמ' 862 (מהדורה שניה, 2005))</w:t>
      </w:r>
      <w:r w:rsidR="006D4083" w:rsidRPr="00335479">
        <w:rPr>
          <w:rFonts w:ascii="Arial" w:hAnsi="Arial" w:cs="Narkisim" w:hint="cs"/>
          <w:sz w:val="24"/>
          <w:szCs w:val="24"/>
          <w:rtl/>
        </w:rPr>
        <w:t xml:space="preserve">. </w:t>
      </w:r>
      <w:r w:rsidR="006D4083">
        <w:rPr>
          <w:rFonts w:ascii="Arial" w:hAnsi="Arial" w:cs="Narkisim" w:hint="cs"/>
          <w:sz w:val="24"/>
          <w:szCs w:val="24"/>
          <w:rtl/>
        </w:rPr>
        <w:t>זאת, מאחר ש</w:t>
      </w:r>
      <w:r w:rsidR="00B36B87" w:rsidRPr="00335479">
        <w:rPr>
          <w:rFonts w:ascii="Arial" w:hAnsi="Arial" w:cs="Narkisim" w:hint="cs"/>
          <w:sz w:val="24"/>
          <w:szCs w:val="24"/>
          <w:rtl/>
        </w:rPr>
        <w:t>מ</w:t>
      </w:r>
      <w:r w:rsidRPr="00335479">
        <w:rPr>
          <w:rFonts w:ascii="Arial" w:hAnsi="Arial" w:cs="Narkisim" w:hint="cs"/>
          <w:sz w:val="24"/>
          <w:szCs w:val="24"/>
          <w:rtl/>
        </w:rPr>
        <w:t>קור</w:t>
      </w:r>
      <w:r w:rsidR="00B36B87" w:rsidRPr="00335479">
        <w:rPr>
          <w:rFonts w:ascii="Arial" w:hAnsi="Arial" w:cs="Narkisim" w:hint="cs"/>
          <w:sz w:val="24"/>
          <w:szCs w:val="24"/>
          <w:rtl/>
        </w:rPr>
        <w:t xml:space="preserve"> ההוראה</w:t>
      </w:r>
      <w:r w:rsidRPr="00335479">
        <w:rPr>
          <w:rFonts w:ascii="Arial" w:hAnsi="Arial" w:cs="Narkisim" w:hint="cs"/>
          <w:sz w:val="24"/>
          <w:szCs w:val="24"/>
          <w:rtl/>
        </w:rPr>
        <w:t xml:space="preserve"> בשיטת משפט ארכאית וזרה שאינה קיימת עוד במשפט הישראלי, </w:t>
      </w:r>
      <w:r w:rsidR="00021A6B" w:rsidRPr="00335479">
        <w:rPr>
          <w:rFonts w:ascii="Arial" w:hAnsi="Arial" w:cs="Narkisim" w:hint="cs"/>
          <w:sz w:val="24"/>
          <w:szCs w:val="24"/>
          <w:rtl/>
        </w:rPr>
        <w:t>ש</w:t>
      </w:r>
      <w:r w:rsidRPr="00335479">
        <w:rPr>
          <w:rFonts w:ascii="Arial" w:hAnsi="Arial" w:cs="Narkisim" w:hint="cs"/>
          <w:sz w:val="24"/>
          <w:szCs w:val="24"/>
          <w:rtl/>
        </w:rPr>
        <w:t xml:space="preserve">לפיה אין לראות את המדינה כאישיות משפטית בעלת כשרות משפטית, </w:t>
      </w:r>
      <w:r w:rsidR="006D4083">
        <w:rPr>
          <w:rFonts w:ascii="Arial" w:hAnsi="Arial" w:cs="Narkisim" w:hint="cs"/>
          <w:sz w:val="24"/>
          <w:szCs w:val="24"/>
          <w:rtl/>
        </w:rPr>
        <w:t xml:space="preserve">אשר </w:t>
      </w:r>
      <w:r w:rsidRPr="00335479">
        <w:rPr>
          <w:rFonts w:ascii="Arial" w:hAnsi="Arial" w:cs="Narkisim" w:hint="cs"/>
          <w:sz w:val="24"/>
          <w:szCs w:val="24"/>
          <w:rtl/>
        </w:rPr>
        <w:t>נוגד</w:t>
      </w:r>
      <w:r w:rsidR="00021A6B" w:rsidRPr="00335479">
        <w:rPr>
          <w:rFonts w:ascii="Arial" w:hAnsi="Arial" w:cs="Narkisim" w:hint="cs"/>
          <w:sz w:val="24"/>
          <w:szCs w:val="24"/>
          <w:rtl/>
        </w:rPr>
        <w:t>ת</w:t>
      </w:r>
      <w:r w:rsidRPr="00335479">
        <w:rPr>
          <w:rFonts w:ascii="Arial" w:hAnsi="Arial" w:cs="Narkisim" w:hint="cs"/>
          <w:sz w:val="24"/>
          <w:szCs w:val="24"/>
          <w:rtl/>
        </w:rPr>
        <w:t xml:space="preserve"> מושכלות יסוד בשיטת המשפט הנוהגת כיום, ובכללן </w:t>
      </w:r>
      <w:r w:rsidRPr="00335479">
        <w:rPr>
          <w:rFonts w:ascii="Arial" w:hAnsi="Arial" w:cs="Narkisim"/>
          <w:sz w:val="24"/>
          <w:szCs w:val="24"/>
          <w:rtl/>
        </w:rPr>
        <w:t>–</w:t>
      </w:r>
      <w:r w:rsidRPr="00335479">
        <w:rPr>
          <w:rFonts w:ascii="Arial" w:hAnsi="Arial" w:cs="Narkisim" w:hint="cs"/>
          <w:sz w:val="24"/>
          <w:szCs w:val="24"/>
          <w:rtl/>
        </w:rPr>
        <w:t xml:space="preserve"> שלטון החוק ועיקרון השוויון בפני החוק. בית המשפט העליון הביע את מורת רוחו מהמצב החוקי הקיים, בין היתר בעניין </w:t>
      </w:r>
      <w:r w:rsidRPr="00335479">
        <w:rPr>
          <w:rFonts w:ascii="Arial" w:hAnsi="Arial" w:cs="Narkisim" w:hint="cs"/>
          <w:b/>
          <w:bCs/>
          <w:sz w:val="24"/>
          <w:szCs w:val="24"/>
          <w:rtl/>
        </w:rPr>
        <w:t>עיריית חיפה</w:t>
      </w:r>
      <w:r w:rsidRPr="00335479">
        <w:rPr>
          <w:rFonts w:ascii="Arial" w:hAnsi="Arial" w:cs="Narkisim" w:hint="cs"/>
          <w:sz w:val="24"/>
          <w:szCs w:val="24"/>
          <w:rtl/>
        </w:rPr>
        <w:t xml:space="preserve">: </w:t>
      </w:r>
    </w:p>
    <w:p w:rsidR="00057BDD" w:rsidRPr="00EC4AA5" w:rsidRDefault="00057BDD" w:rsidP="00E82A0C">
      <w:pPr>
        <w:pStyle w:val="P00"/>
        <w:spacing w:before="0" w:after="240"/>
        <w:ind w:left="624" w:right="709"/>
        <w:rPr>
          <w:rStyle w:val="default"/>
          <w:rFonts w:cs="Narkisim"/>
          <w:b/>
          <w:bCs/>
          <w:sz w:val="24"/>
          <w:szCs w:val="24"/>
          <w:rtl/>
        </w:rPr>
      </w:pPr>
      <w:r w:rsidRPr="00EC4AA5">
        <w:rPr>
          <w:rStyle w:val="default"/>
          <w:rFonts w:cs="Narkisim" w:hint="cs"/>
          <w:b/>
          <w:bCs/>
          <w:sz w:val="24"/>
          <w:szCs w:val="24"/>
          <w:rtl/>
        </w:rPr>
        <w:t>"</w:t>
      </w:r>
      <w:r w:rsidRPr="00EC4AA5">
        <w:rPr>
          <w:rStyle w:val="default"/>
          <w:rFonts w:cs="Narkisim"/>
          <w:b/>
          <w:bCs/>
          <w:sz w:val="24"/>
          <w:szCs w:val="24"/>
          <w:rtl/>
        </w:rPr>
        <w:t xml:space="preserve">לא אוכל לסיים דבריי בלי להעיר, כי המדינה, כמחזיקת נכסים בשטחן של רשויות מקומיות, נהנית משירותים ככל מחזיק אחר. </w:t>
      </w:r>
      <w:r w:rsidRPr="00EC4AA5">
        <w:rPr>
          <w:rStyle w:val="default"/>
          <w:rFonts w:cs="Narkisim"/>
          <w:b/>
          <w:bCs/>
          <w:sz w:val="24"/>
          <w:szCs w:val="24"/>
          <w:u w:val="single"/>
          <w:rtl/>
        </w:rPr>
        <w:t xml:space="preserve">לא קיימת – בעיניי – הצדקה עניינית לאי-תשלום בעבור השירותים שמהם היא נהנית. </w:t>
      </w:r>
      <w:r>
        <w:rPr>
          <w:rStyle w:val="default"/>
          <w:rFonts w:cs="Narkisim" w:hint="cs"/>
          <w:b/>
          <w:bCs/>
          <w:sz w:val="24"/>
          <w:szCs w:val="24"/>
          <w:u w:val="single"/>
          <w:rtl/>
        </w:rPr>
        <w:t>"</w:t>
      </w:r>
    </w:p>
    <w:p w:rsidR="00057BDD" w:rsidRPr="005C7D49" w:rsidRDefault="00057BDD" w:rsidP="00E82A0C">
      <w:pPr>
        <w:pStyle w:val="aa"/>
        <w:widowControl w:val="0"/>
        <w:numPr>
          <w:ilvl w:val="0"/>
          <w:numId w:val="24"/>
        </w:numPr>
        <w:spacing w:after="120" w:line="360" w:lineRule="auto"/>
        <w:contextualSpacing w:val="0"/>
        <w:jc w:val="both"/>
        <w:rPr>
          <w:rFonts w:ascii="Arial" w:hAnsi="Arial" w:cs="Narkisim"/>
          <w:sz w:val="24"/>
          <w:szCs w:val="24"/>
          <w:rtl/>
        </w:rPr>
      </w:pPr>
      <w:r>
        <w:rPr>
          <w:rFonts w:ascii="Arial" w:hAnsi="Arial" w:cs="Narkisim" w:hint="cs"/>
          <w:sz w:val="24"/>
          <w:szCs w:val="24"/>
          <w:rtl/>
        </w:rPr>
        <w:t>דברים דומים נקבעו גם</w:t>
      </w:r>
      <w:r w:rsidRPr="005C7D49">
        <w:rPr>
          <w:rFonts w:ascii="Arial" w:hAnsi="Arial" w:cs="Narkisim" w:hint="cs"/>
          <w:sz w:val="24"/>
          <w:szCs w:val="24"/>
          <w:rtl/>
        </w:rPr>
        <w:t xml:space="preserve"> בעניין </w:t>
      </w:r>
      <w:r w:rsidRPr="005C7D49">
        <w:rPr>
          <w:rFonts w:ascii="Arial" w:hAnsi="Arial" w:cs="Narkisim" w:hint="cs"/>
          <w:b/>
          <w:bCs/>
          <w:sz w:val="24"/>
          <w:szCs w:val="24"/>
          <w:rtl/>
        </w:rPr>
        <w:t>באר יעקב</w:t>
      </w:r>
      <w:r w:rsidRPr="005C7D49">
        <w:rPr>
          <w:rFonts w:ascii="Arial" w:hAnsi="Arial" w:cs="Narkisim" w:hint="cs"/>
          <w:sz w:val="24"/>
          <w:szCs w:val="24"/>
          <w:rtl/>
        </w:rPr>
        <w:t xml:space="preserve"> כי:</w:t>
      </w:r>
    </w:p>
    <w:p w:rsidR="00057BDD" w:rsidRPr="00EC4AA5" w:rsidRDefault="00057BDD" w:rsidP="00E82A0C">
      <w:pPr>
        <w:pStyle w:val="P00"/>
        <w:spacing w:before="0" w:after="240"/>
        <w:ind w:left="624" w:right="709"/>
        <w:rPr>
          <w:rStyle w:val="default"/>
          <w:rFonts w:cs="Narkisim"/>
          <w:b/>
          <w:bCs/>
          <w:sz w:val="24"/>
          <w:szCs w:val="24"/>
        </w:rPr>
      </w:pPr>
      <w:r w:rsidRPr="00EC4AA5">
        <w:rPr>
          <w:rStyle w:val="default"/>
          <w:rFonts w:cs="Narkisim" w:hint="cs"/>
          <w:b/>
          <w:bCs/>
          <w:sz w:val="24"/>
          <w:szCs w:val="24"/>
          <w:rtl/>
        </w:rPr>
        <w:t>"</w:t>
      </w:r>
      <w:r w:rsidRPr="0083520C">
        <w:rPr>
          <w:rStyle w:val="default"/>
          <w:rFonts w:cs="Narkisim" w:hint="cs"/>
          <w:b/>
          <w:bCs/>
          <w:sz w:val="24"/>
          <w:szCs w:val="24"/>
          <w:u w:val="single"/>
          <w:rtl/>
        </w:rPr>
        <w:t>מוטב היה אילו תשונה ברירת המחדל, כך שיחול דין אחד על המדינה ועל כל אדם או תאגיד</w:t>
      </w:r>
      <w:r w:rsidRPr="00EC4AA5">
        <w:rPr>
          <w:rStyle w:val="default"/>
          <w:rFonts w:cs="Narkisim" w:hint="cs"/>
          <w:b/>
          <w:bCs/>
          <w:sz w:val="24"/>
          <w:szCs w:val="24"/>
          <w:rtl/>
        </w:rPr>
        <w:t xml:space="preserve"> אלא אם החקיקה קובעת במפורש אחרת. יכולים להיות, אמנם, טעמים רלוונטיים להבחנה בין המדינה לבין כל אדם או תאגיד אחר – אך מקומם בחקיקה המחריגה את המדינה במפורש. זאת במיוחד כאשר פועלת המדינה במשפט הפרטי."</w:t>
      </w:r>
    </w:p>
    <w:p w:rsidR="00057BDD" w:rsidRPr="002A274B" w:rsidRDefault="00057BDD" w:rsidP="00E82A0C">
      <w:pPr>
        <w:pStyle w:val="aa"/>
        <w:widowControl w:val="0"/>
        <w:numPr>
          <w:ilvl w:val="0"/>
          <w:numId w:val="24"/>
        </w:numPr>
        <w:spacing w:after="120" w:line="360" w:lineRule="auto"/>
        <w:contextualSpacing w:val="0"/>
        <w:jc w:val="both"/>
        <w:rPr>
          <w:rFonts w:ascii="Arial" w:hAnsi="Arial" w:cs="Narkisim"/>
          <w:sz w:val="24"/>
          <w:szCs w:val="24"/>
          <w:rtl/>
        </w:rPr>
      </w:pPr>
      <w:r w:rsidRPr="002A274B">
        <w:rPr>
          <w:rFonts w:ascii="Arial" w:hAnsi="Arial" w:cs="Narkisim" w:hint="cs"/>
          <w:sz w:val="24"/>
          <w:szCs w:val="24"/>
          <w:rtl/>
        </w:rPr>
        <w:t>תפישה זו שלפיה יש להעניק פירוש מצמצם לסעיף 42 לפקודת הפרשנות בכל הנוגע לחבות המדינה בתשלומי מיסוי עירוני, מצאה ביטוייה גם בהנחיות היועץ</w:t>
      </w:r>
      <w:r w:rsidR="002A274B" w:rsidRPr="002A274B">
        <w:rPr>
          <w:rFonts w:ascii="Arial" w:hAnsi="Arial" w:cs="Narkisim" w:hint="cs"/>
          <w:sz w:val="24"/>
          <w:szCs w:val="24"/>
          <w:rtl/>
        </w:rPr>
        <w:t xml:space="preserve"> המשפטי לממשלה. כך, </w:t>
      </w:r>
      <w:r w:rsidRPr="002A274B">
        <w:rPr>
          <w:rFonts w:ascii="Arial" w:hAnsi="Arial" w:cs="Narkisim" w:hint="cs"/>
          <w:sz w:val="24"/>
          <w:szCs w:val="24"/>
          <w:rtl/>
        </w:rPr>
        <w:t>בהנחיית היועץ המשפטי לממשלה משנ</w:t>
      </w:r>
      <w:r w:rsidRPr="002A274B">
        <w:rPr>
          <w:rFonts w:ascii="Arial" w:hAnsi="Arial" w:cs="Narkisim"/>
          <w:sz w:val="24"/>
          <w:szCs w:val="24"/>
          <w:rtl/>
        </w:rPr>
        <w:t>ת 1968 הנחיה מס' 21.754 ("חיוב המדינה בתשלום אגרות לרשויות מקומיות" הנחיות היועץ המשפטי לממשלה 21.754 כרך ג (1.12.1968)), הורה היועץ המשפטי למשרדי הממשלה לשלם לרשויות המקומיות את כל התשלומים בעבור שירותים שכל בעל רכוש חייב לשלם להן בגין רכושו</w:t>
      </w:r>
      <w:r w:rsidRPr="002A274B">
        <w:rPr>
          <w:rFonts w:ascii="Arial" w:hAnsi="Arial" w:cs="Narkisim" w:hint="cs"/>
          <w:sz w:val="24"/>
          <w:szCs w:val="24"/>
          <w:rtl/>
        </w:rPr>
        <w:t>:</w:t>
      </w:r>
    </w:p>
    <w:p w:rsidR="00057BDD" w:rsidRPr="00EC4AA5" w:rsidRDefault="00057BDD" w:rsidP="00E82A0C">
      <w:pPr>
        <w:pStyle w:val="P00"/>
        <w:spacing w:before="0" w:after="240"/>
        <w:ind w:left="624" w:right="709"/>
        <w:rPr>
          <w:rStyle w:val="default"/>
          <w:rFonts w:cs="Narkisim"/>
          <w:b/>
          <w:bCs/>
          <w:sz w:val="24"/>
          <w:szCs w:val="24"/>
          <w:rtl/>
        </w:rPr>
      </w:pPr>
      <w:r w:rsidRPr="00EC4AA5">
        <w:rPr>
          <w:rStyle w:val="default"/>
          <w:rFonts w:cs="Narkisim" w:hint="cs"/>
          <w:b/>
          <w:bCs/>
          <w:sz w:val="24"/>
          <w:szCs w:val="24"/>
          <w:rtl/>
        </w:rPr>
        <w:t>"</w:t>
      </w:r>
      <w:r w:rsidRPr="00EC4AA5">
        <w:rPr>
          <w:rStyle w:val="default"/>
          <w:rFonts w:cs="Narkisim" w:hint="cs"/>
          <w:b/>
          <w:bCs/>
          <w:sz w:val="24"/>
          <w:szCs w:val="24"/>
          <w:u w:val="single"/>
          <w:rtl/>
        </w:rPr>
        <w:t>המדינה חייבת לשלם לרשות המקומית את כל התשלומים עבור שירותים</w:t>
      </w:r>
      <w:r w:rsidRPr="00EC4AA5">
        <w:rPr>
          <w:rStyle w:val="default"/>
          <w:rFonts w:cs="Narkisim" w:hint="cs"/>
          <w:b/>
          <w:bCs/>
          <w:sz w:val="24"/>
          <w:szCs w:val="24"/>
          <w:rtl/>
        </w:rPr>
        <w:t xml:space="preserve"> שכל בעל רכוש חייב לשלם לה בגין רכושו... אם האגרות כשרות וראויות הן בשביל האזרח, כי אז כשרות וראויות הן גם למדינה, ואין לה למדינה להפלות עצמה לטובה."</w:t>
      </w:r>
    </w:p>
    <w:p w:rsidR="00057BDD" w:rsidRPr="005C7D49" w:rsidRDefault="00057BDD" w:rsidP="00E82A0C">
      <w:pPr>
        <w:pStyle w:val="aa"/>
        <w:widowControl w:val="0"/>
        <w:numPr>
          <w:ilvl w:val="0"/>
          <w:numId w:val="24"/>
        </w:numPr>
        <w:spacing w:after="120" w:line="360" w:lineRule="auto"/>
        <w:contextualSpacing w:val="0"/>
        <w:jc w:val="both"/>
        <w:rPr>
          <w:rFonts w:ascii="Arial" w:hAnsi="Arial" w:cs="Narkisim"/>
          <w:sz w:val="24"/>
          <w:szCs w:val="24"/>
          <w:rtl/>
        </w:rPr>
      </w:pPr>
      <w:r>
        <w:rPr>
          <w:rFonts w:ascii="Arial" w:hAnsi="Arial" w:cs="Narkisim" w:hint="cs"/>
          <w:sz w:val="24"/>
          <w:szCs w:val="24"/>
          <w:rtl/>
        </w:rPr>
        <w:t>קביעה זו חלה על פניה</w:t>
      </w:r>
      <w:r w:rsidRPr="005C7D49">
        <w:rPr>
          <w:rFonts w:ascii="Arial" w:hAnsi="Arial" w:cs="Narkisim" w:hint="cs"/>
          <w:sz w:val="24"/>
          <w:szCs w:val="24"/>
          <w:rtl/>
        </w:rPr>
        <w:t xml:space="preserve"> גם במקרים </w:t>
      </w:r>
      <w:r w:rsidR="008D331E">
        <w:rPr>
          <w:rFonts w:ascii="Arial" w:hAnsi="Arial" w:cs="Narkisim" w:hint="cs"/>
          <w:sz w:val="24"/>
          <w:szCs w:val="24"/>
          <w:rtl/>
        </w:rPr>
        <w:t>ש</w:t>
      </w:r>
      <w:r w:rsidRPr="005C7D49">
        <w:rPr>
          <w:rFonts w:ascii="Arial" w:hAnsi="Arial" w:cs="Narkisim" w:hint="cs"/>
          <w:sz w:val="24"/>
          <w:szCs w:val="24"/>
          <w:rtl/>
        </w:rPr>
        <w:t>בהם אין הוראת חוק מפורשת המחייבת את המדינה בתשלום האגרה. ברוח דומה, נקבע ב</w:t>
      </w:r>
      <w:r w:rsidRPr="0041766D">
        <w:rPr>
          <w:rFonts w:ascii="Arial" w:hAnsi="Arial" w:cs="Narkisim" w:hint="cs"/>
          <w:sz w:val="24"/>
          <w:szCs w:val="24"/>
          <w:rtl/>
        </w:rPr>
        <w:t>הנחיית המשנה ליועץ המשפטי לממשלה (ייעוץ) מיום 11.6.98 שכותרתה "סע' 42 לפק' הפרשנות: חיוב המדינה באגרת שילוט לרשות מקומית"</w:t>
      </w:r>
      <w:r w:rsidRPr="005C7D49">
        <w:rPr>
          <w:rFonts w:ascii="Arial" w:hAnsi="Arial" w:cs="Narkisim" w:hint="cs"/>
          <w:sz w:val="24"/>
          <w:szCs w:val="24"/>
          <w:rtl/>
        </w:rPr>
        <w:t xml:space="preserve"> </w:t>
      </w:r>
      <w:r>
        <w:rPr>
          <w:rFonts w:ascii="Arial" w:hAnsi="Arial" w:cs="Narkisim" w:hint="cs"/>
          <w:sz w:val="24"/>
          <w:szCs w:val="24"/>
          <w:rtl/>
        </w:rPr>
        <w:t>כך</w:t>
      </w:r>
      <w:r w:rsidRPr="005C7D49">
        <w:rPr>
          <w:rFonts w:ascii="Arial" w:hAnsi="Arial" w:cs="Narkisim" w:hint="cs"/>
          <w:sz w:val="24"/>
          <w:szCs w:val="24"/>
          <w:rtl/>
        </w:rPr>
        <w:t>:</w:t>
      </w:r>
    </w:p>
    <w:p w:rsidR="00057BDD" w:rsidRPr="00EC4AA5" w:rsidRDefault="00057BDD" w:rsidP="00E82A0C">
      <w:pPr>
        <w:pStyle w:val="P00"/>
        <w:spacing w:before="0" w:after="240"/>
        <w:ind w:left="624" w:right="709"/>
        <w:rPr>
          <w:rStyle w:val="default"/>
          <w:rFonts w:cs="Narkisim"/>
          <w:b/>
          <w:bCs/>
          <w:sz w:val="24"/>
          <w:szCs w:val="24"/>
          <w:rtl/>
        </w:rPr>
      </w:pPr>
      <w:r w:rsidRPr="00EC4AA5">
        <w:rPr>
          <w:rStyle w:val="default"/>
          <w:rFonts w:cs="Narkisim" w:hint="cs"/>
          <w:b/>
          <w:bCs/>
          <w:sz w:val="24"/>
          <w:szCs w:val="24"/>
          <w:rtl/>
        </w:rPr>
        <w:t xml:space="preserve">"לכאורה, יש להתייחס היום לסעיף 42, במידה רבה, כאל כלל פרשנות טכני, כאשר בצד הקביעה הפורמלית שהטלת חובה או פגיעה בזכות של המדינה דורשת קביעה מפורשת בחיקוק, שנותרה בעינה בעיקר מטעמי נוחות חקיקתית, </w:t>
      </w:r>
      <w:r w:rsidRPr="001F73E0">
        <w:rPr>
          <w:rStyle w:val="default"/>
          <w:rFonts w:cs="Narkisim" w:hint="cs"/>
          <w:b/>
          <w:bCs/>
          <w:sz w:val="24"/>
          <w:szCs w:val="24"/>
          <w:u w:val="single"/>
          <w:rtl/>
        </w:rPr>
        <w:t>יש לבחון בכל מקרה את השאלה המהותית, האם קיימת הצדקה ענינית להחיל את הפטור על המדינה</w:t>
      </w:r>
      <w:r w:rsidRPr="00EC4AA5">
        <w:rPr>
          <w:rStyle w:val="default"/>
          <w:rFonts w:cs="Narkisim" w:hint="cs"/>
          <w:b/>
          <w:bCs/>
          <w:sz w:val="24"/>
          <w:szCs w:val="24"/>
          <w:rtl/>
        </w:rPr>
        <w:t>. מקום שאין כל הצדקה ענינית לפטור של המדינה, יהיה מקום לשקול הימנעות מהסתמכות על הוראת סעיף 42 לפק' הפרשנות."</w:t>
      </w:r>
    </w:p>
    <w:p w:rsidR="00057BDD" w:rsidRDefault="00057BDD" w:rsidP="00E82A0C">
      <w:pPr>
        <w:pStyle w:val="aa"/>
        <w:widowControl w:val="0"/>
        <w:numPr>
          <w:ilvl w:val="0"/>
          <w:numId w:val="24"/>
        </w:numPr>
        <w:spacing w:after="120" w:line="360" w:lineRule="auto"/>
        <w:contextualSpacing w:val="0"/>
        <w:jc w:val="both"/>
        <w:rPr>
          <w:rFonts w:ascii="Arial" w:hAnsi="Arial" w:cs="Narkisim"/>
          <w:sz w:val="24"/>
          <w:szCs w:val="24"/>
        </w:rPr>
      </w:pPr>
      <w:r w:rsidRPr="005C7D49">
        <w:rPr>
          <w:rFonts w:ascii="Arial" w:hAnsi="Arial" w:cs="Narkisim" w:hint="cs"/>
          <w:sz w:val="24"/>
          <w:szCs w:val="24"/>
          <w:rtl/>
        </w:rPr>
        <w:t xml:space="preserve">הנה כי כן, בהתאם לפסיקה ולהנחיות היועץ המשפטי לממשלה, הגם שהמדינה אינה מחויבת בתשלום היטל שמירה מכוח חקיקה מפורשת, יש  לבחון האם ישנה הצדקה עניינית לפטור אותה מתשלום ההיטל. </w:t>
      </w:r>
      <w:r>
        <w:rPr>
          <w:rFonts w:ascii="Arial" w:hAnsi="Arial" w:cs="Narkisim" w:hint="cs"/>
          <w:sz w:val="24"/>
          <w:szCs w:val="24"/>
          <w:rtl/>
        </w:rPr>
        <w:t xml:space="preserve">לכך נפנה כעת. </w:t>
      </w:r>
    </w:p>
    <w:p w:rsidR="00E82A0C" w:rsidRDefault="00E82A0C" w:rsidP="00E82A0C">
      <w:pPr>
        <w:widowControl w:val="0"/>
        <w:spacing w:after="120" w:line="360" w:lineRule="auto"/>
        <w:jc w:val="both"/>
        <w:rPr>
          <w:rFonts w:ascii="David" w:hAnsi="David" w:cs="Narkisim"/>
          <w:b/>
          <w:bCs/>
          <w:sz w:val="24"/>
          <w:szCs w:val="24"/>
          <w:u w:val="single"/>
          <w:rtl/>
        </w:rPr>
      </w:pPr>
    </w:p>
    <w:p w:rsidR="00E82A0C" w:rsidRDefault="00E82A0C" w:rsidP="00E82A0C">
      <w:pPr>
        <w:widowControl w:val="0"/>
        <w:spacing w:after="120" w:line="360" w:lineRule="auto"/>
        <w:jc w:val="both"/>
        <w:rPr>
          <w:rFonts w:ascii="David" w:hAnsi="David" w:cs="Narkisim"/>
          <w:b/>
          <w:bCs/>
          <w:sz w:val="24"/>
          <w:szCs w:val="24"/>
          <w:u w:val="single"/>
          <w:rtl/>
        </w:rPr>
      </w:pPr>
    </w:p>
    <w:p w:rsidR="005B3FF4" w:rsidRDefault="00CE47F0" w:rsidP="00E82A0C">
      <w:pPr>
        <w:widowControl w:val="0"/>
        <w:spacing w:after="120" w:line="360" w:lineRule="auto"/>
        <w:jc w:val="both"/>
        <w:rPr>
          <w:rFonts w:ascii="David" w:hAnsi="David" w:cs="Narkisim"/>
          <w:b/>
          <w:bCs/>
          <w:sz w:val="24"/>
          <w:szCs w:val="24"/>
          <w:u w:val="single"/>
          <w:rtl/>
        </w:rPr>
      </w:pPr>
      <w:r>
        <w:rPr>
          <w:rFonts w:ascii="David" w:hAnsi="David" w:cs="Narkisim" w:hint="cs"/>
          <w:b/>
          <w:bCs/>
          <w:sz w:val="24"/>
          <w:szCs w:val="24"/>
          <w:u w:val="single"/>
          <w:rtl/>
        </w:rPr>
        <w:lastRenderedPageBreak/>
        <w:t xml:space="preserve">מן הכלל אל הפרט </w:t>
      </w:r>
      <w:r>
        <w:rPr>
          <w:rFonts w:ascii="David" w:hAnsi="David" w:cs="Narkisim"/>
          <w:b/>
          <w:bCs/>
          <w:sz w:val="24"/>
          <w:szCs w:val="24"/>
          <w:u w:val="single"/>
          <w:rtl/>
        </w:rPr>
        <w:t>–</w:t>
      </w:r>
      <w:r>
        <w:rPr>
          <w:rFonts w:ascii="David" w:hAnsi="David" w:cs="Narkisim" w:hint="cs"/>
          <w:b/>
          <w:bCs/>
          <w:sz w:val="24"/>
          <w:szCs w:val="24"/>
          <w:u w:val="single"/>
          <w:rtl/>
        </w:rPr>
        <w:t xml:space="preserve"> האם ישנה הצדקה לפטור את המדינה מתשלום היטל שמירה?</w:t>
      </w:r>
    </w:p>
    <w:p w:rsidR="00704F0C" w:rsidRPr="00704F0C" w:rsidRDefault="00704F0C" w:rsidP="00E82A0C">
      <w:pPr>
        <w:widowControl w:val="0"/>
        <w:spacing w:after="120" w:line="360" w:lineRule="auto"/>
        <w:jc w:val="both"/>
        <w:rPr>
          <w:rFonts w:ascii="David" w:hAnsi="David" w:cs="Narkisim"/>
          <w:b/>
          <w:bCs/>
          <w:sz w:val="24"/>
          <w:szCs w:val="24"/>
          <w:rtl/>
        </w:rPr>
      </w:pPr>
      <w:r w:rsidRPr="00704F0C">
        <w:rPr>
          <w:rFonts w:ascii="David" w:hAnsi="David" w:cs="Narkisim" w:hint="cs"/>
          <w:b/>
          <w:bCs/>
          <w:sz w:val="24"/>
          <w:szCs w:val="24"/>
          <w:rtl/>
        </w:rPr>
        <w:t>הרקע להטל</w:t>
      </w:r>
      <w:r>
        <w:rPr>
          <w:rFonts w:ascii="David" w:hAnsi="David" w:cs="Narkisim" w:hint="cs"/>
          <w:b/>
          <w:bCs/>
          <w:sz w:val="24"/>
          <w:szCs w:val="24"/>
          <w:rtl/>
        </w:rPr>
        <w:t>ת</w:t>
      </w:r>
      <w:r w:rsidRPr="00704F0C">
        <w:rPr>
          <w:rFonts w:ascii="David" w:hAnsi="David" w:cs="Narkisim" w:hint="cs"/>
          <w:b/>
          <w:bCs/>
          <w:sz w:val="24"/>
          <w:szCs w:val="24"/>
          <w:rtl/>
        </w:rPr>
        <w:t xml:space="preserve"> ההיטל ותכליתו</w:t>
      </w:r>
    </w:p>
    <w:p w:rsidR="002A4433" w:rsidRPr="002A4433" w:rsidRDefault="00883938" w:rsidP="00056A8C">
      <w:pPr>
        <w:pStyle w:val="aa"/>
        <w:widowControl w:val="0"/>
        <w:numPr>
          <w:ilvl w:val="0"/>
          <w:numId w:val="24"/>
        </w:numPr>
        <w:spacing w:after="120" w:line="360" w:lineRule="auto"/>
        <w:contextualSpacing w:val="0"/>
        <w:jc w:val="both"/>
        <w:rPr>
          <w:rFonts w:ascii="David" w:hAnsi="David" w:cs="Narkisim"/>
          <w:noProof/>
          <w:sz w:val="24"/>
          <w:szCs w:val="24"/>
        </w:rPr>
      </w:pPr>
      <w:r w:rsidRPr="002A4433">
        <w:rPr>
          <w:rStyle w:val="default"/>
          <w:rFonts w:cs="Narkisim" w:hint="cs"/>
          <w:sz w:val="24"/>
          <w:szCs w:val="24"/>
          <w:rtl/>
        </w:rPr>
        <w:t>סעי</w:t>
      </w:r>
      <w:r w:rsidR="00A2772B">
        <w:rPr>
          <w:rStyle w:val="default"/>
          <w:rFonts w:cs="Narkisim" w:hint="cs"/>
          <w:sz w:val="24"/>
          <w:szCs w:val="24"/>
          <w:rtl/>
        </w:rPr>
        <w:t>ף</w:t>
      </w:r>
      <w:r w:rsidRPr="002A4433">
        <w:rPr>
          <w:rStyle w:val="default"/>
          <w:rFonts w:cs="Narkisim" w:hint="cs"/>
          <w:sz w:val="24"/>
          <w:szCs w:val="24"/>
          <w:rtl/>
        </w:rPr>
        <w:t xml:space="preserve"> 249(33) לפקודת העיר</w:t>
      </w:r>
      <w:r w:rsidR="00C36CA0">
        <w:rPr>
          <w:rStyle w:val="default"/>
          <w:rFonts w:cs="Narkisim" w:hint="cs"/>
          <w:sz w:val="24"/>
          <w:szCs w:val="24"/>
          <w:rtl/>
        </w:rPr>
        <w:t>י</w:t>
      </w:r>
      <w:r w:rsidRPr="002A4433">
        <w:rPr>
          <w:rStyle w:val="default"/>
          <w:rFonts w:cs="Narkisim" w:hint="cs"/>
          <w:sz w:val="24"/>
          <w:szCs w:val="24"/>
          <w:rtl/>
        </w:rPr>
        <w:t>ות וסעיף 24(א) לפקודת המועצות המקומיות נ</w:t>
      </w:r>
      <w:r w:rsidR="00C63091" w:rsidRPr="002A4433">
        <w:rPr>
          <w:rStyle w:val="default"/>
          <w:rFonts w:cs="Narkisim" w:hint="cs"/>
          <w:sz w:val="24"/>
          <w:szCs w:val="24"/>
          <w:rtl/>
        </w:rPr>
        <w:t xml:space="preserve">חקקו </w:t>
      </w:r>
      <w:r w:rsidR="00BA68AF" w:rsidRPr="002A4433">
        <w:rPr>
          <w:rStyle w:val="default"/>
          <w:rFonts w:cs="Narkisim" w:hint="cs"/>
          <w:sz w:val="24"/>
          <w:szCs w:val="24"/>
          <w:rtl/>
        </w:rPr>
        <w:t xml:space="preserve">בשנת 2011, </w:t>
      </w:r>
      <w:r w:rsidR="003A6B04" w:rsidRPr="002A4433">
        <w:rPr>
          <w:rStyle w:val="default"/>
          <w:rFonts w:cs="Narkisim" w:hint="cs"/>
          <w:sz w:val="24"/>
          <w:szCs w:val="24"/>
          <w:rtl/>
        </w:rPr>
        <w:t>במסגרת הוראה שעה (ס"ח</w:t>
      </w:r>
      <w:r w:rsidR="002618C6" w:rsidRPr="002A4433">
        <w:rPr>
          <w:rStyle w:val="default"/>
          <w:rFonts w:cs="Narkisim" w:hint="cs"/>
          <w:sz w:val="24"/>
          <w:szCs w:val="24"/>
          <w:rtl/>
        </w:rPr>
        <w:t xml:space="preserve"> 2289 כ"ט באדר ב' התשע"א, 4.4.2011)</w:t>
      </w:r>
      <w:r w:rsidR="00C44EC3">
        <w:rPr>
          <w:rStyle w:val="default"/>
          <w:rFonts w:cs="Narkisim" w:hint="cs"/>
          <w:sz w:val="24"/>
          <w:szCs w:val="24"/>
          <w:rtl/>
        </w:rPr>
        <w:t>, אשר נכון להיום תוקפה הוארך עד ליום 31.12.2019</w:t>
      </w:r>
      <w:r w:rsidR="00056A8C">
        <w:rPr>
          <w:rFonts w:ascii="David" w:hAnsi="David" w:cs="Narkisim" w:hint="cs"/>
          <w:noProof/>
          <w:sz w:val="24"/>
          <w:szCs w:val="24"/>
          <w:rtl/>
        </w:rPr>
        <w:t>.</w:t>
      </w:r>
    </w:p>
    <w:p w:rsidR="002A4433" w:rsidRPr="002A4433" w:rsidRDefault="009F5474" w:rsidP="00E82A0C">
      <w:pPr>
        <w:pStyle w:val="aa"/>
        <w:widowControl w:val="0"/>
        <w:numPr>
          <w:ilvl w:val="0"/>
          <w:numId w:val="24"/>
        </w:numPr>
        <w:spacing w:after="120" w:line="360" w:lineRule="auto"/>
        <w:contextualSpacing w:val="0"/>
        <w:jc w:val="both"/>
        <w:rPr>
          <w:rFonts w:ascii="David" w:hAnsi="David" w:cs="Narkisim"/>
          <w:noProof/>
          <w:sz w:val="24"/>
          <w:szCs w:val="24"/>
        </w:rPr>
      </w:pPr>
      <w:r w:rsidRPr="002A4433">
        <w:rPr>
          <w:rFonts w:ascii="Times New Roman" w:hAnsi="Times New Roman" w:cs="Narkisim" w:hint="cs"/>
          <w:sz w:val="24"/>
          <w:szCs w:val="24"/>
          <w:rtl/>
        </w:rPr>
        <w:t>ברקע לחקיקתם</w:t>
      </w:r>
      <w:r w:rsidR="000D0F95" w:rsidRPr="002A4433">
        <w:rPr>
          <w:rFonts w:ascii="Times New Roman" w:hAnsi="Times New Roman" w:cs="Narkisim" w:hint="cs"/>
          <w:sz w:val="24"/>
          <w:szCs w:val="24"/>
          <w:rtl/>
        </w:rPr>
        <w:t>,</w:t>
      </w:r>
      <w:r w:rsidRPr="002A4433">
        <w:rPr>
          <w:rFonts w:ascii="Times New Roman" w:hAnsi="Times New Roman" w:cs="Narkisim" w:hint="cs"/>
          <w:sz w:val="24"/>
          <w:szCs w:val="24"/>
          <w:rtl/>
        </w:rPr>
        <w:t xml:space="preserve"> ניצב פסק הדין בבג"ץ 7186/06 </w:t>
      </w:r>
      <w:r w:rsidRPr="002A4433">
        <w:rPr>
          <w:rFonts w:ascii="Times New Roman" w:hAnsi="Times New Roman" w:cs="Narkisim" w:hint="cs"/>
          <w:b/>
          <w:bCs/>
          <w:sz w:val="24"/>
          <w:szCs w:val="24"/>
          <w:rtl/>
        </w:rPr>
        <w:t>מלינובסקי נ' עיריית חולון</w:t>
      </w:r>
      <w:r w:rsidRPr="002A4433">
        <w:rPr>
          <w:rFonts w:ascii="Times New Roman" w:hAnsi="Times New Roman" w:cs="Narkisim" w:hint="cs"/>
          <w:sz w:val="24"/>
          <w:szCs w:val="24"/>
          <w:rtl/>
        </w:rPr>
        <w:t xml:space="preserve"> (29.12.09), שבו הועלו ספקות </w:t>
      </w:r>
      <w:r w:rsidR="00160530">
        <w:rPr>
          <w:rFonts w:ascii="Times New Roman" w:hAnsi="Times New Roman" w:cs="Narkisim" w:hint="cs"/>
          <w:sz w:val="24"/>
          <w:szCs w:val="24"/>
          <w:rtl/>
        </w:rPr>
        <w:t xml:space="preserve">לגבי </w:t>
      </w:r>
      <w:r w:rsidRPr="002A4433">
        <w:rPr>
          <w:rFonts w:ascii="Times New Roman" w:hAnsi="Times New Roman" w:cs="Narkisim" w:hint="cs"/>
          <w:sz w:val="24"/>
          <w:szCs w:val="24"/>
          <w:rtl/>
        </w:rPr>
        <w:t>סמכות הרשות המקומי</w:t>
      </w:r>
      <w:r w:rsidR="008167ED">
        <w:rPr>
          <w:rFonts w:ascii="Times New Roman" w:hAnsi="Times New Roman" w:cs="Narkisim" w:hint="cs"/>
          <w:sz w:val="24"/>
          <w:szCs w:val="24"/>
          <w:rtl/>
        </w:rPr>
        <w:t>ת לפעול בתחומים של שמירה ואבטחה בטרם חקיקת הסעיפים הנ"ל, ומסיבה זו הוחלט לבטל את חוק העזר של עיריית חולון</w:t>
      </w:r>
      <w:r w:rsidR="00486865">
        <w:rPr>
          <w:rFonts w:ascii="Times New Roman" w:hAnsi="Times New Roman" w:cs="Narkisim" w:hint="cs"/>
          <w:sz w:val="24"/>
          <w:szCs w:val="24"/>
          <w:rtl/>
        </w:rPr>
        <w:t xml:space="preserve"> שמכוחו היא גבתה אגרה למימון סיורים חמושים בשטחה.</w:t>
      </w:r>
      <w:r w:rsidR="008167ED">
        <w:rPr>
          <w:rFonts w:ascii="Times New Roman" w:hAnsi="Times New Roman" w:cs="Narkisim" w:hint="cs"/>
          <w:sz w:val="24"/>
          <w:szCs w:val="24"/>
          <w:rtl/>
        </w:rPr>
        <w:t xml:space="preserve"> פסק הדין </w:t>
      </w:r>
      <w:r w:rsidRPr="002A4433">
        <w:rPr>
          <w:rFonts w:ascii="Times New Roman" w:hAnsi="Times New Roman" w:cs="Narkisim" w:hint="cs"/>
          <w:sz w:val="24"/>
          <w:szCs w:val="24"/>
          <w:rtl/>
        </w:rPr>
        <w:t xml:space="preserve">הבהיר את הצורך </w:t>
      </w:r>
      <w:r w:rsidR="00782F90" w:rsidRPr="002A4433">
        <w:rPr>
          <w:rFonts w:ascii="Times New Roman" w:hAnsi="Times New Roman" w:cs="Narkisim" w:hint="cs"/>
          <w:sz w:val="24"/>
          <w:szCs w:val="24"/>
          <w:rtl/>
        </w:rPr>
        <w:t>לעגן במפורש את סמכותן של רשויות מקומיות לפעול בתחום השמירה והאבטחה</w:t>
      </w:r>
      <w:r w:rsidRPr="002A4433">
        <w:rPr>
          <w:rFonts w:ascii="Times New Roman" w:hAnsi="Times New Roman" w:cs="Narkisim" w:hint="cs"/>
          <w:sz w:val="24"/>
          <w:szCs w:val="24"/>
          <w:rtl/>
        </w:rPr>
        <w:t>.</w:t>
      </w:r>
    </w:p>
    <w:p w:rsidR="007B6107" w:rsidRPr="002A4433" w:rsidRDefault="000D0F95" w:rsidP="00E82A0C">
      <w:pPr>
        <w:pStyle w:val="aa"/>
        <w:widowControl w:val="0"/>
        <w:numPr>
          <w:ilvl w:val="0"/>
          <w:numId w:val="24"/>
        </w:numPr>
        <w:spacing w:after="120" w:line="360" w:lineRule="auto"/>
        <w:contextualSpacing w:val="0"/>
        <w:jc w:val="both"/>
        <w:rPr>
          <w:rFonts w:ascii="David" w:hAnsi="David" w:cs="Narkisim"/>
          <w:noProof/>
          <w:sz w:val="24"/>
          <w:szCs w:val="24"/>
          <w:rtl/>
        </w:rPr>
      </w:pPr>
      <w:r w:rsidRPr="002A4433">
        <w:rPr>
          <w:rFonts w:ascii="David" w:hAnsi="David" w:cs="Narkisim" w:hint="cs"/>
          <w:noProof/>
          <w:sz w:val="24"/>
          <w:szCs w:val="24"/>
          <w:rtl/>
        </w:rPr>
        <w:t xml:space="preserve">ביום </w:t>
      </w:r>
      <w:r w:rsidR="00B42912" w:rsidRPr="002A4433">
        <w:rPr>
          <w:rFonts w:ascii="David" w:hAnsi="David" w:cs="Narkisim" w:hint="cs"/>
          <w:noProof/>
          <w:sz w:val="24"/>
          <w:szCs w:val="24"/>
          <w:rtl/>
        </w:rPr>
        <w:t>8</w:t>
      </w:r>
      <w:r w:rsidRPr="002A4433">
        <w:rPr>
          <w:rFonts w:ascii="David" w:hAnsi="David" w:cs="Narkisim" w:hint="cs"/>
          <w:noProof/>
          <w:sz w:val="24"/>
          <w:szCs w:val="24"/>
          <w:rtl/>
        </w:rPr>
        <w:t xml:space="preserve">.6.2010 </w:t>
      </w:r>
      <w:r w:rsidR="009A7F6B" w:rsidRPr="002A4433">
        <w:rPr>
          <w:rFonts w:ascii="David" w:hAnsi="David" w:cs="Narkisim" w:hint="cs"/>
          <w:noProof/>
          <w:sz w:val="24"/>
          <w:szCs w:val="24"/>
          <w:rtl/>
        </w:rPr>
        <w:t>התקבלה החלטת</w:t>
      </w:r>
      <w:r w:rsidR="00513317" w:rsidRPr="002A4433">
        <w:rPr>
          <w:rFonts w:ascii="David" w:hAnsi="David" w:cs="Narkisim" w:hint="cs"/>
          <w:noProof/>
          <w:sz w:val="24"/>
          <w:szCs w:val="24"/>
          <w:rtl/>
        </w:rPr>
        <w:t xml:space="preserve"> ממשלה מס' </w:t>
      </w:r>
      <w:r w:rsidR="009A7F6B" w:rsidRPr="002A4433">
        <w:rPr>
          <w:rFonts w:ascii="David" w:hAnsi="David" w:cs="Narkisim"/>
          <w:noProof/>
          <w:sz w:val="24"/>
          <w:szCs w:val="24"/>
          <w:rtl/>
        </w:rPr>
        <w:t xml:space="preserve">1848 </w:t>
      </w:r>
      <w:r w:rsidR="009A7F6B" w:rsidRPr="002A4433">
        <w:rPr>
          <w:rFonts w:ascii="David" w:hAnsi="David" w:cs="Narkisim" w:hint="cs"/>
          <w:noProof/>
          <w:sz w:val="24"/>
          <w:szCs w:val="24"/>
          <w:rtl/>
        </w:rPr>
        <w:t>שעניינה "</w:t>
      </w:r>
      <w:r w:rsidR="009A7F6B" w:rsidRPr="002A4433">
        <w:rPr>
          <w:rFonts w:ascii="David" w:hAnsi="David" w:cs="Narkisim"/>
          <w:noProof/>
          <w:sz w:val="24"/>
          <w:szCs w:val="24"/>
          <w:rtl/>
        </w:rPr>
        <w:t>מתכונת</w:t>
      </w:r>
      <w:r w:rsidR="009A7F6B" w:rsidRPr="002A4433">
        <w:rPr>
          <w:rFonts w:ascii="David" w:hAnsi="David" w:cs="Narkisim"/>
          <w:noProof/>
          <w:sz w:val="24"/>
          <w:szCs w:val="24"/>
        </w:rPr>
        <w:t xml:space="preserve"> </w:t>
      </w:r>
      <w:r w:rsidR="009A7F6B" w:rsidRPr="002A4433">
        <w:rPr>
          <w:rFonts w:ascii="David" w:hAnsi="David" w:cs="Narkisim"/>
          <w:noProof/>
          <w:sz w:val="24"/>
          <w:szCs w:val="24"/>
          <w:rtl/>
        </w:rPr>
        <w:t>להפעלת</w:t>
      </w:r>
      <w:r w:rsidR="009A7F6B" w:rsidRPr="002A4433">
        <w:rPr>
          <w:rFonts w:ascii="David" w:hAnsi="David" w:cs="Narkisim"/>
          <w:noProof/>
          <w:sz w:val="24"/>
          <w:szCs w:val="24"/>
        </w:rPr>
        <w:t xml:space="preserve"> </w:t>
      </w:r>
      <w:r w:rsidR="009A7F6B" w:rsidRPr="002A4433">
        <w:rPr>
          <w:rFonts w:ascii="David" w:hAnsi="David" w:cs="Narkisim"/>
          <w:noProof/>
          <w:sz w:val="24"/>
          <w:szCs w:val="24"/>
          <w:rtl/>
        </w:rPr>
        <w:t>שיטור</w:t>
      </w:r>
      <w:r w:rsidR="009A7F6B" w:rsidRPr="002A4433">
        <w:rPr>
          <w:rFonts w:ascii="David" w:hAnsi="David" w:cs="Narkisim"/>
          <w:noProof/>
          <w:sz w:val="24"/>
          <w:szCs w:val="24"/>
        </w:rPr>
        <w:t xml:space="preserve"> </w:t>
      </w:r>
      <w:r w:rsidR="009A7F6B" w:rsidRPr="002A4433">
        <w:rPr>
          <w:rFonts w:ascii="David" w:hAnsi="David" w:cs="Narkisim"/>
          <w:noProof/>
          <w:sz w:val="24"/>
          <w:szCs w:val="24"/>
          <w:rtl/>
        </w:rPr>
        <w:t>עירוני</w:t>
      </w:r>
      <w:r w:rsidR="009A7F6B" w:rsidRPr="002A4433">
        <w:rPr>
          <w:rFonts w:ascii="David" w:hAnsi="David" w:cs="Narkisim"/>
          <w:noProof/>
          <w:sz w:val="24"/>
          <w:szCs w:val="24"/>
        </w:rPr>
        <w:t xml:space="preserve"> </w:t>
      </w:r>
      <w:r w:rsidR="009A7F6B" w:rsidRPr="002A4433">
        <w:rPr>
          <w:rFonts w:ascii="David" w:hAnsi="David" w:cs="Narkisim"/>
          <w:noProof/>
          <w:sz w:val="24"/>
          <w:szCs w:val="24"/>
          <w:rtl/>
        </w:rPr>
        <w:t>בישראל</w:t>
      </w:r>
      <w:r w:rsidR="009A7F6B" w:rsidRPr="002A4433">
        <w:rPr>
          <w:rFonts w:ascii="David" w:hAnsi="David" w:cs="Narkisim"/>
          <w:noProof/>
          <w:sz w:val="24"/>
          <w:szCs w:val="24"/>
        </w:rPr>
        <w:t xml:space="preserve"> </w:t>
      </w:r>
      <w:r w:rsidR="00050472">
        <w:rPr>
          <w:rFonts w:cs="Narkisim"/>
          <w:noProof/>
          <w:sz w:val="24"/>
          <w:szCs w:val="24"/>
        </w:rPr>
        <w:t xml:space="preserve"> </w:t>
      </w:r>
      <w:r w:rsidR="009A7F6B" w:rsidRPr="002A4433">
        <w:rPr>
          <w:rFonts w:ascii="David" w:hAnsi="David" w:cs="Narkisim"/>
          <w:noProof/>
          <w:sz w:val="24"/>
          <w:szCs w:val="24"/>
        </w:rPr>
        <w:t xml:space="preserve">- </w:t>
      </w:r>
      <w:r w:rsidR="009A7F6B" w:rsidRPr="002A4433">
        <w:rPr>
          <w:rFonts w:ascii="David" w:hAnsi="David" w:cs="Narkisim"/>
          <w:noProof/>
          <w:sz w:val="24"/>
          <w:szCs w:val="24"/>
          <w:rtl/>
        </w:rPr>
        <w:t>רפורמה</w:t>
      </w:r>
      <w:r w:rsidR="009A7F6B" w:rsidRPr="002A4433">
        <w:rPr>
          <w:rFonts w:ascii="David" w:hAnsi="David" w:cs="Narkisim"/>
          <w:noProof/>
          <w:sz w:val="24"/>
          <w:szCs w:val="24"/>
        </w:rPr>
        <w:t xml:space="preserve"> </w:t>
      </w:r>
      <w:r w:rsidR="009A7F6B" w:rsidRPr="002A4433">
        <w:rPr>
          <w:rFonts w:ascii="David" w:hAnsi="David" w:cs="Narkisim"/>
          <w:noProof/>
          <w:sz w:val="24"/>
          <w:szCs w:val="24"/>
          <w:rtl/>
        </w:rPr>
        <w:t>בתחום</w:t>
      </w:r>
      <w:r w:rsidR="009A7F6B" w:rsidRPr="002A4433">
        <w:rPr>
          <w:rFonts w:ascii="David" w:hAnsi="David" w:cs="Narkisim"/>
          <w:noProof/>
          <w:sz w:val="24"/>
          <w:szCs w:val="24"/>
        </w:rPr>
        <w:t xml:space="preserve"> </w:t>
      </w:r>
      <w:r w:rsidR="009A7F6B" w:rsidRPr="002A4433">
        <w:rPr>
          <w:rFonts w:ascii="David" w:hAnsi="David" w:cs="Narkisim"/>
          <w:noProof/>
          <w:sz w:val="24"/>
          <w:szCs w:val="24"/>
          <w:rtl/>
        </w:rPr>
        <w:t>הביטחון</w:t>
      </w:r>
      <w:r w:rsidR="009A7F6B" w:rsidRPr="002A4433">
        <w:rPr>
          <w:rFonts w:ascii="David" w:hAnsi="David" w:cs="Narkisim"/>
          <w:noProof/>
          <w:sz w:val="24"/>
          <w:szCs w:val="24"/>
        </w:rPr>
        <w:t xml:space="preserve"> </w:t>
      </w:r>
      <w:r w:rsidR="009A7F6B" w:rsidRPr="002A4433">
        <w:rPr>
          <w:rFonts w:ascii="David" w:hAnsi="David" w:cs="Narkisim"/>
          <w:noProof/>
          <w:sz w:val="24"/>
          <w:szCs w:val="24"/>
          <w:rtl/>
        </w:rPr>
        <w:t>האישי"</w:t>
      </w:r>
      <w:r w:rsidR="00B42912" w:rsidRPr="002A4433">
        <w:rPr>
          <w:rFonts w:ascii="David" w:hAnsi="David" w:cs="Narkisim" w:hint="cs"/>
          <w:noProof/>
          <w:sz w:val="24"/>
          <w:szCs w:val="24"/>
          <w:rtl/>
        </w:rPr>
        <w:t xml:space="preserve"> (פורסמה ביום 24.6.2010)</w:t>
      </w:r>
      <w:r w:rsidRPr="002A4433">
        <w:rPr>
          <w:rFonts w:ascii="David" w:hAnsi="David" w:cs="Narkisim" w:hint="cs"/>
          <w:noProof/>
          <w:sz w:val="24"/>
          <w:szCs w:val="24"/>
          <w:rtl/>
        </w:rPr>
        <w:t>.</w:t>
      </w:r>
      <w:r w:rsidR="004910AA" w:rsidRPr="002A4433">
        <w:rPr>
          <w:rFonts w:ascii="David" w:hAnsi="David" w:cs="Narkisim" w:hint="cs"/>
          <w:noProof/>
          <w:sz w:val="24"/>
          <w:szCs w:val="24"/>
          <w:rtl/>
        </w:rPr>
        <w:t xml:space="preserve"> </w:t>
      </w:r>
      <w:r w:rsidRPr="002A4433">
        <w:rPr>
          <w:rFonts w:ascii="David" w:hAnsi="David" w:cs="Narkisim" w:hint="cs"/>
          <w:noProof/>
          <w:sz w:val="24"/>
          <w:szCs w:val="24"/>
          <w:rtl/>
        </w:rPr>
        <w:t xml:space="preserve">בהחלטה </w:t>
      </w:r>
      <w:r w:rsidR="004910AA" w:rsidRPr="002A4433">
        <w:rPr>
          <w:rFonts w:ascii="David" w:hAnsi="David" w:cs="Narkisim" w:hint="cs"/>
          <w:noProof/>
          <w:sz w:val="24"/>
          <w:szCs w:val="24"/>
          <w:rtl/>
        </w:rPr>
        <w:t xml:space="preserve">נקבע שתבוצע </w:t>
      </w:r>
      <w:r w:rsidR="004910AA" w:rsidRPr="002A4433">
        <w:rPr>
          <w:rFonts w:ascii="David" w:eastAsia="Times New Roman" w:hAnsi="David" w:cs="Narkisim" w:hint="cs"/>
          <w:noProof/>
          <w:sz w:val="24"/>
          <w:szCs w:val="24"/>
          <w:rtl/>
          <w:lang w:eastAsia="he-IL"/>
        </w:rPr>
        <w:t xml:space="preserve">רפורמה מקיפה בנושא השיטור העירוני, שבמסגרתה </w:t>
      </w:r>
      <w:r w:rsidR="00131356" w:rsidRPr="002A4433">
        <w:rPr>
          <w:rFonts w:ascii="David" w:eastAsia="Times New Roman" w:hAnsi="David" w:cs="Narkisim" w:hint="cs"/>
          <w:noProof/>
          <w:sz w:val="24"/>
          <w:szCs w:val="24"/>
          <w:rtl/>
          <w:lang w:eastAsia="he-IL"/>
        </w:rPr>
        <w:t xml:space="preserve">יוקם </w:t>
      </w:r>
      <w:r w:rsidR="00131356" w:rsidRPr="002A4433">
        <w:rPr>
          <w:rFonts w:ascii="David" w:eastAsia="Times New Roman" w:hAnsi="David" w:cs="Narkisim" w:hint="cs"/>
          <w:noProof/>
          <w:sz w:val="24"/>
          <w:szCs w:val="24"/>
          <w:u w:val="single"/>
          <w:rtl/>
          <w:lang w:eastAsia="he-IL"/>
        </w:rPr>
        <w:t>מערך אכיפה משותף למשטרה ולרשות המקומית</w:t>
      </w:r>
      <w:r w:rsidR="00131356" w:rsidRPr="002A4433">
        <w:rPr>
          <w:rFonts w:ascii="David" w:eastAsia="Times New Roman" w:hAnsi="David" w:cs="Narkisim" w:hint="cs"/>
          <w:noProof/>
          <w:sz w:val="24"/>
          <w:szCs w:val="24"/>
          <w:rtl/>
          <w:lang w:eastAsia="he-IL"/>
        </w:rPr>
        <w:t>, תוך ש</w:t>
      </w:r>
      <w:r w:rsidR="004910AA" w:rsidRPr="002A4433">
        <w:rPr>
          <w:rFonts w:ascii="David" w:eastAsia="Times New Roman" w:hAnsi="David" w:cs="Narkisim" w:hint="cs"/>
          <w:noProof/>
          <w:sz w:val="24"/>
          <w:szCs w:val="24"/>
          <w:rtl/>
          <w:lang w:eastAsia="he-IL"/>
        </w:rPr>
        <w:t xml:space="preserve">יורחבו </w:t>
      </w:r>
      <w:r w:rsidR="007B6107" w:rsidRPr="002A4433">
        <w:rPr>
          <w:rFonts w:ascii="David" w:eastAsia="Times New Roman" w:hAnsi="David" w:cs="Narkisim" w:hint="cs"/>
          <w:noProof/>
          <w:sz w:val="24"/>
          <w:szCs w:val="24"/>
          <w:rtl/>
          <w:lang w:eastAsia="he-IL"/>
        </w:rPr>
        <w:t xml:space="preserve">סמכויות </w:t>
      </w:r>
      <w:r w:rsidR="00FE33B2" w:rsidRPr="002A4433">
        <w:rPr>
          <w:rFonts w:ascii="David" w:eastAsia="Times New Roman" w:hAnsi="David" w:cs="Narkisim" w:hint="cs"/>
          <w:noProof/>
          <w:sz w:val="24"/>
          <w:szCs w:val="24"/>
          <w:rtl/>
          <w:lang w:eastAsia="he-IL"/>
        </w:rPr>
        <w:t xml:space="preserve">האכיפה </w:t>
      </w:r>
      <w:r w:rsidR="007B6107" w:rsidRPr="002A4433">
        <w:rPr>
          <w:rFonts w:ascii="David" w:eastAsia="Times New Roman" w:hAnsi="David" w:cs="Narkisim" w:hint="cs"/>
          <w:noProof/>
          <w:sz w:val="24"/>
          <w:szCs w:val="24"/>
          <w:rtl/>
          <w:lang w:eastAsia="he-IL"/>
        </w:rPr>
        <w:t>המוקנות ל</w:t>
      </w:r>
      <w:r w:rsidR="001C0062" w:rsidRPr="002A4433">
        <w:rPr>
          <w:rFonts w:ascii="David" w:eastAsia="Times New Roman" w:hAnsi="David" w:cs="Narkisim" w:hint="cs"/>
          <w:noProof/>
          <w:sz w:val="24"/>
          <w:szCs w:val="24"/>
          <w:rtl/>
          <w:lang w:eastAsia="he-IL"/>
        </w:rPr>
        <w:t>רשויות המקומיות וזאת על</w:t>
      </w:r>
      <w:r w:rsidR="007B6107" w:rsidRPr="002A4433">
        <w:rPr>
          <w:rFonts w:ascii="David" w:eastAsia="Times New Roman" w:hAnsi="David" w:cs="Narkisim" w:hint="cs"/>
          <w:noProof/>
          <w:sz w:val="24"/>
          <w:szCs w:val="24"/>
          <w:rtl/>
          <w:lang w:eastAsia="he-IL"/>
        </w:rPr>
        <w:t xml:space="preserve"> מנת להקל על המשטרה במאבקה בפשיעה ולהגביר את תחושת הבטחון של האזרח</w:t>
      </w:r>
      <w:r w:rsidR="00FE447A" w:rsidRPr="002A4433">
        <w:rPr>
          <w:rFonts w:ascii="David" w:eastAsia="Times New Roman" w:hAnsi="David" w:cs="Narkisim" w:hint="cs"/>
          <w:noProof/>
          <w:sz w:val="24"/>
          <w:szCs w:val="24"/>
          <w:rtl/>
          <w:lang w:eastAsia="he-IL"/>
        </w:rPr>
        <w:t>ים</w:t>
      </w:r>
      <w:r w:rsidR="00050472">
        <w:rPr>
          <w:rFonts w:ascii="David" w:eastAsia="Times New Roman" w:hAnsi="David" w:cs="Narkisim" w:hint="cs"/>
          <w:noProof/>
          <w:sz w:val="24"/>
          <w:szCs w:val="24"/>
          <w:rtl/>
          <w:lang w:eastAsia="he-IL"/>
        </w:rPr>
        <w:t xml:space="preserve"> במרחב העירוני</w:t>
      </w:r>
      <w:r w:rsidR="00206093" w:rsidRPr="002A4433">
        <w:rPr>
          <w:rFonts w:ascii="David" w:eastAsia="Times New Roman" w:hAnsi="David" w:cs="Narkisim" w:hint="cs"/>
          <w:noProof/>
          <w:sz w:val="24"/>
          <w:szCs w:val="24"/>
          <w:rtl/>
          <w:lang w:eastAsia="he-IL"/>
        </w:rPr>
        <w:t>, להלן עיקרי הדברים:</w:t>
      </w:r>
    </w:p>
    <w:p w:rsidR="00206093" w:rsidRPr="00EC4AA5" w:rsidRDefault="00180954" w:rsidP="00E82A0C">
      <w:pPr>
        <w:pStyle w:val="P00"/>
        <w:spacing w:before="0"/>
        <w:ind w:left="1021" w:right="709"/>
        <w:rPr>
          <w:rStyle w:val="default"/>
          <w:rFonts w:cs="Narkisim"/>
          <w:b/>
          <w:bCs/>
          <w:sz w:val="24"/>
          <w:szCs w:val="24"/>
          <w:rtl/>
        </w:rPr>
      </w:pPr>
      <w:r w:rsidRPr="00EC4AA5">
        <w:rPr>
          <w:rStyle w:val="default"/>
          <w:rFonts w:cs="Narkisim" w:hint="cs"/>
          <w:b/>
          <w:bCs/>
          <w:sz w:val="24"/>
          <w:szCs w:val="24"/>
          <w:rtl/>
        </w:rPr>
        <w:t>"</w:t>
      </w:r>
      <w:r w:rsidR="00206093" w:rsidRPr="00EC4AA5">
        <w:rPr>
          <w:rStyle w:val="default"/>
          <w:rFonts w:cs="Narkisim" w:hint="cs"/>
          <w:b/>
          <w:bCs/>
          <w:sz w:val="24"/>
          <w:szCs w:val="24"/>
          <w:rtl/>
        </w:rPr>
        <w:t>מחליטים:</w:t>
      </w:r>
    </w:p>
    <w:p w:rsidR="00206093" w:rsidRPr="00EC4AA5" w:rsidRDefault="00206093" w:rsidP="00E82A0C">
      <w:pPr>
        <w:pStyle w:val="P00"/>
        <w:spacing w:before="0"/>
        <w:ind w:left="1021" w:right="709"/>
        <w:rPr>
          <w:rStyle w:val="default"/>
          <w:rFonts w:cs="Narkisim"/>
          <w:b/>
          <w:bCs/>
          <w:sz w:val="24"/>
          <w:szCs w:val="24"/>
        </w:rPr>
      </w:pPr>
      <w:r w:rsidRPr="00EC4AA5">
        <w:rPr>
          <w:rStyle w:val="default"/>
          <w:rFonts w:cs="Narkisim"/>
          <w:b/>
          <w:bCs/>
          <w:sz w:val="24"/>
          <w:szCs w:val="24"/>
          <w:rtl/>
        </w:rPr>
        <w:t xml:space="preserve">על  מנת לאפשר </w:t>
      </w:r>
      <w:r w:rsidRPr="002A4433">
        <w:rPr>
          <w:rStyle w:val="default"/>
          <w:rFonts w:cs="Narkisim"/>
          <w:b/>
          <w:bCs/>
          <w:sz w:val="24"/>
          <w:szCs w:val="24"/>
          <w:rtl/>
        </w:rPr>
        <w:t>רפורמה מהותית ויסודית, שתגביר במידה משמעותית את הביטחון האישי ואת תחושת הביטחון האישי של אזרחי ותושבי המדינה</w:t>
      </w:r>
      <w:r w:rsidRPr="00EC4AA5">
        <w:rPr>
          <w:rStyle w:val="default"/>
          <w:rFonts w:cs="Narkisim"/>
          <w:b/>
          <w:bCs/>
          <w:sz w:val="24"/>
          <w:szCs w:val="24"/>
          <w:rtl/>
        </w:rPr>
        <w:t>, כדרך מרכזית וכמנוף לשיפור כולל באיכות החיים במדינת ישראל, לפעול כדלקמן</w:t>
      </w:r>
      <w:r w:rsidRPr="00EC4AA5">
        <w:rPr>
          <w:rStyle w:val="default"/>
          <w:rFonts w:cs="Narkisim"/>
          <w:b/>
          <w:bCs/>
          <w:sz w:val="24"/>
          <w:szCs w:val="24"/>
        </w:rPr>
        <w:t>:</w:t>
      </w:r>
    </w:p>
    <w:p w:rsidR="00F04203" w:rsidRPr="00EC4AA5" w:rsidRDefault="00206093" w:rsidP="00462D98">
      <w:pPr>
        <w:pStyle w:val="P00"/>
        <w:numPr>
          <w:ilvl w:val="0"/>
          <w:numId w:val="25"/>
        </w:numPr>
        <w:spacing w:before="0"/>
        <w:ind w:right="709"/>
        <w:rPr>
          <w:rStyle w:val="default"/>
          <w:rFonts w:cs="Narkisim"/>
          <w:b/>
          <w:bCs/>
          <w:sz w:val="24"/>
          <w:szCs w:val="24"/>
        </w:rPr>
      </w:pPr>
      <w:r w:rsidRPr="00EC4AA5">
        <w:rPr>
          <w:rStyle w:val="default"/>
          <w:rFonts w:cs="Narkisim"/>
          <w:b/>
          <w:bCs/>
          <w:sz w:val="24"/>
          <w:szCs w:val="24"/>
          <w:rtl/>
        </w:rPr>
        <w:t xml:space="preserve">לחזק  באופן מהותי את יכולת ההרתעה והאכיפה ברמה המקומית-מוניציפאלית  וזאת  על  ידי  </w:t>
      </w:r>
      <w:r w:rsidRPr="002A4433">
        <w:rPr>
          <w:rStyle w:val="default"/>
          <w:rFonts w:cs="Narkisim"/>
          <w:b/>
          <w:bCs/>
          <w:sz w:val="24"/>
          <w:szCs w:val="24"/>
          <w:rtl/>
        </w:rPr>
        <w:t>הקמת  מערך אכיפה עירוני</w:t>
      </w:r>
      <w:r w:rsidR="00180954" w:rsidRPr="00EC4AA5">
        <w:rPr>
          <w:rStyle w:val="default"/>
          <w:rFonts w:cs="Narkisim" w:hint="cs"/>
          <w:b/>
          <w:bCs/>
          <w:sz w:val="24"/>
          <w:szCs w:val="24"/>
          <w:rtl/>
        </w:rPr>
        <w:t>,</w:t>
      </w:r>
      <w:r w:rsidRPr="00EC4AA5">
        <w:rPr>
          <w:rStyle w:val="default"/>
          <w:rFonts w:cs="Narkisim"/>
          <w:b/>
          <w:bCs/>
          <w:sz w:val="24"/>
          <w:szCs w:val="24"/>
          <w:rtl/>
        </w:rPr>
        <w:t xml:space="preserve"> שתכליתו להפחית באופן ניכר את רמת האלימות</w:t>
      </w:r>
      <w:r w:rsidR="00180954" w:rsidRPr="00EC4AA5">
        <w:rPr>
          <w:rStyle w:val="default"/>
          <w:rFonts w:cs="Narkisim" w:hint="cs"/>
          <w:b/>
          <w:bCs/>
          <w:sz w:val="24"/>
          <w:szCs w:val="24"/>
          <w:rtl/>
        </w:rPr>
        <w:t>,</w:t>
      </w:r>
      <w:r w:rsidRPr="00EC4AA5">
        <w:rPr>
          <w:rStyle w:val="default"/>
          <w:rFonts w:cs="Narkisim"/>
          <w:b/>
          <w:bCs/>
          <w:sz w:val="24"/>
          <w:szCs w:val="24"/>
          <w:rtl/>
        </w:rPr>
        <w:t xml:space="preserve"> העבריינות וההתנהגות האנטי חברתית</w:t>
      </w:r>
      <w:r w:rsidR="00180954" w:rsidRPr="00EC4AA5">
        <w:rPr>
          <w:rStyle w:val="default"/>
          <w:rFonts w:cs="Narkisim" w:hint="cs"/>
          <w:b/>
          <w:bCs/>
          <w:sz w:val="24"/>
          <w:szCs w:val="24"/>
          <w:rtl/>
        </w:rPr>
        <w:t>,</w:t>
      </w:r>
      <w:r w:rsidRPr="00EC4AA5">
        <w:rPr>
          <w:rStyle w:val="default"/>
          <w:rFonts w:cs="Narkisim"/>
          <w:b/>
          <w:bCs/>
          <w:sz w:val="24"/>
          <w:szCs w:val="24"/>
          <w:rtl/>
        </w:rPr>
        <w:t xml:space="preserve"> תוך דגש  ברור  על עבירות שבתחום איכות החיים</w:t>
      </w:r>
      <w:r w:rsidR="00180954" w:rsidRPr="00EC4AA5">
        <w:rPr>
          <w:rStyle w:val="default"/>
          <w:rFonts w:cs="Narkisim" w:hint="cs"/>
          <w:b/>
          <w:bCs/>
          <w:sz w:val="24"/>
          <w:szCs w:val="24"/>
          <w:rtl/>
        </w:rPr>
        <w:t>,</w:t>
      </w:r>
      <w:r w:rsidRPr="00EC4AA5">
        <w:rPr>
          <w:rStyle w:val="default"/>
          <w:rFonts w:cs="Narkisim"/>
          <w:b/>
          <w:bCs/>
          <w:sz w:val="24"/>
          <w:szCs w:val="24"/>
          <w:rtl/>
        </w:rPr>
        <w:t>  כדרך מרכזית  לשיפור  איכות החיים של התושבים ברשות המקומית הרלבנטית</w:t>
      </w:r>
      <w:r w:rsidRPr="00EC4AA5">
        <w:rPr>
          <w:rStyle w:val="default"/>
          <w:rFonts w:cs="Narkisim"/>
          <w:b/>
          <w:bCs/>
          <w:sz w:val="24"/>
          <w:szCs w:val="24"/>
        </w:rPr>
        <w:t>.</w:t>
      </w:r>
    </w:p>
    <w:p w:rsidR="000076DF" w:rsidRPr="00EC4AA5" w:rsidRDefault="000076DF" w:rsidP="00E82A0C">
      <w:pPr>
        <w:pStyle w:val="P00"/>
        <w:spacing w:before="0"/>
        <w:ind w:left="1021" w:right="709"/>
        <w:rPr>
          <w:rStyle w:val="default"/>
          <w:rFonts w:cs="Narkisim"/>
          <w:b/>
          <w:bCs/>
          <w:sz w:val="24"/>
          <w:szCs w:val="24"/>
        </w:rPr>
      </w:pPr>
      <w:r w:rsidRPr="00EC4AA5">
        <w:rPr>
          <w:rStyle w:val="default"/>
          <w:rFonts w:cs="Narkisim" w:hint="cs"/>
          <w:b/>
          <w:bCs/>
          <w:sz w:val="24"/>
          <w:szCs w:val="24"/>
          <w:rtl/>
        </w:rPr>
        <w:t>(..)</w:t>
      </w:r>
    </w:p>
    <w:p w:rsidR="000076DF" w:rsidRPr="00EC4AA5" w:rsidRDefault="00F04203" w:rsidP="00E82A0C">
      <w:pPr>
        <w:pStyle w:val="P00"/>
        <w:numPr>
          <w:ilvl w:val="0"/>
          <w:numId w:val="26"/>
        </w:numPr>
        <w:spacing w:before="0"/>
        <w:ind w:right="709"/>
        <w:rPr>
          <w:rStyle w:val="default"/>
          <w:rFonts w:cs="Narkisim"/>
          <w:b/>
          <w:bCs/>
          <w:sz w:val="24"/>
          <w:szCs w:val="24"/>
        </w:rPr>
      </w:pPr>
      <w:r w:rsidRPr="00EC4AA5">
        <w:rPr>
          <w:rStyle w:val="default"/>
          <w:rFonts w:cs="Narkisim"/>
          <w:b/>
          <w:bCs/>
          <w:sz w:val="24"/>
          <w:szCs w:val="24"/>
          <w:rtl/>
        </w:rPr>
        <w:t>מערך  האכיפה העירוני ברשות המקומית יורכב</w:t>
      </w:r>
      <w:r w:rsidR="000076DF" w:rsidRPr="00EC4AA5">
        <w:rPr>
          <w:rStyle w:val="default"/>
          <w:rFonts w:cs="Narkisim"/>
          <w:b/>
          <w:bCs/>
          <w:sz w:val="24"/>
          <w:szCs w:val="24"/>
          <w:rtl/>
        </w:rPr>
        <w:t> משתי מסגרות – משטרתית</w:t>
      </w:r>
      <w:r w:rsidR="000076DF" w:rsidRPr="00EC4AA5">
        <w:rPr>
          <w:rStyle w:val="default"/>
          <w:rFonts w:cs="Narkisim" w:hint="cs"/>
          <w:b/>
          <w:bCs/>
          <w:sz w:val="24"/>
          <w:szCs w:val="24"/>
          <w:rtl/>
        </w:rPr>
        <w:t xml:space="preserve"> </w:t>
      </w:r>
      <w:r w:rsidR="000076DF" w:rsidRPr="00EC4AA5">
        <w:rPr>
          <w:rStyle w:val="default"/>
          <w:rFonts w:cs="Narkisim"/>
          <w:b/>
          <w:bCs/>
          <w:sz w:val="24"/>
          <w:szCs w:val="24"/>
          <w:rtl/>
        </w:rPr>
        <w:t>ואזרחית</w:t>
      </w:r>
      <w:r w:rsidRPr="00EC4AA5">
        <w:rPr>
          <w:rStyle w:val="default"/>
          <w:rFonts w:cs="Narkisim"/>
          <w:b/>
          <w:bCs/>
          <w:sz w:val="24"/>
          <w:szCs w:val="24"/>
          <w:rtl/>
        </w:rPr>
        <w:t>-והן</w:t>
      </w:r>
      <w:r w:rsidR="000076DF" w:rsidRPr="00EC4AA5">
        <w:rPr>
          <w:rStyle w:val="default"/>
          <w:rFonts w:cs="Narkisim" w:hint="cs"/>
          <w:b/>
          <w:bCs/>
          <w:sz w:val="24"/>
          <w:szCs w:val="24"/>
          <w:rtl/>
        </w:rPr>
        <w:t>:</w:t>
      </w:r>
    </w:p>
    <w:p w:rsidR="000076DF" w:rsidRPr="00EC4AA5" w:rsidRDefault="00F04203" w:rsidP="00E82A0C">
      <w:pPr>
        <w:pStyle w:val="P00"/>
        <w:spacing w:before="0"/>
        <w:ind w:left="1381" w:right="709"/>
        <w:rPr>
          <w:rStyle w:val="default"/>
          <w:rFonts w:cs="Narkisim"/>
          <w:b/>
          <w:bCs/>
          <w:sz w:val="24"/>
          <w:szCs w:val="24"/>
        </w:rPr>
      </w:pPr>
      <w:r w:rsidRPr="00EC4AA5">
        <w:rPr>
          <w:rStyle w:val="default"/>
          <w:rFonts w:cs="Narkisim"/>
          <w:b/>
          <w:bCs/>
          <w:sz w:val="24"/>
          <w:szCs w:val="24"/>
          <w:rtl/>
        </w:rPr>
        <w:t>כוח שיטור עירוני ייעודי במשטרת ישראל</w:t>
      </w:r>
      <w:r w:rsidR="000076DF" w:rsidRPr="00EC4AA5">
        <w:rPr>
          <w:rStyle w:val="default"/>
          <w:rFonts w:cs="Narkisim" w:hint="cs"/>
          <w:b/>
          <w:bCs/>
          <w:sz w:val="24"/>
          <w:szCs w:val="24"/>
          <w:rtl/>
        </w:rPr>
        <w:t>.</w:t>
      </w:r>
    </w:p>
    <w:p w:rsidR="00F04203" w:rsidRPr="00EC4AA5" w:rsidRDefault="00F04203" w:rsidP="00E82A0C">
      <w:pPr>
        <w:pStyle w:val="P00"/>
        <w:spacing w:before="0" w:after="240"/>
        <w:ind w:left="1383" w:right="709"/>
        <w:rPr>
          <w:rStyle w:val="default"/>
          <w:rFonts w:cs="Narkisim"/>
          <w:b/>
          <w:bCs/>
          <w:sz w:val="24"/>
          <w:szCs w:val="24"/>
          <w:rtl/>
        </w:rPr>
      </w:pPr>
      <w:r w:rsidRPr="00EC4AA5">
        <w:rPr>
          <w:rStyle w:val="default"/>
          <w:rFonts w:cs="Narkisim"/>
          <w:b/>
          <w:bCs/>
          <w:sz w:val="24"/>
          <w:szCs w:val="24"/>
          <w:rtl/>
        </w:rPr>
        <w:t>כוח פיקוח ייעודי ברשות המקומית</w:t>
      </w:r>
      <w:r w:rsidRPr="00EC4AA5">
        <w:rPr>
          <w:rStyle w:val="default"/>
          <w:rFonts w:cs="Narkisim"/>
          <w:b/>
          <w:bCs/>
          <w:sz w:val="24"/>
          <w:szCs w:val="24"/>
        </w:rPr>
        <w:t>.</w:t>
      </w:r>
      <w:r w:rsidR="000076DF" w:rsidRPr="00EC4AA5">
        <w:rPr>
          <w:rStyle w:val="default"/>
          <w:rFonts w:cs="Narkisim" w:hint="cs"/>
          <w:b/>
          <w:bCs/>
          <w:sz w:val="24"/>
          <w:szCs w:val="24"/>
          <w:rtl/>
        </w:rPr>
        <w:t>"</w:t>
      </w:r>
    </w:p>
    <w:p w:rsidR="00B061FE" w:rsidRPr="002A4433" w:rsidRDefault="007B6107" w:rsidP="00E82A0C">
      <w:pPr>
        <w:pStyle w:val="aa"/>
        <w:widowControl w:val="0"/>
        <w:numPr>
          <w:ilvl w:val="0"/>
          <w:numId w:val="24"/>
        </w:numPr>
        <w:spacing w:after="120" w:line="360" w:lineRule="auto"/>
        <w:contextualSpacing w:val="0"/>
        <w:jc w:val="both"/>
        <w:rPr>
          <w:rFonts w:ascii="David" w:hAnsi="David" w:cs="Narkisim"/>
          <w:noProof/>
          <w:sz w:val="24"/>
          <w:szCs w:val="24"/>
          <w:rtl/>
        </w:rPr>
      </w:pPr>
      <w:r w:rsidRPr="002A4433">
        <w:rPr>
          <w:rFonts w:ascii="David" w:hAnsi="David" w:cs="Narkisim" w:hint="cs"/>
          <w:noProof/>
          <w:sz w:val="24"/>
          <w:szCs w:val="24"/>
          <w:rtl/>
        </w:rPr>
        <w:t>החלטת הממשלה כוללת גם התייחסות ל</w:t>
      </w:r>
      <w:r w:rsidR="00B061FE" w:rsidRPr="002A4433">
        <w:rPr>
          <w:rFonts w:ascii="David" w:hAnsi="David" w:cs="Narkisim" w:hint="cs"/>
          <w:noProof/>
          <w:sz w:val="24"/>
          <w:szCs w:val="24"/>
          <w:rtl/>
        </w:rPr>
        <w:t xml:space="preserve">מימון התוכנית, תוך שנקבע שזה ייעשה במשותף על ידי המדינה ועל ידי הרשויות המקומיות, כאשר חלקה של המדינה בתקציב לא יעלה על </w:t>
      </w:r>
      <w:r w:rsidR="00FE447A" w:rsidRPr="002A4433">
        <w:rPr>
          <w:rFonts w:ascii="David" w:hAnsi="David" w:cs="Narkisim" w:hint="cs"/>
          <w:noProof/>
          <w:sz w:val="24"/>
          <w:szCs w:val="24"/>
          <w:rtl/>
        </w:rPr>
        <w:t>50% מהתקציב</w:t>
      </w:r>
      <w:r w:rsidR="002E7CE8" w:rsidRPr="002A4433">
        <w:rPr>
          <w:rFonts w:ascii="David" w:hAnsi="David" w:cs="Narkisim" w:hint="cs"/>
          <w:noProof/>
          <w:sz w:val="24"/>
          <w:szCs w:val="24"/>
          <w:rtl/>
        </w:rPr>
        <w:t xml:space="preserve"> (ר' בס' 20 להחלטה)</w:t>
      </w:r>
      <w:r w:rsidR="00B061FE" w:rsidRPr="002A4433">
        <w:rPr>
          <w:rFonts w:ascii="David" w:hAnsi="David" w:cs="Narkisim" w:hint="cs"/>
          <w:noProof/>
          <w:sz w:val="24"/>
          <w:szCs w:val="24"/>
          <w:rtl/>
        </w:rPr>
        <w:t>:</w:t>
      </w:r>
    </w:p>
    <w:p w:rsidR="0062583A" w:rsidRPr="00EC4AA5" w:rsidRDefault="002E7CE8" w:rsidP="00E82A0C">
      <w:pPr>
        <w:pStyle w:val="P00"/>
        <w:spacing w:before="0"/>
        <w:ind w:left="624" w:right="709"/>
        <w:rPr>
          <w:rStyle w:val="default"/>
          <w:rFonts w:cs="Narkisim"/>
          <w:b/>
          <w:bCs/>
          <w:sz w:val="24"/>
          <w:szCs w:val="24"/>
          <w:rtl/>
        </w:rPr>
      </w:pPr>
      <w:r w:rsidRPr="00EC4AA5">
        <w:rPr>
          <w:rStyle w:val="default"/>
          <w:rFonts w:cs="Narkisim" w:hint="cs"/>
          <w:b/>
          <w:bCs/>
          <w:sz w:val="24"/>
          <w:szCs w:val="24"/>
          <w:rtl/>
        </w:rPr>
        <w:t>"</w:t>
      </w:r>
      <w:r w:rsidRPr="00EC4AA5">
        <w:rPr>
          <w:rStyle w:val="default"/>
          <w:rFonts w:cs="Narkisim"/>
          <w:b/>
          <w:bCs/>
          <w:sz w:val="24"/>
          <w:szCs w:val="24"/>
          <w:rtl/>
        </w:rPr>
        <w:t>תקצוב</w:t>
      </w:r>
      <w:r w:rsidRPr="00EC4AA5">
        <w:rPr>
          <w:rStyle w:val="default"/>
          <w:rFonts w:cs="Narkisim" w:hint="cs"/>
          <w:b/>
          <w:bCs/>
          <w:sz w:val="24"/>
          <w:szCs w:val="24"/>
          <w:rtl/>
        </w:rPr>
        <w:t xml:space="preserve"> </w:t>
      </w:r>
      <w:r w:rsidRPr="00EC4AA5">
        <w:rPr>
          <w:rStyle w:val="default"/>
          <w:rFonts w:cs="Narkisim"/>
          <w:b/>
          <w:bCs/>
          <w:sz w:val="24"/>
          <w:szCs w:val="24"/>
          <w:rtl/>
        </w:rPr>
        <w:t>התוכנית</w:t>
      </w:r>
      <w:r w:rsidRPr="00EC4AA5">
        <w:rPr>
          <w:rStyle w:val="default"/>
          <w:rFonts w:cs="Narkisim"/>
          <w:b/>
          <w:bCs/>
          <w:sz w:val="24"/>
          <w:szCs w:val="24"/>
        </w:rPr>
        <w:t>:</w:t>
      </w:r>
    </w:p>
    <w:p w:rsidR="001E1599" w:rsidRPr="00EC4AA5" w:rsidRDefault="002E7CE8" w:rsidP="00E82A0C">
      <w:pPr>
        <w:pStyle w:val="P00"/>
        <w:spacing w:before="0"/>
        <w:ind w:left="624" w:right="709"/>
        <w:rPr>
          <w:rStyle w:val="default"/>
          <w:rFonts w:cs="Narkisim"/>
          <w:b/>
          <w:bCs/>
          <w:sz w:val="24"/>
          <w:szCs w:val="24"/>
          <w:rtl/>
        </w:rPr>
      </w:pPr>
      <w:r w:rsidRPr="00EC4AA5">
        <w:rPr>
          <w:rStyle w:val="default"/>
          <w:rFonts w:cs="Narkisim"/>
          <w:b/>
          <w:bCs/>
          <w:sz w:val="24"/>
          <w:szCs w:val="24"/>
          <w:rtl/>
        </w:rPr>
        <w:t>א. העלות</w:t>
      </w:r>
      <w:r w:rsidR="001E1599" w:rsidRPr="00EC4AA5">
        <w:rPr>
          <w:rStyle w:val="default"/>
          <w:rFonts w:cs="Narkisim" w:hint="cs"/>
          <w:b/>
          <w:bCs/>
          <w:sz w:val="24"/>
          <w:szCs w:val="24"/>
          <w:rtl/>
        </w:rPr>
        <w:t xml:space="preserve"> הכוללת של הפיילוט, שיארך 24 חודשים כאמור לעיל, תסוכם </w:t>
      </w:r>
      <w:r w:rsidR="001E1599" w:rsidRPr="00D44B9A">
        <w:rPr>
          <w:rStyle w:val="default"/>
          <w:rFonts w:cs="Narkisim" w:hint="cs"/>
          <w:b/>
          <w:bCs/>
          <w:sz w:val="24"/>
          <w:szCs w:val="24"/>
          <w:rtl/>
        </w:rPr>
        <w:t>כחלק מדיוני התקציב</w:t>
      </w:r>
      <w:r w:rsidR="001E1599" w:rsidRPr="00EC4AA5">
        <w:rPr>
          <w:rStyle w:val="default"/>
          <w:rFonts w:cs="Narkisim" w:hint="cs"/>
          <w:b/>
          <w:bCs/>
          <w:sz w:val="24"/>
          <w:szCs w:val="24"/>
          <w:rtl/>
        </w:rPr>
        <w:t xml:space="preserve"> לשנים 2012-2011 ותכלול את כל תקורות הצדדים. </w:t>
      </w:r>
    </w:p>
    <w:p w:rsidR="00EF5232" w:rsidRPr="00EC4AA5" w:rsidRDefault="002E7CE8" w:rsidP="00E82A0C">
      <w:pPr>
        <w:pStyle w:val="P00"/>
        <w:spacing w:before="0"/>
        <w:ind w:left="624" w:right="709"/>
        <w:rPr>
          <w:rStyle w:val="default"/>
          <w:rFonts w:cs="Narkisim"/>
          <w:b/>
          <w:bCs/>
          <w:sz w:val="24"/>
          <w:szCs w:val="24"/>
          <w:rtl/>
        </w:rPr>
      </w:pPr>
      <w:r w:rsidRPr="00EC4AA5">
        <w:rPr>
          <w:rStyle w:val="default"/>
          <w:rFonts w:cs="Narkisim"/>
          <w:b/>
          <w:bCs/>
          <w:sz w:val="24"/>
          <w:szCs w:val="24"/>
          <w:rtl/>
        </w:rPr>
        <w:t xml:space="preserve">ב. </w:t>
      </w:r>
      <w:r w:rsidR="00EF5232" w:rsidRPr="00EC4AA5">
        <w:rPr>
          <w:rStyle w:val="default"/>
          <w:rFonts w:cs="Narkisim" w:hint="cs"/>
          <w:b/>
          <w:bCs/>
          <w:sz w:val="24"/>
          <w:szCs w:val="24"/>
          <w:rtl/>
        </w:rPr>
        <w:t>מתוך העלות הכוללת יוקצה תקציב, אשר היקפו הסופי י</w:t>
      </w:r>
      <w:r w:rsidR="00953A61">
        <w:rPr>
          <w:rStyle w:val="default"/>
          <w:rFonts w:cs="Narkisim" w:hint="cs"/>
          <w:b/>
          <w:bCs/>
          <w:sz w:val="24"/>
          <w:szCs w:val="24"/>
          <w:rtl/>
        </w:rPr>
        <w:t>יקבע בהמשך למשרד לביטחון הפנים.</w:t>
      </w:r>
      <w:r w:rsidR="004C3FB9">
        <w:rPr>
          <w:rStyle w:val="default"/>
          <w:rFonts w:cs="Narkisim" w:hint="cs"/>
          <w:b/>
          <w:bCs/>
          <w:sz w:val="24"/>
          <w:szCs w:val="24"/>
          <w:rtl/>
        </w:rPr>
        <w:t>..</w:t>
      </w:r>
    </w:p>
    <w:p w:rsidR="001B1823" w:rsidRPr="00EC4AA5" w:rsidRDefault="002E7CE8" w:rsidP="00E82A0C">
      <w:pPr>
        <w:pStyle w:val="P00"/>
        <w:spacing w:before="0"/>
        <w:ind w:left="624" w:right="709"/>
        <w:rPr>
          <w:rStyle w:val="default"/>
          <w:rFonts w:cs="Narkisim"/>
          <w:b/>
          <w:bCs/>
          <w:sz w:val="24"/>
          <w:szCs w:val="24"/>
          <w:rtl/>
        </w:rPr>
      </w:pPr>
      <w:r w:rsidRPr="00EC4AA5">
        <w:rPr>
          <w:rStyle w:val="default"/>
          <w:rFonts w:cs="Narkisim"/>
          <w:b/>
          <w:bCs/>
          <w:sz w:val="24"/>
          <w:szCs w:val="24"/>
          <w:rtl/>
        </w:rPr>
        <w:t>ג.</w:t>
      </w:r>
      <w:r w:rsidR="001B1823" w:rsidRPr="00EC4AA5">
        <w:rPr>
          <w:rStyle w:val="default"/>
          <w:rFonts w:cs="Narkisim" w:hint="cs"/>
          <w:b/>
          <w:bCs/>
          <w:sz w:val="24"/>
          <w:szCs w:val="24"/>
          <w:rtl/>
        </w:rPr>
        <w:t xml:space="preserve"> מתוך התקציב המוקצה לפיילוט כאמור בסעיף 20(א) ולאחר הפחתת העלויות הנדרשות כאמור בסעיף 20(ב) יוקצה 40% מהתקציב עבור מימון כוח הפקחים הייעודי, ו-60% למימון כוח השיטור העירוני.</w:t>
      </w:r>
      <w:r w:rsidRPr="00EC4AA5">
        <w:rPr>
          <w:rStyle w:val="default"/>
          <w:rFonts w:cs="Narkisim"/>
          <w:b/>
          <w:bCs/>
          <w:sz w:val="24"/>
          <w:szCs w:val="24"/>
          <w:rtl/>
        </w:rPr>
        <w:t xml:space="preserve"> </w:t>
      </w:r>
    </w:p>
    <w:p w:rsidR="007C6A4E" w:rsidRPr="00EC4AA5" w:rsidRDefault="002E7CE8" w:rsidP="00E82A0C">
      <w:pPr>
        <w:pStyle w:val="P00"/>
        <w:spacing w:before="0"/>
        <w:ind w:left="624" w:right="709"/>
        <w:rPr>
          <w:rStyle w:val="default"/>
          <w:rFonts w:cs="Narkisim"/>
          <w:b/>
          <w:bCs/>
          <w:sz w:val="24"/>
          <w:szCs w:val="24"/>
          <w:rtl/>
        </w:rPr>
      </w:pPr>
      <w:r w:rsidRPr="00EC4AA5">
        <w:rPr>
          <w:rStyle w:val="default"/>
          <w:rFonts w:cs="Narkisim"/>
          <w:b/>
          <w:bCs/>
          <w:sz w:val="24"/>
          <w:szCs w:val="24"/>
          <w:rtl/>
        </w:rPr>
        <w:t>ד.</w:t>
      </w:r>
      <w:r w:rsidR="007C6A4E" w:rsidRPr="00EC4AA5">
        <w:rPr>
          <w:rStyle w:val="default"/>
          <w:rFonts w:cs="Narkisim" w:hint="cs"/>
          <w:b/>
          <w:bCs/>
          <w:sz w:val="24"/>
          <w:szCs w:val="24"/>
          <w:rtl/>
        </w:rPr>
        <w:t xml:space="preserve"> </w:t>
      </w:r>
      <w:r w:rsidR="007C6A4E" w:rsidRPr="00C36CA0">
        <w:rPr>
          <w:rStyle w:val="default"/>
          <w:rFonts w:cs="Narkisim" w:hint="cs"/>
          <w:b/>
          <w:bCs/>
          <w:sz w:val="24"/>
          <w:szCs w:val="24"/>
          <w:u w:val="single"/>
          <w:rtl/>
        </w:rPr>
        <w:t xml:space="preserve">תקצוב התוכנית ייעשה במשותף ע"י המדינה והרשויות המקומיות המשתתפות </w:t>
      </w:r>
      <w:r w:rsidR="007C6A4E" w:rsidRPr="00C36CA0">
        <w:rPr>
          <w:rStyle w:val="default"/>
          <w:rFonts w:cs="Narkisim" w:hint="cs"/>
          <w:b/>
          <w:bCs/>
          <w:sz w:val="24"/>
          <w:szCs w:val="24"/>
          <w:u w:val="single"/>
          <w:rtl/>
        </w:rPr>
        <w:lastRenderedPageBreak/>
        <w:t>בתוכנית כך שסך חלקה של המדינה לא יעלה על 50%</w:t>
      </w:r>
      <w:r w:rsidR="007C6A4E" w:rsidRPr="00EC4AA5">
        <w:rPr>
          <w:rStyle w:val="default"/>
          <w:rFonts w:cs="Narkisim" w:hint="cs"/>
          <w:b/>
          <w:bCs/>
          <w:sz w:val="24"/>
          <w:szCs w:val="24"/>
          <w:rtl/>
        </w:rPr>
        <w:t>. עם זאת ועל מנת לעודד את כלל הרשויות המקומיות להשתתף בתוכנית ללא תלות ביכולתן הכלכלית,</w:t>
      </w:r>
      <w:r w:rsidR="00057788" w:rsidRPr="00EC4AA5">
        <w:rPr>
          <w:rStyle w:val="default"/>
          <w:rFonts w:cs="Narkisim" w:hint="cs"/>
          <w:b/>
          <w:bCs/>
          <w:sz w:val="24"/>
          <w:szCs w:val="24"/>
          <w:rtl/>
        </w:rPr>
        <w:t xml:space="preserve"> ייקבעו שיעורי השתתפות דיפרנציאליים לרשויות המקומיות השונות. שיעורי ההשתתפות של הרש</w:t>
      </w:r>
      <w:r w:rsidR="00462D98">
        <w:rPr>
          <w:rStyle w:val="default"/>
          <w:rFonts w:cs="Narkisim" w:hint="cs"/>
          <w:b/>
          <w:bCs/>
          <w:sz w:val="24"/>
          <w:szCs w:val="24"/>
          <w:rtl/>
        </w:rPr>
        <w:t>ו</w:t>
      </w:r>
      <w:r w:rsidR="00057788" w:rsidRPr="00EC4AA5">
        <w:rPr>
          <w:rStyle w:val="default"/>
          <w:rFonts w:cs="Narkisim" w:hint="cs"/>
          <w:b/>
          <w:bCs/>
          <w:sz w:val="24"/>
          <w:szCs w:val="24"/>
          <w:rtl/>
        </w:rPr>
        <w:t xml:space="preserve">יות המקומיות ינועו בין 20% ל-80%. מעבר לכך, תינתן לרשות המקומית האפשרות להציע הגדלת שיעור ההשתתפות הקבוע לה </w:t>
      </w:r>
      <w:r w:rsidR="0062583A" w:rsidRPr="00EC4AA5">
        <w:rPr>
          <w:rStyle w:val="default"/>
          <w:rFonts w:cs="Narkisim" w:hint="cs"/>
          <w:b/>
          <w:bCs/>
          <w:sz w:val="24"/>
          <w:szCs w:val="24"/>
          <w:rtl/>
        </w:rPr>
        <w:t>באופן שיעניק לה ניקוד עודף בדירוג הכניסה לתוכנית."</w:t>
      </w:r>
    </w:p>
    <w:p w:rsidR="00D41DD3" w:rsidRPr="00EC4AA5" w:rsidRDefault="00FE447A" w:rsidP="00A408A2">
      <w:pPr>
        <w:pStyle w:val="aa"/>
        <w:widowControl w:val="0"/>
        <w:numPr>
          <w:ilvl w:val="0"/>
          <w:numId w:val="24"/>
        </w:numPr>
        <w:spacing w:after="120" w:line="360" w:lineRule="auto"/>
        <w:contextualSpacing w:val="0"/>
        <w:jc w:val="both"/>
        <w:rPr>
          <w:rFonts w:ascii="David" w:hAnsi="David" w:cs="Narkisim"/>
          <w:noProof/>
          <w:sz w:val="24"/>
          <w:szCs w:val="24"/>
          <w:rtl/>
        </w:rPr>
      </w:pPr>
      <w:r w:rsidRPr="00EC4AA5">
        <w:rPr>
          <w:rFonts w:ascii="David" w:hAnsi="David" w:cs="Narkisim" w:hint="cs"/>
          <w:noProof/>
          <w:sz w:val="24"/>
          <w:szCs w:val="24"/>
          <w:rtl/>
        </w:rPr>
        <w:t xml:space="preserve">בהמשך </w:t>
      </w:r>
      <w:r w:rsidR="00CB3E92" w:rsidRPr="00EC4AA5">
        <w:rPr>
          <w:rFonts w:ascii="David" w:hAnsi="David" w:cs="Narkisim" w:hint="cs"/>
          <w:noProof/>
          <w:sz w:val="24"/>
          <w:szCs w:val="24"/>
          <w:rtl/>
        </w:rPr>
        <w:t>להחלטת הממשלה</w:t>
      </w:r>
      <w:r w:rsidRPr="00EC4AA5">
        <w:rPr>
          <w:rFonts w:ascii="David" w:hAnsi="David" w:cs="Narkisim" w:hint="cs"/>
          <w:noProof/>
          <w:sz w:val="24"/>
          <w:szCs w:val="24"/>
          <w:rtl/>
        </w:rPr>
        <w:t xml:space="preserve">, קודמה הצעת החוק לחקיקת הוראת השעה </w:t>
      </w:r>
      <w:r w:rsidR="00A408A2">
        <w:rPr>
          <w:rFonts w:ascii="David" w:hAnsi="David" w:cs="Narkisim" w:hint="cs"/>
          <w:noProof/>
          <w:sz w:val="24"/>
          <w:szCs w:val="24"/>
          <w:rtl/>
        </w:rPr>
        <w:t xml:space="preserve">שבה עסקינן </w:t>
      </w:r>
      <w:r w:rsidR="001F1BF1">
        <w:rPr>
          <w:rFonts w:ascii="David" w:hAnsi="David" w:cs="Narkisim" w:hint="cs"/>
          <w:noProof/>
          <w:sz w:val="24"/>
          <w:szCs w:val="24"/>
          <w:rtl/>
        </w:rPr>
        <w:t>במסגרת חוק ההסדרים לשנת 2011</w:t>
      </w:r>
      <w:r w:rsidR="002A4CCB">
        <w:rPr>
          <w:rFonts w:ascii="David" w:hAnsi="David" w:cs="Narkisim" w:hint="cs"/>
          <w:noProof/>
          <w:sz w:val="24"/>
          <w:szCs w:val="24"/>
          <w:rtl/>
        </w:rPr>
        <w:t xml:space="preserve">. </w:t>
      </w:r>
      <w:r w:rsidR="00C63091" w:rsidRPr="00EC4AA5">
        <w:rPr>
          <w:rFonts w:ascii="David" w:hAnsi="David" w:cs="Narkisim" w:hint="cs"/>
          <w:noProof/>
          <w:sz w:val="24"/>
          <w:szCs w:val="24"/>
          <w:rtl/>
        </w:rPr>
        <w:t>בדברי ההסבר להצעת החוק</w:t>
      </w:r>
      <w:r w:rsidR="00774588" w:rsidRPr="00EC4AA5">
        <w:rPr>
          <w:rFonts w:ascii="David" w:hAnsi="David" w:cs="Narkisim" w:hint="cs"/>
          <w:noProof/>
          <w:sz w:val="24"/>
          <w:szCs w:val="24"/>
          <w:rtl/>
        </w:rPr>
        <w:t xml:space="preserve"> (ה"ח הממשלה 541 </w:t>
      </w:r>
      <w:r w:rsidR="00313A2A" w:rsidRPr="00EC4AA5">
        <w:rPr>
          <w:rFonts w:ascii="David" w:hAnsi="David" w:cs="Narkisim" w:hint="cs"/>
          <w:noProof/>
          <w:sz w:val="24"/>
          <w:szCs w:val="24"/>
          <w:rtl/>
        </w:rPr>
        <w:t>י' בחשוון השתע"א 18.10.2010</w:t>
      </w:r>
      <w:r w:rsidR="004B4A60" w:rsidRPr="00EC4AA5">
        <w:rPr>
          <w:rFonts w:ascii="David" w:hAnsi="David" w:cs="Narkisim" w:hint="cs"/>
          <w:noProof/>
          <w:sz w:val="24"/>
          <w:szCs w:val="24"/>
          <w:rtl/>
        </w:rPr>
        <w:t>, עמ' 186-184</w:t>
      </w:r>
      <w:r w:rsidR="00313A2A" w:rsidRPr="00EC4AA5">
        <w:rPr>
          <w:rFonts w:ascii="David" w:hAnsi="David" w:cs="Narkisim" w:hint="cs"/>
          <w:noProof/>
          <w:sz w:val="24"/>
          <w:szCs w:val="24"/>
          <w:rtl/>
        </w:rPr>
        <w:t>)</w:t>
      </w:r>
      <w:r w:rsidR="002A4CCB">
        <w:rPr>
          <w:rFonts w:ascii="David" w:hAnsi="David" w:cs="Narkisim" w:hint="cs"/>
          <w:noProof/>
          <w:sz w:val="24"/>
          <w:szCs w:val="24"/>
          <w:rtl/>
        </w:rPr>
        <w:t xml:space="preserve"> הודגש הצורך בשיתוף הפעולה בין המשטרה לבין הרשויות המקומיות בתחום האבטחה לצורך הגברת </w:t>
      </w:r>
      <w:r w:rsidR="00BC1F50">
        <w:rPr>
          <w:rFonts w:ascii="David" w:hAnsi="David" w:cs="Narkisim" w:hint="cs"/>
          <w:noProof/>
          <w:sz w:val="24"/>
          <w:szCs w:val="24"/>
          <w:rtl/>
        </w:rPr>
        <w:t>ה</w:t>
      </w:r>
      <w:r w:rsidR="002A4CCB">
        <w:rPr>
          <w:rFonts w:ascii="David" w:hAnsi="David" w:cs="Narkisim" w:hint="cs"/>
          <w:noProof/>
          <w:sz w:val="24"/>
          <w:szCs w:val="24"/>
          <w:rtl/>
        </w:rPr>
        <w:t>בטחון במרחב העירוני</w:t>
      </w:r>
      <w:r w:rsidR="00D41DD3" w:rsidRPr="00EC4AA5">
        <w:rPr>
          <w:rFonts w:ascii="David" w:hAnsi="David" w:cs="Narkisim" w:hint="cs"/>
          <w:noProof/>
          <w:sz w:val="24"/>
          <w:szCs w:val="24"/>
          <w:rtl/>
        </w:rPr>
        <w:t>:</w:t>
      </w:r>
    </w:p>
    <w:p w:rsidR="00891311" w:rsidRPr="00EC4AA5" w:rsidRDefault="00891311" w:rsidP="00E82A0C">
      <w:pPr>
        <w:pStyle w:val="P00"/>
        <w:spacing w:before="0"/>
        <w:ind w:left="624" w:right="709"/>
        <w:rPr>
          <w:rStyle w:val="default"/>
          <w:rFonts w:cs="Narkisim"/>
          <w:b/>
          <w:bCs/>
          <w:sz w:val="24"/>
          <w:szCs w:val="24"/>
          <w:rtl/>
        </w:rPr>
      </w:pPr>
      <w:r w:rsidRPr="00EC4AA5">
        <w:rPr>
          <w:rStyle w:val="default"/>
          <w:rFonts w:cs="Narkisim" w:hint="cs"/>
          <w:b/>
          <w:bCs/>
          <w:sz w:val="24"/>
          <w:szCs w:val="24"/>
          <w:rtl/>
        </w:rPr>
        <w:t>"</w:t>
      </w:r>
      <w:r w:rsidR="002A3F6D" w:rsidRPr="00EC4AA5">
        <w:rPr>
          <w:rStyle w:val="default"/>
          <w:rFonts w:cs="Narkisim"/>
          <w:b/>
          <w:bCs/>
          <w:sz w:val="24"/>
          <w:szCs w:val="24"/>
          <w:rtl/>
        </w:rPr>
        <w:t>המודל המיושם בהתאם לאותה החלטה</w:t>
      </w:r>
      <w:r w:rsidR="002A3F6D" w:rsidRPr="00EC4AA5">
        <w:rPr>
          <w:rStyle w:val="default"/>
          <w:rFonts w:cs="Narkisim" w:hint="cs"/>
          <w:b/>
          <w:bCs/>
          <w:sz w:val="24"/>
          <w:szCs w:val="24"/>
          <w:rtl/>
        </w:rPr>
        <w:t xml:space="preserve"> </w:t>
      </w:r>
      <w:r w:rsidR="004C3FB9">
        <w:rPr>
          <w:rStyle w:val="default"/>
          <w:rFonts w:cs="Narkisim" w:hint="cs"/>
          <w:sz w:val="24"/>
          <w:szCs w:val="24"/>
          <w:rtl/>
        </w:rPr>
        <w:t>[החלטת הממשלה</w:t>
      </w:r>
      <w:r w:rsidR="002A3F6D" w:rsidRPr="00EC4AA5">
        <w:rPr>
          <w:rStyle w:val="default"/>
          <w:rFonts w:cs="Narkisim" w:hint="cs"/>
          <w:sz w:val="24"/>
          <w:szCs w:val="24"/>
          <w:rtl/>
        </w:rPr>
        <w:t>, ה.ב.ד]</w:t>
      </w:r>
      <w:r w:rsidR="002A3F6D" w:rsidRPr="00EC4AA5">
        <w:rPr>
          <w:rStyle w:val="default"/>
          <w:rFonts w:cs="Narkisim"/>
          <w:b/>
          <w:bCs/>
          <w:sz w:val="24"/>
          <w:szCs w:val="24"/>
          <w:rtl/>
        </w:rPr>
        <w:t xml:space="preserve">, מביא לידי ביטוי </w:t>
      </w:r>
      <w:r w:rsidR="002A3F6D" w:rsidRPr="00EC4AA5">
        <w:rPr>
          <w:rStyle w:val="default"/>
          <w:rFonts w:cs="Narkisim"/>
          <w:b/>
          <w:bCs/>
          <w:sz w:val="24"/>
          <w:szCs w:val="24"/>
          <w:u w:val="single"/>
          <w:rtl/>
        </w:rPr>
        <w:t>עבודה משולבת של המשטרה עם הרשות המקומית</w:t>
      </w:r>
      <w:r w:rsidR="002A3F6D" w:rsidRPr="00EC4AA5">
        <w:rPr>
          <w:rStyle w:val="default"/>
          <w:rFonts w:cs="Narkisim"/>
          <w:b/>
          <w:bCs/>
          <w:sz w:val="24"/>
          <w:szCs w:val="24"/>
          <w:rtl/>
        </w:rPr>
        <w:t xml:space="preserve"> לשם התמודדות מיטבית עם תופעות האלימות, העבריינות </w:t>
      </w:r>
      <w:r w:rsidRPr="00EC4AA5">
        <w:rPr>
          <w:rStyle w:val="default"/>
          <w:rFonts w:cs="Narkisim"/>
          <w:b/>
          <w:bCs/>
          <w:sz w:val="24"/>
          <w:szCs w:val="24"/>
          <w:rtl/>
        </w:rPr>
        <w:t>והפשיעה.</w:t>
      </w:r>
      <w:r w:rsidRPr="00EC4AA5">
        <w:rPr>
          <w:rStyle w:val="default"/>
          <w:rFonts w:cs="Narkisim" w:hint="cs"/>
          <w:b/>
          <w:bCs/>
          <w:sz w:val="24"/>
          <w:szCs w:val="24"/>
          <w:rtl/>
        </w:rPr>
        <w:t>..</w:t>
      </w:r>
    </w:p>
    <w:p w:rsidR="00313A2A" w:rsidRPr="00EC4AA5" w:rsidRDefault="00774588" w:rsidP="00E82A0C">
      <w:pPr>
        <w:pStyle w:val="P00"/>
        <w:spacing w:before="0"/>
        <w:ind w:left="624" w:right="709"/>
        <w:rPr>
          <w:rStyle w:val="default"/>
          <w:rFonts w:cs="Narkisim"/>
          <w:b/>
          <w:bCs/>
          <w:sz w:val="24"/>
          <w:szCs w:val="24"/>
          <w:rtl/>
        </w:rPr>
      </w:pPr>
      <w:r w:rsidRPr="00EC4AA5">
        <w:rPr>
          <w:rStyle w:val="default"/>
          <w:rFonts w:cs="Narkisim"/>
          <w:b/>
          <w:bCs/>
          <w:sz w:val="24"/>
          <w:szCs w:val="24"/>
          <w:rtl/>
        </w:rPr>
        <w:t xml:space="preserve">בהתאם להחלטת הממשלה בדבר הרפורמה בתחום הביטחון האישי, מוצע להרחיב את סמכויות פקחי הרשויות המקומיות </w:t>
      </w:r>
      <w:r w:rsidRPr="00EC4AA5">
        <w:rPr>
          <w:rStyle w:val="default"/>
          <w:rFonts w:cs="Narkisim"/>
          <w:b/>
          <w:bCs/>
          <w:sz w:val="24"/>
          <w:szCs w:val="24"/>
          <w:u w:val="single"/>
          <w:rtl/>
        </w:rPr>
        <w:t>לשם סיוע למשטרת ישראל</w:t>
      </w:r>
      <w:r w:rsidRPr="00EC4AA5">
        <w:rPr>
          <w:rStyle w:val="default"/>
          <w:rFonts w:cs="Narkisim"/>
          <w:b/>
          <w:bCs/>
          <w:sz w:val="24"/>
          <w:szCs w:val="24"/>
          <w:rtl/>
        </w:rPr>
        <w:t xml:space="preserve"> בפעולות </w:t>
      </w:r>
      <w:r w:rsidR="001A592F" w:rsidRPr="00EC4AA5">
        <w:rPr>
          <w:rStyle w:val="default"/>
          <w:rFonts w:cs="Narkisim"/>
          <w:b/>
          <w:bCs/>
          <w:sz w:val="24"/>
          <w:szCs w:val="24"/>
          <w:rtl/>
        </w:rPr>
        <w:t>למניעת אלימות.</w:t>
      </w:r>
      <w:r w:rsidR="001A592F" w:rsidRPr="00EC4AA5">
        <w:rPr>
          <w:rStyle w:val="default"/>
          <w:rFonts w:cs="Narkisim" w:hint="cs"/>
          <w:b/>
          <w:bCs/>
          <w:sz w:val="24"/>
          <w:szCs w:val="24"/>
          <w:rtl/>
        </w:rPr>
        <w:t xml:space="preserve">.. </w:t>
      </w:r>
      <w:r w:rsidRPr="00EC4AA5">
        <w:rPr>
          <w:rStyle w:val="default"/>
          <w:rFonts w:cs="Narkisim"/>
          <w:b/>
          <w:bCs/>
          <w:sz w:val="24"/>
          <w:szCs w:val="24"/>
          <w:rtl/>
        </w:rPr>
        <w:t xml:space="preserve">לפיכך, </w:t>
      </w:r>
      <w:r w:rsidRPr="00EC4AA5">
        <w:rPr>
          <w:rStyle w:val="default"/>
          <w:rFonts w:cs="Narkisim"/>
          <w:b/>
          <w:bCs/>
          <w:sz w:val="24"/>
          <w:szCs w:val="24"/>
          <w:u w:val="single"/>
          <w:rtl/>
        </w:rPr>
        <w:t>כדי לסייע למשטרת ישראל</w:t>
      </w:r>
      <w:r w:rsidRPr="00EC4AA5">
        <w:rPr>
          <w:rStyle w:val="default"/>
          <w:rFonts w:cs="Narkisim"/>
          <w:b/>
          <w:bCs/>
          <w:sz w:val="24"/>
          <w:szCs w:val="24"/>
          <w:rtl/>
        </w:rPr>
        <w:t xml:space="preserve"> בפעולות למניעת אלימות ולאפשר</w:t>
      </w:r>
      <w:r w:rsidR="001A592F" w:rsidRPr="00EC4AA5">
        <w:rPr>
          <w:rStyle w:val="default"/>
          <w:rFonts w:cs="Narkisim" w:hint="cs"/>
          <w:b/>
          <w:bCs/>
          <w:sz w:val="24"/>
          <w:szCs w:val="24"/>
          <w:rtl/>
        </w:rPr>
        <w:t xml:space="preserve"> "</w:t>
      </w:r>
      <w:r w:rsidRPr="00EC4AA5">
        <w:rPr>
          <w:rStyle w:val="default"/>
          <w:rFonts w:cs="Narkisim"/>
          <w:b/>
          <w:bCs/>
          <w:sz w:val="24"/>
          <w:szCs w:val="24"/>
          <w:rtl/>
        </w:rPr>
        <w:t>גיוס</w:t>
      </w:r>
      <w:r w:rsidR="001A592F" w:rsidRPr="00EC4AA5">
        <w:rPr>
          <w:rStyle w:val="default"/>
          <w:rFonts w:cs="Narkisim" w:hint="cs"/>
          <w:b/>
          <w:bCs/>
          <w:sz w:val="24"/>
          <w:szCs w:val="24"/>
          <w:rtl/>
        </w:rPr>
        <w:t>"</w:t>
      </w:r>
      <w:r w:rsidRPr="00EC4AA5">
        <w:rPr>
          <w:rStyle w:val="default"/>
          <w:rFonts w:cs="Narkisim"/>
          <w:b/>
          <w:bCs/>
          <w:sz w:val="24"/>
          <w:szCs w:val="24"/>
          <w:rtl/>
        </w:rPr>
        <w:t xml:space="preserve"> גופים ציבוריים נוספים לצורך התמודדות רציפה ויעילה עם תופעת הפשיעה</w:t>
      </w:r>
      <w:r w:rsidR="00C10701" w:rsidRPr="00EC4AA5">
        <w:rPr>
          <w:rStyle w:val="default"/>
          <w:rFonts w:cs="Narkisim" w:hint="cs"/>
          <w:b/>
          <w:bCs/>
          <w:sz w:val="24"/>
          <w:szCs w:val="24"/>
          <w:rtl/>
        </w:rPr>
        <w:t>,</w:t>
      </w:r>
      <w:r w:rsidRPr="00EC4AA5">
        <w:rPr>
          <w:rStyle w:val="default"/>
          <w:rFonts w:cs="Narkisim"/>
          <w:b/>
          <w:bCs/>
          <w:sz w:val="24"/>
          <w:szCs w:val="24"/>
          <w:rtl/>
        </w:rPr>
        <w:t xml:space="preserve"> תוך</w:t>
      </w:r>
      <w:r w:rsidR="00313A2A" w:rsidRPr="00EC4AA5">
        <w:rPr>
          <w:rStyle w:val="default"/>
          <w:rFonts w:cs="Narkisim" w:hint="cs"/>
          <w:b/>
          <w:bCs/>
          <w:sz w:val="24"/>
          <w:szCs w:val="24"/>
          <w:rtl/>
        </w:rPr>
        <w:t xml:space="preserve"> </w:t>
      </w:r>
      <w:r w:rsidR="00313A2A" w:rsidRPr="00EC4AA5">
        <w:rPr>
          <w:rStyle w:val="default"/>
          <w:rFonts w:cs="Narkisim"/>
          <w:b/>
          <w:bCs/>
          <w:sz w:val="24"/>
          <w:szCs w:val="24"/>
          <w:rtl/>
        </w:rPr>
        <w:t>שיפור איכות החיים וביטחונם האישי של התושבים</w:t>
      </w:r>
      <w:r w:rsidR="00C10701" w:rsidRPr="00EC4AA5">
        <w:rPr>
          <w:rStyle w:val="default"/>
          <w:rFonts w:cs="Narkisim" w:hint="cs"/>
          <w:b/>
          <w:bCs/>
          <w:sz w:val="24"/>
          <w:szCs w:val="24"/>
          <w:rtl/>
        </w:rPr>
        <w:t>,</w:t>
      </w:r>
      <w:r w:rsidR="00313A2A" w:rsidRPr="00EC4AA5">
        <w:rPr>
          <w:rStyle w:val="default"/>
          <w:rFonts w:cs="Narkisim"/>
          <w:b/>
          <w:bCs/>
          <w:sz w:val="24"/>
          <w:szCs w:val="24"/>
        </w:rPr>
        <w:t xml:space="preserve"> </w:t>
      </w:r>
      <w:r w:rsidR="00313A2A" w:rsidRPr="00EC4AA5">
        <w:rPr>
          <w:rStyle w:val="default"/>
          <w:rFonts w:cs="Narkisim"/>
          <w:b/>
          <w:bCs/>
          <w:sz w:val="24"/>
          <w:szCs w:val="24"/>
          <w:rtl/>
        </w:rPr>
        <w:t>מוצע להעניק את כל הסמכויות הנתונות למאבטח בחוק השמירה על ביטחון הציבור - גם לפקחי רשויות מקומיות</w:t>
      </w:r>
      <w:r w:rsidR="00C10701" w:rsidRPr="00EC4AA5">
        <w:rPr>
          <w:rStyle w:val="default"/>
          <w:rFonts w:cs="Narkisim" w:hint="cs"/>
          <w:b/>
          <w:bCs/>
          <w:sz w:val="24"/>
          <w:szCs w:val="24"/>
          <w:rtl/>
        </w:rPr>
        <w:t>,</w:t>
      </w:r>
      <w:r w:rsidR="00313A2A" w:rsidRPr="00EC4AA5">
        <w:rPr>
          <w:rStyle w:val="default"/>
          <w:rFonts w:cs="Narkisim"/>
          <w:b/>
          <w:bCs/>
          <w:sz w:val="24"/>
          <w:szCs w:val="24"/>
        </w:rPr>
        <w:t xml:space="preserve"> </w:t>
      </w:r>
      <w:r w:rsidR="00313A2A" w:rsidRPr="00EC4AA5">
        <w:rPr>
          <w:rStyle w:val="default"/>
          <w:rFonts w:cs="Narkisim"/>
          <w:b/>
          <w:bCs/>
          <w:sz w:val="24"/>
          <w:szCs w:val="24"/>
          <w:rtl/>
        </w:rPr>
        <w:t>בכפוף להסמכת השר לביטחון הפנים</w:t>
      </w:r>
      <w:r w:rsidR="00C10701" w:rsidRPr="00EC4AA5">
        <w:rPr>
          <w:rStyle w:val="default"/>
          <w:rFonts w:cs="Narkisim" w:hint="cs"/>
          <w:b/>
          <w:bCs/>
          <w:sz w:val="24"/>
          <w:szCs w:val="24"/>
          <w:rtl/>
        </w:rPr>
        <w:t>..</w:t>
      </w:r>
      <w:r w:rsidR="00DD4449">
        <w:rPr>
          <w:rStyle w:val="default"/>
          <w:rFonts w:cs="Narkisim" w:hint="cs"/>
          <w:b/>
          <w:bCs/>
          <w:sz w:val="24"/>
          <w:szCs w:val="24"/>
          <w:rtl/>
        </w:rPr>
        <w:t xml:space="preserve">. </w:t>
      </w:r>
      <w:r w:rsidR="006D6EF0" w:rsidRPr="00EC4AA5">
        <w:rPr>
          <w:rStyle w:val="default"/>
          <w:rFonts w:cs="Narkisim"/>
          <w:b/>
          <w:bCs/>
          <w:sz w:val="24"/>
          <w:szCs w:val="24"/>
          <w:rtl/>
        </w:rPr>
        <w:t>כמו כן מוצע, בהתאמה, להעניק לעירייה סמכות להסדיר עניינים של ביטחון הציבור והסדר הציבורי בתחומה ולפעול בעניינים אלה, וזאת בנושאים, בתנאים ובסייגים שקבעו השר והשר לביטחון הפנים כאחד</w:t>
      </w:r>
      <w:r w:rsidR="00B938D7" w:rsidRPr="00EC4AA5">
        <w:rPr>
          <w:rStyle w:val="default"/>
          <w:rFonts w:cs="Narkisim" w:hint="cs"/>
          <w:b/>
          <w:bCs/>
          <w:sz w:val="24"/>
          <w:szCs w:val="24"/>
          <w:rtl/>
        </w:rPr>
        <w:t>,</w:t>
      </w:r>
      <w:r w:rsidR="006D6EF0" w:rsidRPr="00EC4AA5">
        <w:rPr>
          <w:rStyle w:val="default"/>
          <w:rFonts w:cs="Narkisim"/>
          <w:b/>
          <w:bCs/>
          <w:sz w:val="24"/>
          <w:szCs w:val="24"/>
        </w:rPr>
        <w:t xml:space="preserve"> </w:t>
      </w:r>
      <w:r w:rsidR="006D6EF0" w:rsidRPr="00EC4AA5">
        <w:rPr>
          <w:rStyle w:val="default"/>
          <w:rFonts w:cs="Narkisim"/>
          <w:b/>
          <w:bCs/>
          <w:sz w:val="24"/>
          <w:szCs w:val="24"/>
          <w:rtl/>
        </w:rPr>
        <w:t>בהסכמת שר המשפטים</w:t>
      </w:r>
      <w:r w:rsidR="00B938D7" w:rsidRPr="00EC4AA5">
        <w:rPr>
          <w:rStyle w:val="default"/>
          <w:rFonts w:cs="Narkisim" w:hint="cs"/>
          <w:b/>
          <w:bCs/>
          <w:sz w:val="24"/>
          <w:szCs w:val="24"/>
          <w:rtl/>
        </w:rPr>
        <w:t>(</w:t>
      </w:r>
      <w:r w:rsidR="006D6EF0" w:rsidRPr="00EC4AA5">
        <w:rPr>
          <w:rStyle w:val="default"/>
          <w:rFonts w:cs="Narkisim"/>
          <w:b/>
          <w:bCs/>
          <w:sz w:val="24"/>
          <w:szCs w:val="24"/>
          <w:rtl/>
        </w:rPr>
        <w:t>סעיף 249(33 )המוצע</w:t>
      </w:r>
      <w:r w:rsidR="00B938D7" w:rsidRPr="00EC4AA5">
        <w:rPr>
          <w:rStyle w:val="default"/>
          <w:rFonts w:cs="Narkisim" w:hint="cs"/>
          <w:b/>
          <w:bCs/>
          <w:sz w:val="24"/>
          <w:szCs w:val="24"/>
          <w:rtl/>
        </w:rPr>
        <w:t>)</w:t>
      </w:r>
      <w:r w:rsidR="006D6EF0" w:rsidRPr="00EC4AA5">
        <w:rPr>
          <w:rStyle w:val="default"/>
          <w:rFonts w:cs="Narkisim"/>
          <w:b/>
          <w:bCs/>
          <w:sz w:val="24"/>
          <w:szCs w:val="24"/>
        </w:rPr>
        <w:t>.</w:t>
      </w:r>
    </w:p>
    <w:p w:rsidR="004B4A60" w:rsidRPr="00EC4AA5" w:rsidRDefault="004B4A60" w:rsidP="00E82A0C">
      <w:pPr>
        <w:pStyle w:val="P00"/>
        <w:spacing w:before="0" w:after="240"/>
        <w:ind w:left="624" w:right="709"/>
        <w:rPr>
          <w:rStyle w:val="default"/>
          <w:rFonts w:cs="Narkisim"/>
          <w:b/>
          <w:bCs/>
          <w:sz w:val="24"/>
          <w:szCs w:val="24"/>
          <w:rtl/>
        </w:rPr>
      </w:pPr>
      <w:r w:rsidRPr="00EC4AA5">
        <w:rPr>
          <w:rStyle w:val="default"/>
          <w:rFonts w:cs="Narkisim"/>
          <w:b/>
          <w:bCs/>
          <w:sz w:val="24"/>
          <w:szCs w:val="24"/>
          <w:rtl/>
        </w:rPr>
        <w:t xml:space="preserve">כלל הוראות התיקון המוצע, שעניינן הסמכת פקחים של עירייה כאמור, יחולו בשינויים </w:t>
      </w:r>
      <w:r w:rsidR="00B938D7" w:rsidRPr="00EC4AA5">
        <w:rPr>
          <w:rStyle w:val="default"/>
          <w:rFonts w:cs="Narkisim"/>
          <w:b/>
          <w:bCs/>
          <w:sz w:val="24"/>
          <w:szCs w:val="24"/>
          <w:rtl/>
        </w:rPr>
        <w:t>המחויבים גם על מועצה מקומית.</w:t>
      </w:r>
      <w:r w:rsidR="00B938D7" w:rsidRPr="00EC4AA5">
        <w:rPr>
          <w:rStyle w:val="default"/>
          <w:rFonts w:cs="Narkisim" w:hint="cs"/>
          <w:b/>
          <w:bCs/>
          <w:sz w:val="24"/>
          <w:szCs w:val="24"/>
          <w:rtl/>
        </w:rPr>
        <w:t>"</w:t>
      </w:r>
    </w:p>
    <w:p w:rsidR="00BC1F50" w:rsidRDefault="005115EB" w:rsidP="00E82A0C">
      <w:pPr>
        <w:pStyle w:val="aa"/>
        <w:widowControl w:val="0"/>
        <w:numPr>
          <w:ilvl w:val="0"/>
          <w:numId w:val="24"/>
        </w:numPr>
        <w:spacing w:after="120" w:line="360" w:lineRule="auto"/>
        <w:contextualSpacing w:val="0"/>
        <w:jc w:val="both"/>
        <w:rPr>
          <w:rFonts w:ascii="David" w:hAnsi="David" w:cs="Narkisim"/>
          <w:noProof/>
          <w:sz w:val="24"/>
          <w:szCs w:val="24"/>
        </w:rPr>
      </w:pPr>
      <w:r w:rsidRPr="00B95862">
        <w:rPr>
          <w:rFonts w:ascii="David" w:hAnsi="David" w:cs="Narkisim" w:hint="cs"/>
          <w:noProof/>
          <w:sz w:val="24"/>
          <w:szCs w:val="24"/>
          <w:rtl/>
        </w:rPr>
        <w:t>תמונה דומה עולה גם מ</w:t>
      </w:r>
      <w:r w:rsidR="00004FB6" w:rsidRPr="00B95862">
        <w:rPr>
          <w:rFonts w:ascii="David" w:hAnsi="David" w:cs="Narkisim" w:hint="cs"/>
          <w:noProof/>
          <w:sz w:val="24"/>
          <w:szCs w:val="24"/>
          <w:rtl/>
        </w:rPr>
        <w:t>עיו</w:t>
      </w:r>
      <w:r w:rsidR="00F93B61" w:rsidRPr="00B95862">
        <w:rPr>
          <w:rFonts w:ascii="David" w:hAnsi="David" w:cs="Narkisim" w:hint="cs"/>
          <w:noProof/>
          <w:sz w:val="24"/>
          <w:szCs w:val="24"/>
          <w:rtl/>
        </w:rPr>
        <w:t>ן</w:t>
      </w:r>
      <w:r w:rsidR="00004FB6" w:rsidRPr="00B95862">
        <w:rPr>
          <w:rFonts w:ascii="David" w:hAnsi="David" w:cs="Narkisim" w:hint="cs"/>
          <w:noProof/>
          <w:sz w:val="24"/>
          <w:szCs w:val="24"/>
          <w:rtl/>
        </w:rPr>
        <w:t xml:space="preserve"> בדיוני ועדת הפנים והגנת הסביבה שבהם נדו</w:t>
      </w:r>
      <w:r w:rsidR="00D90FEC" w:rsidRPr="00B95862">
        <w:rPr>
          <w:rFonts w:ascii="David" w:hAnsi="David" w:cs="Narkisim" w:hint="cs"/>
          <w:noProof/>
          <w:sz w:val="24"/>
          <w:szCs w:val="24"/>
          <w:rtl/>
        </w:rPr>
        <w:t>נה הוספת</w:t>
      </w:r>
      <w:r w:rsidR="00004FB6" w:rsidRPr="00B95862">
        <w:rPr>
          <w:rFonts w:ascii="David" w:hAnsi="David" w:cs="Narkisim" w:hint="cs"/>
          <w:noProof/>
          <w:sz w:val="24"/>
          <w:szCs w:val="24"/>
          <w:rtl/>
        </w:rPr>
        <w:t xml:space="preserve"> סעיף 249(33) </w:t>
      </w:r>
      <w:r w:rsidR="00D90FEC" w:rsidRPr="00B95862">
        <w:rPr>
          <w:rFonts w:ascii="David" w:hAnsi="David" w:cs="Narkisim" w:hint="cs"/>
          <w:noProof/>
          <w:sz w:val="24"/>
          <w:szCs w:val="24"/>
          <w:rtl/>
        </w:rPr>
        <w:t>לפקודת העיריות</w:t>
      </w:r>
      <w:r w:rsidR="00004FB6" w:rsidRPr="00B95862">
        <w:rPr>
          <w:rFonts w:ascii="David" w:hAnsi="David" w:cs="Narkisim" w:hint="cs"/>
          <w:noProof/>
          <w:sz w:val="24"/>
          <w:szCs w:val="24"/>
          <w:rtl/>
        </w:rPr>
        <w:t xml:space="preserve">, </w:t>
      </w:r>
      <w:r w:rsidRPr="00B95862">
        <w:rPr>
          <w:rFonts w:ascii="David" w:hAnsi="David" w:cs="Narkisim" w:hint="cs"/>
          <w:noProof/>
          <w:sz w:val="24"/>
          <w:szCs w:val="24"/>
          <w:rtl/>
        </w:rPr>
        <w:t>שבמהלם הודגש שוב ושוב המחסור במשאבי המשטרה וה</w:t>
      </w:r>
      <w:r w:rsidR="00B95862" w:rsidRPr="00B95862">
        <w:rPr>
          <w:rFonts w:ascii="David" w:hAnsi="David" w:cs="Narkisim" w:hint="cs"/>
          <w:noProof/>
          <w:sz w:val="24"/>
          <w:szCs w:val="24"/>
          <w:rtl/>
        </w:rPr>
        <w:t>צורך ביצירת שיתוף פעולה וחלוקת התקציבים בין המדינה לבין הרשויות המקומיות</w:t>
      </w:r>
      <w:r w:rsidR="00BC1F50">
        <w:rPr>
          <w:rFonts w:ascii="David" w:hAnsi="David" w:cs="Narkisim" w:hint="cs"/>
          <w:noProof/>
          <w:sz w:val="24"/>
          <w:szCs w:val="24"/>
          <w:rtl/>
        </w:rPr>
        <w:t xml:space="preserve"> </w:t>
      </w:r>
      <w:r w:rsidR="00B95862" w:rsidRPr="00B95862">
        <w:rPr>
          <w:rFonts w:ascii="David" w:hAnsi="David" w:cs="Narkisim" w:hint="cs"/>
          <w:noProof/>
          <w:sz w:val="24"/>
          <w:szCs w:val="24"/>
          <w:rtl/>
        </w:rPr>
        <w:t xml:space="preserve">לשם הגברת </w:t>
      </w:r>
      <w:r w:rsidRPr="00B95862">
        <w:rPr>
          <w:rFonts w:ascii="David" w:hAnsi="David" w:cs="Narkisim" w:hint="cs"/>
          <w:noProof/>
          <w:sz w:val="24"/>
          <w:szCs w:val="24"/>
          <w:rtl/>
        </w:rPr>
        <w:t>בטחון התושבים במרחב העירוני</w:t>
      </w:r>
      <w:r w:rsidR="00BC1F50">
        <w:rPr>
          <w:rFonts w:ascii="David" w:hAnsi="David" w:cs="Narkisim" w:hint="cs"/>
          <w:noProof/>
          <w:sz w:val="24"/>
          <w:szCs w:val="24"/>
          <w:rtl/>
        </w:rPr>
        <w:t>:</w:t>
      </w:r>
    </w:p>
    <w:p w:rsidR="0078375D" w:rsidRPr="00B95862" w:rsidRDefault="0036262E" w:rsidP="00E82A0C">
      <w:pPr>
        <w:pStyle w:val="aa"/>
        <w:widowControl w:val="0"/>
        <w:spacing w:after="120" w:line="360" w:lineRule="auto"/>
        <w:ind w:left="360"/>
        <w:contextualSpacing w:val="0"/>
        <w:jc w:val="both"/>
        <w:rPr>
          <w:rFonts w:ascii="David" w:hAnsi="David" w:cs="Narkisim"/>
          <w:noProof/>
          <w:sz w:val="24"/>
          <w:szCs w:val="24"/>
          <w:rtl/>
        </w:rPr>
      </w:pPr>
      <w:r w:rsidRPr="00B95862">
        <w:rPr>
          <w:rFonts w:ascii="David" w:hAnsi="David" w:cs="Narkisim" w:hint="cs"/>
          <w:noProof/>
          <w:sz w:val="24"/>
          <w:szCs w:val="24"/>
          <w:rtl/>
        </w:rPr>
        <w:t>בישיבת הועדה מס</w:t>
      </w:r>
      <w:r w:rsidR="006426CC" w:rsidRPr="00B95862">
        <w:rPr>
          <w:rFonts w:ascii="David" w:hAnsi="David" w:cs="Narkisim" w:hint="cs"/>
          <w:noProof/>
          <w:sz w:val="24"/>
          <w:szCs w:val="24"/>
          <w:rtl/>
        </w:rPr>
        <w:t>'</w:t>
      </w:r>
      <w:r w:rsidR="00C3240A" w:rsidRPr="00B95862">
        <w:rPr>
          <w:rFonts w:ascii="David" w:hAnsi="David" w:cs="Narkisim" w:hint="cs"/>
          <w:noProof/>
          <w:sz w:val="24"/>
          <w:szCs w:val="24"/>
          <w:rtl/>
        </w:rPr>
        <w:t xml:space="preserve"> 3</w:t>
      </w:r>
      <w:r w:rsidR="009977C3" w:rsidRPr="00B95862">
        <w:rPr>
          <w:rFonts w:ascii="David" w:hAnsi="David" w:cs="Narkisim" w:hint="cs"/>
          <w:noProof/>
          <w:sz w:val="24"/>
          <w:szCs w:val="24"/>
          <w:rtl/>
        </w:rPr>
        <w:t>3</w:t>
      </w:r>
      <w:r w:rsidR="00C3240A" w:rsidRPr="00B95862">
        <w:rPr>
          <w:rFonts w:ascii="David" w:hAnsi="David" w:cs="Narkisim" w:hint="cs"/>
          <w:noProof/>
          <w:sz w:val="24"/>
          <w:szCs w:val="24"/>
          <w:rtl/>
        </w:rPr>
        <w:t xml:space="preserve">2 </w:t>
      </w:r>
      <w:r w:rsidRPr="00B95862">
        <w:rPr>
          <w:rFonts w:ascii="David" w:hAnsi="David" w:cs="Narkisim" w:hint="cs"/>
          <w:noProof/>
          <w:sz w:val="24"/>
          <w:szCs w:val="24"/>
          <w:rtl/>
        </w:rPr>
        <w:t>מיום</w:t>
      </w:r>
      <w:r w:rsidR="009977C3" w:rsidRPr="00B95862">
        <w:rPr>
          <w:rFonts w:ascii="David" w:hAnsi="David" w:cs="Narkisim" w:hint="cs"/>
          <w:noProof/>
          <w:sz w:val="24"/>
          <w:szCs w:val="24"/>
          <w:rtl/>
        </w:rPr>
        <w:t xml:space="preserve"> 9.2.2011</w:t>
      </w:r>
      <w:r w:rsidRPr="00B95862">
        <w:rPr>
          <w:rFonts w:ascii="David" w:hAnsi="David" w:cs="Narkisim" w:hint="cs"/>
          <w:noProof/>
          <w:sz w:val="24"/>
          <w:szCs w:val="24"/>
          <w:rtl/>
        </w:rPr>
        <w:t xml:space="preserve">, </w:t>
      </w:r>
      <w:r w:rsidR="00840EF9" w:rsidRPr="00B95862">
        <w:rPr>
          <w:rFonts w:ascii="David" w:hAnsi="David" w:cs="Narkisim" w:hint="cs"/>
          <w:noProof/>
          <w:sz w:val="24"/>
          <w:szCs w:val="24"/>
          <w:rtl/>
        </w:rPr>
        <w:t xml:space="preserve">השיב </w:t>
      </w:r>
      <w:r w:rsidRPr="00B95862">
        <w:rPr>
          <w:rFonts w:ascii="David" w:hAnsi="David" w:cs="Narkisim" w:hint="cs"/>
          <w:noProof/>
          <w:sz w:val="24"/>
          <w:szCs w:val="24"/>
          <w:rtl/>
        </w:rPr>
        <w:t>היועץ המשפטי של משרד הפנים</w:t>
      </w:r>
      <w:r w:rsidR="00840EF9" w:rsidRPr="00B95862">
        <w:rPr>
          <w:rFonts w:ascii="David" w:hAnsi="David" w:cs="Narkisim" w:hint="cs"/>
          <w:noProof/>
          <w:sz w:val="24"/>
          <w:szCs w:val="24"/>
          <w:rtl/>
        </w:rPr>
        <w:t>, מר יואל הדר, מי נותן את התקציבים לביצוע הפיילוט מכוח החלטת הממשלה כי "</w:t>
      </w:r>
      <w:r w:rsidR="00840EF9" w:rsidRPr="00B95862">
        <w:rPr>
          <w:rStyle w:val="default"/>
          <w:rFonts w:cs="Narkisim" w:hint="cs"/>
          <w:b/>
          <w:bCs/>
          <w:sz w:val="24"/>
          <w:szCs w:val="24"/>
          <w:rtl/>
        </w:rPr>
        <w:t>חלק מהמדינה וחלק מהרשויות.</w:t>
      </w:r>
      <w:r w:rsidR="005D7A04" w:rsidRPr="00B95862">
        <w:rPr>
          <w:rFonts w:ascii="David" w:hAnsi="David" w:cs="Narkisim" w:hint="cs"/>
          <w:noProof/>
          <w:sz w:val="24"/>
          <w:szCs w:val="24"/>
          <w:rtl/>
        </w:rPr>
        <w:t>"</w:t>
      </w:r>
      <w:r w:rsidR="009977C3" w:rsidRPr="00B95862">
        <w:rPr>
          <w:rFonts w:ascii="David" w:hAnsi="David" w:cs="Narkisim" w:hint="cs"/>
          <w:noProof/>
          <w:sz w:val="24"/>
          <w:szCs w:val="24"/>
          <w:rtl/>
        </w:rPr>
        <w:t xml:space="preserve"> בהמשך הישיב</w:t>
      </w:r>
      <w:r w:rsidR="0003060B" w:rsidRPr="00B95862">
        <w:rPr>
          <w:rFonts w:ascii="David" w:hAnsi="David" w:cs="Narkisim" w:hint="cs"/>
          <w:noProof/>
          <w:sz w:val="24"/>
          <w:szCs w:val="24"/>
          <w:rtl/>
        </w:rPr>
        <w:t>ה, התייחסו</w:t>
      </w:r>
      <w:r w:rsidR="009977C3" w:rsidRPr="00B95862">
        <w:rPr>
          <w:rFonts w:ascii="David" w:hAnsi="David" w:cs="Narkisim" w:hint="cs"/>
          <w:noProof/>
          <w:sz w:val="24"/>
          <w:szCs w:val="24"/>
          <w:rtl/>
        </w:rPr>
        <w:t xml:space="preserve"> </w:t>
      </w:r>
      <w:r w:rsidR="0078375D" w:rsidRPr="00B95862">
        <w:rPr>
          <w:rFonts w:ascii="David" w:hAnsi="David" w:cs="Narkisim" w:hint="cs"/>
          <w:noProof/>
          <w:sz w:val="24"/>
          <w:szCs w:val="24"/>
          <w:rtl/>
        </w:rPr>
        <w:t xml:space="preserve">מספר משתתפים </w:t>
      </w:r>
      <w:r w:rsidR="005F41AA" w:rsidRPr="00B95862">
        <w:rPr>
          <w:rFonts w:ascii="David" w:hAnsi="David" w:cs="Narkisim" w:hint="cs"/>
          <w:noProof/>
          <w:sz w:val="24"/>
          <w:szCs w:val="24"/>
          <w:rtl/>
        </w:rPr>
        <w:t xml:space="preserve">למחסור במשאבי המשטרה </w:t>
      </w:r>
      <w:r w:rsidR="009977C3" w:rsidRPr="00B95862">
        <w:rPr>
          <w:rFonts w:ascii="David" w:hAnsi="David" w:cs="Narkisim" w:hint="cs"/>
          <w:noProof/>
          <w:sz w:val="24"/>
          <w:szCs w:val="24"/>
          <w:rtl/>
        </w:rPr>
        <w:t>כסיבה מרכזית ל</w:t>
      </w:r>
      <w:r w:rsidR="005F41AA" w:rsidRPr="00B95862">
        <w:rPr>
          <w:rFonts w:ascii="David" w:hAnsi="David" w:cs="Narkisim" w:hint="cs"/>
          <w:noProof/>
          <w:sz w:val="24"/>
          <w:szCs w:val="24"/>
          <w:rtl/>
        </w:rPr>
        <w:t>קידום רפורמת השיטור העירוני:</w:t>
      </w:r>
    </w:p>
    <w:p w:rsidR="008F733C" w:rsidRPr="008F733C" w:rsidRDefault="005F41AA" w:rsidP="00E82A0C">
      <w:pPr>
        <w:pStyle w:val="P00"/>
        <w:spacing w:before="0"/>
        <w:ind w:left="624" w:right="709"/>
        <w:rPr>
          <w:rStyle w:val="default"/>
          <w:rFonts w:cs="Narkisim"/>
          <w:b/>
          <w:bCs/>
          <w:sz w:val="24"/>
          <w:szCs w:val="24"/>
          <w:rtl/>
        </w:rPr>
      </w:pPr>
      <w:r>
        <w:rPr>
          <w:rStyle w:val="default"/>
          <w:rFonts w:cs="Narkisim" w:hint="cs"/>
          <w:b/>
          <w:bCs/>
          <w:sz w:val="24"/>
          <w:szCs w:val="24"/>
          <w:rtl/>
        </w:rPr>
        <w:t>"</w:t>
      </w:r>
      <w:r w:rsidR="008F733C" w:rsidRPr="008F733C">
        <w:rPr>
          <w:rStyle w:val="default"/>
          <w:rFonts w:cs="Narkisim" w:hint="cs"/>
          <w:b/>
          <w:bCs/>
          <w:sz w:val="24"/>
          <w:szCs w:val="24"/>
          <w:rtl/>
        </w:rPr>
        <w:t>אריה ביבי:</w:t>
      </w:r>
      <w:r w:rsidR="00B82CA8">
        <w:rPr>
          <w:rStyle w:val="default"/>
          <w:rFonts w:cs="Narkisim" w:hint="cs"/>
          <w:b/>
          <w:bCs/>
          <w:sz w:val="24"/>
          <w:szCs w:val="24"/>
          <w:rtl/>
        </w:rPr>
        <w:t xml:space="preserve"> </w:t>
      </w:r>
      <w:r w:rsidR="008F733C" w:rsidRPr="008F733C">
        <w:rPr>
          <w:rStyle w:val="default"/>
          <w:rFonts w:cs="Narkisim" w:hint="cs"/>
          <w:b/>
          <w:bCs/>
          <w:sz w:val="24"/>
          <w:szCs w:val="24"/>
          <w:rtl/>
        </w:rPr>
        <w:t xml:space="preserve">אבל </w:t>
      </w:r>
      <w:r w:rsidR="008F733C" w:rsidRPr="005F41AA">
        <w:rPr>
          <w:rStyle w:val="default"/>
          <w:rFonts w:cs="Narkisim" w:hint="cs"/>
          <w:b/>
          <w:bCs/>
          <w:sz w:val="24"/>
          <w:szCs w:val="24"/>
          <w:u w:val="single"/>
          <w:rtl/>
        </w:rPr>
        <w:t>משטרת ישראל קטנה על המדינה</w:t>
      </w:r>
      <w:r w:rsidR="008F733C" w:rsidRPr="008F733C">
        <w:rPr>
          <w:rStyle w:val="default"/>
          <w:rFonts w:cs="Narkisim" w:hint="cs"/>
          <w:b/>
          <w:bCs/>
          <w:sz w:val="24"/>
          <w:szCs w:val="24"/>
          <w:rtl/>
        </w:rPr>
        <w:t>, מה אפשר לעשות. מישהו צריך למלא את החור הזה.</w:t>
      </w:r>
      <w:r w:rsidR="00B82CA8">
        <w:rPr>
          <w:rStyle w:val="default"/>
          <w:rFonts w:cs="Narkisim" w:hint="cs"/>
          <w:b/>
          <w:bCs/>
          <w:sz w:val="24"/>
          <w:szCs w:val="24"/>
          <w:rtl/>
        </w:rPr>
        <w:t>..</w:t>
      </w:r>
      <w:r w:rsidR="008F733C" w:rsidRPr="008F733C">
        <w:rPr>
          <w:rStyle w:val="default"/>
          <w:rFonts w:cs="Narkisim" w:hint="cs"/>
          <w:b/>
          <w:bCs/>
          <w:sz w:val="24"/>
          <w:szCs w:val="24"/>
          <w:rtl/>
        </w:rPr>
        <w:t xml:space="preserve"> </w:t>
      </w:r>
    </w:p>
    <w:p w:rsidR="008F733C" w:rsidRPr="008F733C" w:rsidRDefault="008F733C" w:rsidP="00E82A0C">
      <w:pPr>
        <w:pStyle w:val="P00"/>
        <w:spacing w:before="0"/>
        <w:ind w:left="624" w:right="709"/>
        <w:rPr>
          <w:rStyle w:val="default"/>
          <w:rFonts w:cs="Narkisim"/>
          <w:b/>
          <w:bCs/>
          <w:sz w:val="24"/>
          <w:szCs w:val="24"/>
          <w:rtl/>
        </w:rPr>
      </w:pPr>
    </w:p>
    <w:p w:rsidR="001544B5" w:rsidRPr="001544B5" w:rsidRDefault="001544B5" w:rsidP="00E82A0C">
      <w:pPr>
        <w:pStyle w:val="P00"/>
        <w:spacing w:before="0"/>
        <w:ind w:left="624" w:right="709"/>
        <w:rPr>
          <w:rStyle w:val="default"/>
          <w:rFonts w:cs="Narkisim"/>
          <w:b/>
          <w:bCs/>
          <w:sz w:val="24"/>
          <w:szCs w:val="24"/>
          <w:rtl/>
        </w:rPr>
      </w:pPr>
      <w:r w:rsidRPr="001544B5">
        <w:rPr>
          <w:rStyle w:val="default"/>
          <w:rFonts w:cs="Narkisim" w:hint="cs"/>
          <w:b/>
          <w:bCs/>
          <w:sz w:val="24"/>
          <w:szCs w:val="24"/>
          <w:rtl/>
        </w:rPr>
        <w:t>מאיר בינג:</w:t>
      </w:r>
      <w:r w:rsidR="00B82CA8">
        <w:rPr>
          <w:rStyle w:val="default"/>
          <w:rFonts w:cs="Narkisim" w:hint="cs"/>
          <w:b/>
          <w:bCs/>
          <w:sz w:val="24"/>
          <w:szCs w:val="24"/>
          <w:rtl/>
        </w:rPr>
        <w:t xml:space="preserve"> </w:t>
      </w:r>
      <w:r w:rsidRPr="001544B5">
        <w:rPr>
          <w:rStyle w:val="default"/>
          <w:rFonts w:cs="Narkisim" w:hint="cs"/>
          <w:b/>
          <w:bCs/>
          <w:sz w:val="24"/>
          <w:szCs w:val="24"/>
          <w:rtl/>
        </w:rPr>
        <w:t xml:space="preserve">אין לי ספק שאפשר להוסיף 10,000 שוטרים למשטרה והמצב יהיה מצוין, אבל </w:t>
      </w:r>
      <w:r w:rsidRPr="008947D4">
        <w:rPr>
          <w:rStyle w:val="default"/>
          <w:rFonts w:cs="Narkisim" w:hint="cs"/>
          <w:b/>
          <w:bCs/>
          <w:sz w:val="24"/>
          <w:szCs w:val="24"/>
          <w:u w:val="single"/>
          <w:rtl/>
        </w:rPr>
        <w:t>יש לנו מגבלת יכולת</w:t>
      </w:r>
      <w:r w:rsidRPr="001544B5">
        <w:rPr>
          <w:rStyle w:val="default"/>
          <w:rFonts w:cs="Narkisim" w:hint="cs"/>
          <w:b/>
          <w:bCs/>
          <w:sz w:val="24"/>
          <w:szCs w:val="24"/>
          <w:rtl/>
        </w:rPr>
        <w:t>.</w:t>
      </w:r>
      <w:r w:rsidR="00B82CA8">
        <w:rPr>
          <w:rStyle w:val="default"/>
          <w:rFonts w:cs="Narkisim" w:hint="cs"/>
          <w:b/>
          <w:bCs/>
          <w:sz w:val="24"/>
          <w:szCs w:val="24"/>
          <w:rtl/>
        </w:rPr>
        <w:t>..</w:t>
      </w:r>
      <w:r w:rsidRPr="001544B5">
        <w:rPr>
          <w:rStyle w:val="default"/>
          <w:rFonts w:cs="Narkisim" w:hint="cs"/>
          <w:b/>
          <w:bCs/>
          <w:sz w:val="24"/>
          <w:szCs w:val="24"/>
          <w:rtl/>
        </w:rPr>
        <w:t xml:space="preserve"> </w:t>
      </w:r>
    </w:p>
    <w:p w:rsidR="001544B5" w:rsidRPr="001544B5" w:rsidRDefault="001544B5" w:rsidP="00E82A0C">
      <w:pPr>
        <w:pStyle w:val="P00"/>
        <w:spacing w:before="0"/>
        <w:ind w:left="624" w:right="709"/>
        <w:rPr>
          <w:rStyle w:val="default"/>
          <w:rFonts w:cs="Narkisim"/>
          <w:b/>
          <w:bCs/>
          <w:sz w:val="24"/>
          <w:szCs w:val="24"/>
          <w:rtl/>
        </w:rPr>
      </w:pPr>
    </w:p>
    <w:p w:rsidR="00F05649" w:rsidRPr="00F05649" w:rsidRDefault="00F05649" w:rsidP="00E82A0C">
      <w:pPr>
        <w:pStyle w:val="P00"/>
        <w:spacing w:before="0" w:after="240"/>
        <w:ind w:left="624" w:right="709"/>
        <w:rPr>
          <w:rStyle w:val="default"/>
          <w:rFonts w:cs="Narkisim"/>
          <w:b/>
          <w:bCs/>
          <w:sz w:val="24"/>
          <w:szCs w:val="24"/>
          <w:rtl/>
        </w:rPr>
      </w:pPr>
      <w:r w:rsidRPr="00F05649">
        <w:rPr>
          <w:rStyle w:val="default"/>
          <w:rFonts w:cs="Narkisim" w:hint="cs"/>
          <w:b/>
          <w:bCs/>
          <w:sz w:val="24"/>
          <w:szCs w:val="24"/>
          <w:rtl/>
        </w:rPr>
        <w:t>זאב בילסקי:</w:t>
      </w:r>
      <w:r w:rsidR="00B82CA8">
        <w:rPr>
          <w:rStyle w:val="default"/>
          <w:rFonts w:cs="Narkisim" w:hint="cs"/>
          <w:b/>
          <w:bCs/>
          <w:sz w:val="24"/>
          <w:szCs w:val="24"/>
          <w:rtl/>
        </w:rPr>
        <w:t xml:space="preserve"> </w:t>
      </w:r>
      <w:r w:rsidRPr="00F05649">
        <w:rPr>
          <w:rStyle w:val="default"/>
          <w:rFonts w:cs="Narkisim" w:hint="cs"/>
          <w:b/>
          <w:bCs/>
          <w:sz w:val="24"/>
          <w:szCs w:val="24"/>
          <w:rtl/>
        </w:rPr>
        <w:t>אם היינו רוצים באמת לענות לצרכים של משטרת ישראל, היו צריכים להיות פה בערך 40,000 שוטרים. היום יש 27,340 שוטרים שעובדים מלא, כל החוליים של החברה הישראלית עליהם</w:t>
      </w:r>
      <w:r w:rsidR="00B82CA8">
        <w:rPr>
          <w:rStyle w:val="default"/>
          <w:rFonts w:cs="Narkisim" w:hint="cs"/>
          <w:b/>
          <w:bCs/>
          <w:sz w:val="24"/>
          <w:szCs w:val="24"/>
          <w:rtl/>
        </w:rPr>
        <w:t xml:space="preserve">. </w:t>
      </w:r>
      <w:r w:rsidRPr="00F05649">
        <w:rPr>
          <w:rStyle w:val="default"/>
          <w:rFonts w:cs="Narkisim" w:hint="cs"/>
          <w:b/>
          <w:bCs/>
          <w:sz w:val="24"/>
          <w:szCs w:val="24"/>
          <w:rtl/>
        </w:rPr>
        <w:tab/>
        <w:t>באו הרשויות המקומיות, הלכו צעד קדימה, בתיאום עם משרד הפנים.</w:t>
      </w:r>
      <w:r>
        <w:rPr>
          <w:rStyle w:val="default"/>
          <w:rFonts w:cs="Narkisim" w:hint="cs"/>
          <w:b/>
          <w:bCs/>
          <w:sz w:val="24"/>
          <w:szCs w:val="24"/>
          <w:rtl/>
        </w:rPr>
        <w:t xml:space="preserve">.. </w:t>
      </w:r>
      <w:r w:rsidRPr="00F05649">
        <w:rPr>
          <w:rStyle w:val="default"/>
          <w:rFonts w:cs="Narkisim" w:hint="cs"/>
          <w:b/>
          <w:bCs/>
          <w:sz w:val="24"/>
          <w:szCs w:val="24"/>
          <w:rtl/>
        </w:rPr>
        <w:t>בואו נעשה את הכל כדי שיהיה ביטחון.</w:t>
      </w:r>
      <w:r w:rsidR="005F41AA">
        <w:rPr>
          <w:rStyle w:val="default"/>
          <w:rFonts w:cs="Narkisim" w:hint="cs"/>
          <w:b/>
          <w:bCs/>
          <w:sz w:val="24"/>
          <w:szCs w:val="24"/>
          <w:rtl/>
        </w:rPr>
        <w:t>"</w:t>
      </w:r>
      <w:r w:rsidRPr="00F05649">
        <w:rPr>
          <w:rStyle w:val="default"/>
          <w:rFonts w:cs="Narkisim" w:hint="cs"/>
          <w:b/>
          <w:bCs/>
          <w:sz w:val="24"/>
          <w:szCs w:val="24"/>
          <w:rtl/>
        </w:rPr>
        <w:t xml:space="preserve"> </w:t>
      </w:r>
    </w:p>
    <w:p w:rsidR="00B82CA8" w:rsidRPr="0013665B" w:rsidRDefault="0013665B" w:rsidP="00E82A0C">
      <w:pPr>
        <w:pStyle w:val="aa"/>
        <w:widowControl w:val="0"/>
        <w:numPr>
          <w:ilvl w:val="0"/>
          <w:numId w:val="24"/>
        </w:numPr>
        <w:spacing w:after="120" w:line="360" w:lineRule="auto"/>
        <w:contextualSpacing w:val="0"/>
        <w:jc w:val="both"/>
        <w:rPr>
          <w:rFonts w:ascii="David" w:hAnsi="David" w:cs="Narkisim"/>
          <w:noProof/>
          <w:sz w:val="24"/>
          <w:szCs w:val="24"/>
        </w:rPr>
      </w:pPr>
      <w:r>
        <w:rPr>
          <w:rFonts w:ascii="David" w:hAnsi="David" w:cs="Narkisim" w:hint="cs"/>
          <w:noProof/>
          <w:sz w:val="24"/>
          <w:szCs w:val="24"/>
          <w:rtl/>
        </w:rPr>
        <w:t xml:space="preserve">עמד על כך גם </w:t>
      </w:r>
      <w:r w:rsidR="000405DB" w:rsidRPr="0013665B">
        <w:rPr>
          <w:rFonts w:ascii="David" w:hAnsi="David" w:cs="Narkisim" w:hint="cs"/>
          <w:noProof/>
          <w:sz w:val="24"/>
          <w:szCs w:val="24"/>
          <w:rtl/>
        </w:rPr>
        <w:t>גם יו"ר הועדה</w:t>
      </w:r>
      <w:r>
        <w:rPr>
          <w:rFonts w:ascii="David" w:hAnsi="David" w:cs="Narkisim" w:hint="cs"/>
          <w:noProof/>
          <w:sz w:val="24"/>
          <w:szCs w:val="24"/>
          <w:rtl/>
        </w:rPr>
        <w:t>, מר דוד אזולאי,</w:t>
      </w:r>
      <w:r w:rsidR="0094234D">
        <w:rPr>
          <w:rFonts w:ascii="David" w:hAnsi="David" w:cs="Narkisim" w:hint="cs"/>
          <w:noProof/>
          <w:sz w:val="24"/>
          <w:szCs w:val="24"/>
          <w:rtl/>
        </w:rPr>
        <w:t xml:space="preserve"> בישיב</w:t>
      </w:r>
      <w:r w:rsidR="000405DB" w:rsidRPr="0013665B">
        <w:rPr>
          <w:rFonts w:ascii="David" w:hAnsi="David" w:cs="Narkisim" w:hint="cs"/>
          <w:noProof/>
          <w:sz w:val="24"/>
          <w:szCs w:val="24"/>
          <w:rtl/>
        </w:rPr>
        <w:t xml:space="preserve">ה </w:t>
      </w:r>
      <w:r w:rsidR="00B82CA8" w:rsidRPr="0013665B">
        <w:rPr>
          <w:rFonts w:ascii="David" w:hAnsi="David" w:cs="Narkisim" w:hint="cs"/>
          <w:noProof/>
          <w:sz w:val="24"/>
          <w:szCs w:val="24"/>
          <w:rtl/>
        </w:rPr>
        <w:t>מס' 361 של הועדה</w:t>
      </w:r>
      <w:r w:rsidR="006426CC" w:rsidRPr="0013665B">
        <w:rPr>
          <w:rFonts w:ascii="David" w:hAnsi="David" w:cs="Narkisim" w:hint="cs"/>
          <w:noProof/>
          <w:sz w:val="24"/>
          <w:szCs w:val="24"/>
          <w:rtl/>
        </w:rPr>
        <w:t xml:space="preserve"> מיום </w:t>
      </w:r>
      <w:r w:rsidRPr="0013665B">
        <w:rPr>
          <w:rFonts w:ascii="David" w:hAnsi="David" w:cs="Narkisim" w:hint="cs"/>
          <w:noProof/>
          <w:sz w:val="24"/>
          <w:szCs w:val="24"/>
          <w:rtl/>
        </w:rPr>
        <w:t>16.3.2011</w:t>
      </w:r>
      <w:r w:rsidR="00B82CA8" w:rsidRPr="0013665B">
        <w:rPr>
          <w:rFonts w:ascii="David" w:hAnsi="David" w:cs="Narkisim" w:hint="cs"/>
          <w:noProof/>
          <w:sz w:val="24"/>
          <w:szCs w:val="24"/>
          <w:rtl/>
        </w:rPr>
        <w:t xml:space="preserve">: </w:t>
      </w:r>
    </w:p>
    <w:p w:rsidR="004B6BA1" w:rsidRPr="00B82CA8" w:rsidRDefault="000405DB" w:rsidP="00E82A0C">
      <w:pPr>
        <w:pStyle w:val="P00"/>
        <w:spacing w:before="0" w:after="240"/>
        <w:ind w:left="624" w:right="709"/>
        <w:rPr>
          <w:rStyle w:val="default"/>
          <w:rFonts w:cs="Narkisim"/>
          <w:b/>
          <w:bCs/>
          <w:sz w:val="24"/>
          <w:szCs w:val="24"/>
          <w:rtl/>
        </w:rPr>
      </w:pPr>
      <w:r>
        <w:rPr>
          <w:rStyle w:val="default"/>
          <w:rFonts w:cs="Narkisim" w:hint="cs"/>
          <w:b/>
          <w:bCs/>
          <w:sz w:val="24"/>
          <w:szCs w:val="24"/>
          <w:rtl/>
        </w:rPr>
        <w:lastRenderedPageBreak/>
        <w:t>"</w:t>
      </w:r>
      <w:r w:rsidR="004B6BA1" w:rsidRPr="00B82CA8">
        <w:rPr>
          <w:rStyle w:val="default"/>
          <w:rFonts w:cs="Narkisim" w:hint="cs"/>
          <w:b/>
          <w:bCs/>
          <w:sz w:val="24"/>
          <w:szCs w:val="24"/>
          <w:rtl/>
        </w:rPr>
        <w:t xml:space="preserve">היו"ר </w:t>
      </w:r>
      <w:smartTag w:uri="urn:schemas-microsoft-com:office:smarttags" w:element="PersonName">
        <w:r w:rsidR="004B6BA1" w:rsidRPr="00B82CA8">
          <w:rPr>
            <w:rStyle w:val="default"/>
            <w:rFonts w:cs="Narkisim" w:hint="cs"/>
            <w:b/>
            <w:bCs/>
            <w:sz w:val="24"/>
            <w:szCs w:val="24"/>
            <w:rtl/>
          </w:rPr>
          <w:t>דוד אזולאי</w:t>
        </w:r>
      </w:smartTag>
      <w:r w:rsidR="004B6BA1" w:rsidRPr="00B82CA8">
        <w:rPr>
          <w:rStyle w:val="default"/>
          <w:rFonts w:cs="Narkisim" w:hint="cs"/>
          <w:b/>
          <w:bCs/>
          <w:sz w:val="24"/>
          <w:szCs w:val="24"/>
          <w:rtl/>
        </w:rPr>
        <w:t>:</w:t>
      </w:r>
      <w:r w:rsidR="00B82CA8">
        <w:rPr>
          <w:rStyle w:val="default"/>
          <w:rFonts w:cs="Narkisim" w:hint="cs"/>
          <w:b/>
          <w:bCs/>
          <w:sz w:val="24"/>
          <w:szCs w:val="24"/>
          <w:rtl/>
        </w:rPr>
        <w:t xml:space="preserve"> </w:t>
      </w:r>
      <w:r>
        <w:rPr>
          <w:rStyle w:val="default"/>
          <w:rFonts w:cs="Narkisim" w:hint="cs"/>
          <w:b/>
          <w:bCs/>
          <w:sz w:val="24"/>
          <w:szCs w:val="24"/>
          <w:rtl/>
        </w:rPr>
        <w:t xml:space="preserve">.. </w:t>
      </w:r>
      <w:r w:rsidR="004B6BA1" w:rsidRPr="00B82CA8">
        <w:rPr>
          <w:rStyle w:val="default"/>
          <w:rFonts w:cs="Narkisim" w:hint="cs"/>
          <w:b/>
          <w:bCs/>
          <w:sz w:val="24"/>
          <w:szCs w:val="24"/>
          <w:rtl/>
        </w:rPr>
        <w:t xml:space="preserve">מדובר פה על רשויות שרוצות לתת שירות טוב לאזרח והם מוכנים </w:t>
      </w:r>
      <w:r w:rsidR="004B6BA1" w:rsidRPr="000405DB">
        <w:rPr>
          <w:rStyle w:val="default"/>
          <w:rFonts w:cs="Narkisim" w:hint="cs"/>
          <w:b/>
          <w:bCs/>
          <w:sz w:val="24"/>
          <w:szCs w:val="24"/>
          <w:u w:val="single"/>
          <w:rtl/>
        </w:rPr>
        <w:t>לקחת על עצמם את מה שהמשטרה לא יכולה או לא מסוגלת</w:t>
      </w:r>
      <w:r w:rsidR="0003060B">
        <w:rPr>
          <w:rStyle w:val="default"/>
          <w:rFonts w:cs="Narkisim" w:hint="cs"/>
          <w:b/>
          <w:bCs/>
          <w:sz w:val="24"/>
          <w:szCs w:val="24"/>
          <w:u w:val="single"/>
          <w:rtl/>
        </w:rPr>
        <w:t>"</w:t>
      </w:r>
      <w:r w:rsidR="004B6BA1" w:rsidRPr="00B82CA8">
        <w:rPr>
          <w:rStyle w:val="default"/>
          <w:rFonts w:cs="Narkisim" w:hint="cs"/>
          <w:b/>
          <w:bCs/>
          <w:sz w:val="24"/>
          <w:szCs w:val="24"/>
          <w:rtl/>
        </w:rPr>
        <w:t>.</w:t>
      </w:r>
      <w:r w:rsidR="0003060B">
        <w:rPr>
          <w:rStyle w:val="default"/>
          <w:rFonts w:cs="Narkisim" w:hint="cs"/>
          <w:b/>
          <w:bCs/>
          <w:sz w:val="24"/>
          <w:szCs w:val="24"/>
          <w:rtl/>
        </w:rPr>
        <w:t>.</w:t>
      </w:r>
      <w:r w:rsidR="004B6BA1" w:rsidRPr="00B82CA8">
        <w:rPr>
          <w:rStyle w:val="default"/>
          <w:rFonts w:cs="Narkisim" w:hint="cs"/>
          <w:b/>
          <w:bCs/>
          <w:sz w:val="24"/>
          <w:szCs w:val="24"/>
          <w:rtl/>
        </w:rPr>
        <w:t>.</w:t>
      </w:r>
    </w:p>
    <w:p w:rsidR="009B16C1" w:rsidRDefault="0013665B" w:rsidP="00E82A0C">
      <w:pPr>
        <w:pStyle w:val="aa"/>
        <w:widowControl w:val="0"/>
        <w:numPr>
          <w:ilvl w:val="0"/>
          <w:numId w:val="24"/>
        </w:numPr>
        <w:spacing w:after="120" w:line="360" w:lineRule="auto"/>
        <w:contextualSpacing w:val="0"/>
        <w:jc w:val="both"/>
        <w:rPr>
          <w:rFonts w:ascii="David" w:hAnsi="David" w:cs="Narkisim"/>
          <w:noProof/>
          <w:sz w:val="24"/>
          <w:szCs w:val="24"/>
        </w:rPr>
      </w:pPr>
      <w:r>
        <w:rPr>
          <w:rFonts w:cs="Narkisim" w:hint="cs"/>
          <w:noProof/>
          <w:sz w:val="24"/>
          <w:szCs w:val="24"/>
          <w:rtl/>
        </w:rPr>
        <w:t xml:space="preserve">דברים דומים נשמעו גם מפי </w:t>
      </w:r>
      <w:r w:rsidR="000261C2" w:rsidRPr="00D44B9A">
        <w:rPr>
          <w:rFonts w:cs="Narkisim" w:hint="cs"/>
          <w:noProof/>
          <w:sz w:val="24"/>
          <w:szCs w:val="24"/>
          <w:rtl/>
        </w:rPr>
        <w:t>שר הפנים דאז, מר יצחק אהרנוביץ</w:t>
      </w:r>
      <w:r w:rsidR="000E5052" w:rsidRPr="00D44B9A">
        <w:rPr>
          <w:rFonts w:cs="Narkisim" w:hint="cs"/>
          <w:noProof/>
          <w:sz w:val="24"/>
          <w:szCs w:val="24"/>
          <w:rtl/>
        </w:rPr>
        <w:t>,</w:t>
      </w:r>
      <w:r w:rsidR="000261C2" w:rsidRPr="00D44B9A">
        <w:rPr>
          <w:rFonts w:cs="Narkisim" w:hint="cs"/>
          <w:noProof/>
          <w:sz w:val="24"/>
          <w:szCs w:val="24"/>
          <w:rtl/>
        </w:rPr>
        <w:t xml:space="preserve"> </w:t>
      </w:r>
      <w:r>
        <w:rPr>
          <w:rFonts w:cs="Narkisim" w:hint="cs"/>
          <w:noProof/>
          <w:sz w:val="24"/>
          <w:szCs w:val="24"/>
          <w:rtl/>
        </w:rPr>
        <w:t>בישיבת הועדה</w:t>
      </w:r>
      <w:r w:rsidR="006802A9" w:rsidRPr="00D44B9A">
        <w:rPr>
          <w:rFonts w:cs="Narkisim" w:hint="cs"/>
          <w:noProof/>
          <w:sz w:val="24"/>
          <w:szCs w:val="24"/>
          <w:rtl/>
        </w:rPr>
        <w:t xml:space="preserve"> מס' 418 </w:t>
      </w:r>
      <w:r w:rsidR="000261C2" w:rsidRPr="00D44B9A">
        <w:rPr>
          <w:rFonts w:cs="Narkisim" w:hint="cs"/>
          <w:noProof/>
          <w:sz w:val="24"/>
          <w:szCs w:val="24"/>
          <w:rtl/>
        </w:rPr>
        <w:t xml:space="preserve">מיום </w:t>
      </w:r>
      <w:r w:rsidR="006802A9" w:rsidRPr="00D44B9A">
        <w:rPr>
          <w:rFonts w:cs="Narkisim" w:hint="cs"/>
          <w:noProof/>
          <w:sz w:val="24"/>
          <w:szCs w:val="24"/>
          <w:rtl/>
        </w:rPr>
        <w:t>25.7.2011</w:t>
      </w:r>
      <w:r w:rsidR="00DC7739" w:rsidRPr="00D44B9A">
        <w:rPr>
          <w:rFonts w:cs="Narkisim" w:hint="cs"/>
          <w:noProof/>
          <w:sz w:val="24"/>
          <w:szCs w:val="24"/>
          <w:rtl/>
        </w:rPr>
        <w:t xml:space="preserve"> (ר' בעמ' 18 לפרוטוקול הישיבה)</w:t>
      </w:r>
      <w:r w:rsidR="006802A9" w:rsidRPr="00D44B9A">
        <w:rPr>
          <w:rFonts w:cs="Narkisim" w:hint="cs"/>
          <w:noProof/>
          <w:sz w:val="24"/>
          <w:szCs w:val="24"/>
          <w:rtl/>
        </w:rPr>
        <w:t>:</w:t>
      </w:r>
      <w:r w:rsidR="009B16C1" w:rsidRPr="00D44B9A">
        <w:rPr>
          <w:rFonts w:cs="Narkisim"/>
          <w:sz w:val="24"/>
          <w:szCs w:val="24"/>
          <w:rtl/>
        </w:rPr>
        <w:t xml:space="preserve"> </w:t>
      </w:r>
    </w:p>
    <w:p w:rsidR="001A2EF0" w:rsidRPr="001348B7" w:rsidRDefault="003A422C" w:rsidP="00E82A0C">
      <w:pPr>
        <w:pStyle w:val="P00"/>
        <w:spacing w:before="0" w:after="240"/>
        <w:ind w:left="624" w:right="709"/>
        <w:rPr>
          <w:rStyle w:val="default"/>
          <w:rFonts w:cs="Narkisim"/>
          <w:b/>
          <w:bCs/>
          <w:sz w:val="24"/>
          <w:szCs w:val="24"/>
          <w:rtl/>
        </w:rPr>
      </w:pPr>
      <w:r w:rsidRPr="001348B7">
        <w:rPr>
          <w:rStyle w:val="default"/>
          <w:rFonts w:cs="Narkisim" w:hint="cs"/>
          <w:b/>
          <w:bCs/>
          <w:sz w:val="24"/>
          <w:szCs w:val="24"/>
          <w:rtl/>
        </w:rPr>
        <w:t>"</w:t>
      </w:r>
      <w:r w:rsidR="001A2EF0" w:rsidRPr="001348B7">
        <w:rPr>
          <w:rStyle w:val="default"/>
          <w:rFonts w:cs="Narkisim" w:hint="cs"/>
          <w:b/>
          <w:bCs/>
          <w:sz w:val="24"/>
          <w:szCs w:val="24"/>
          <w:rtl/>
        </w:rPr>
        <w:t>אם היו לי שוטרים, הייתי שם שוטרים ולא פקחים. אמרתי את זה. מבחינתי, זה עדיף.</w:t>
      </w:r>
      <w:r w:rsidRPr="001348B7">
        <w:rPr>
          <w:rStyle w:val="default"/>
          <w:rFonts w:cs="Narkisim" w:hint="cs"/>
          <w:b/>
          <w:bCs/>
          <w:sz w:val="24"/>
          <w:szCs w:val="24"/>
          <w:rtl/>
        </w:rPr>
        <w:t xml:space="preserve">.. </w:t>
      </w:r>
      <w:r w:rsidR="001A2EF0" w:rsidRPr="001348B7">
        <w:rPr>
          <w:rStyle w:val="default"/>
          <w:rFonts w:cs="Narkisim" w:hint="cs"/>
          <w:b/>
          <w:bCs/>
          <w:sz w:val="24"/>
          <w:szCs w:val="24"/>
          <w:rtl/>
        </w:rPr>
        <w:t>עדיף. אני אמרתי א</w:t>
      </w:r>
      <w:r w:rsidRPr="001348B7">
        <w:rPr>
          <w:rStyle w:val="default"/>
          <w:rFonts w:cs="Narkisim" w:hint="cs"/>
          <w:b/>
          <w:bCs/>
          <w:sz w:val="24"/>
          <w:szCs w:val="24"/>
          <w:rtl/>
        </w:rPr>
        <w:t xml:space="preserve">ת זה. לא הסתרתי את הדברים האלה... </w:t>
      </w:r>
      <w:r w:rsidR="001A2EF0" w:rsidRPr="001348B7">
        <w:rPr>
          <w:rStyle w:val="default"/>
          <w:rFonts w:cs="Narkisim" w:hint="cs"/>
          <w:b/>
          <w:bCs/>
          <w:sz w:val="24"/>
          <w:szCs w:val="24"/>
          <w:u w:val="single"/>
          <w:rtl/>
        </w:rPr>
        <w:t>מה לעשות שהמשטרה קטנה למדינה, הבעיות גדולות, וצריך לצרף שותפויות. אנחנו מצרפים שותפויות</w:t>
      </w:r>
      <w:r w:rsidR="001A2EF0" w:rsidRPr="001348B7">
        <w:rPr>
          <w:rStyle w:val="default"/>
          <w:rFonts w:cs="Narkisim" w:hint="cs"/>
          <w:b/>
          <w:bCs/>
          <w:sz w:val="24"/>
          <w:szCs w:val="24"/>
          <w:rtl/>
        </w:rPr>
        <w:t>.</w:t>
      </w:r>
      <w:r w:rsidR="00F40F69" w:rsidRPr="001348B7">
        <w:rPr>
          <w:rStyle w:val="default"/>
          <w:rFonts w:cs="Narkisim" w:hint="cs"/>
          <w:b/>
          <w:bCs/>
          <w:sz w:val="24"/>
          <w:szCs w:val="24"/>
          <w:rtl/>
        </w:rPr>
        <w:t xml:space="preserve">.. </w:t>
      </w:r>
      <w:r w:rsidR="001A2EF0" w:rsidRPr="001348B7">
        <w:rPr>
          <w:rStyle w:val="default"/>
          <w:rFonts w:cs="Narkisim" w:hint="cs"/>
          <w:b/>
          <w:bCs/>
          <w:sz w:val="24"/>
          <w:szCs w:val="24"/>
          <w:rtl/>
        </w:rPr>
        <w:t xml:space="preserve"> יש פה דברים של </w:t>
      </w:r>
      <w:r w:rsidR="001A2EF0" w:rsidRPr="001348B7">
        <w:rPr>
          <w:rStyle w:val="default"/>
          <w:rFonts w:cs="Narkisim" w:hint="cs"/>
          <w:b/>
          <w:bCs/>
          <w:sz w:val="24"/>
          <w:szCs w:val="24"/>
          <w:u w:val="single"/>
          <w:rtl/>
        </w:rPr>
        <w:t>סיוע למשטרה בעבודתה</w:t>
      </w:r>
      <w:r w:rsidR="001A2EF0" w:rsidRPr="001348B7">
        <w:rPr>
          <w:rStyle w:val="default"/>
          <w:rFonts w:cs="Narkisim" w:hint="cs"/>
          <w:b/>
          <w:bCs/>
          <w:sz w:val="24"/>
          <w:szCs w:val="24"/>
          <w:rtl/>
        </w:rPr>
        <w:t xml:space="preserve"> במציאות היומיומית.</w:t>
      </w:r>
    </w:p>
    <w:p w:rsidR="00F57E84" w:rsidRPr="00FC6093" w:rsidRDefault="0062791F" w:rsidP="00E82A0C">
      <w:pPr>
        <w:pStyle w:val="aa"/>
        <w:widowControl w:val="0"/>
        <w:numPr>
          <w:ilvl w:val="0"/>
          <w:numId w:val="24"/>
        </w:numPr>
        <w:spacing w:after="120" w:line="360" w:lineRule="auto"/>
        <w:contextualSpacing w:val="0"/>
        <w:jc w:val="both"/>
        <w:rPr>
          <w:rFonts w:cs="Narkisim"/>
          <w:noProof/>
          <w:sz w:val="24"/>
          <w:szCs w:val="24"/>
        </w:rPr>
      </w:pPr>
      <w:r>
        <w:rPr>
          <w:rFonts w:cs="Narkisim" w:hint="cs"/>
          <w:noProof/>
          <w:sz w:val="24"/>
          <w:szCs w:val="24"/>
          <w:rtl/>
        </w:rPr>
        <w:t>כך עולה גם מה</w:t>
      </w:r>
      <w:r w:rsidR="00511B95" w:rsidRPr="00FC6093">
        <w:rPr>
          <w:rFonts w:cs="Narkisim" w:hint="cs"/>
          <w:noProof/>
          <w:sz w:val="24"/>
          <w:szCs w:val="24"/>
          <w:rtl/>
        </w:rPr>
        <w:t xml:space="preserve">שיח בין ח"כ </w:t>
      </w:r>
      <w:r w:rsidR="00F57E84" w:rsidRPr="00FC6093">
        <w:rPr>
          <w:rFonts w:cs="Narkisim" w:hint="cs"/>
          <w:noProof/>
          <w:sz w:val="24"/>
          <w:szCs w:val="24"/>
          <w:rtl/>
        </w:rPr>
        <w:t xml:space="preserve">חנין לבין </w:t>
      </w:r>
      <w:r w:rsidR="00361E9F" w:rsidRPr="00FC6093">
        <w:rPr>
          <w:rFonts w:cs="Narkisim" w:hint="cs"/>
          <w:noProof/>
          <w:sz w:val="24"/>
          <w:szCs w:val="24"/>
          <w:rtl/>
        </w:rPr>
        <w:t>יו"ר הועדה, ח"כ אמנון כהן,</w:t>
      </w:r>
      <w:r w:rsidR="00DC7739" w:rsidRPr="00FC6093">
        <w:rPr>
          <w:rFonts w:cs="Narkisim" w:hint="cs"/>
          <w:noProof/>
          <w:sz w:val="24"/>
          <w:szCs w:val="24"/>
          <w:rtl/>
        </w:rPr>
        <w:t xml:space="preserve"> בישיבת הועדה מס' 427 מיום 1.8.2011 (ר' בעמ' 11-10 לפרוטוקול הישיבה)</w:t>
      </w:r>
      <w:r w:rsidR="00F57E84" w:rsidRPr="00FC6093">
        <w:rPr>
          <w:rFonts w:cs="Narkisim" w:hint="cs"/>
          <w:noProof/>
          <w:sz w:val="24"/>
          <w:szCs w:val="24"/>
          <w:rtl/>
        </w:rPr>
        <w:t>:</w:t>
      </w:r>
    </w:p>
    <w:p w:rsidR="00361E9F" w:rsidRPr="00361E9F" w:rsidRDefault="00FC6093" w:rsidP="00E82A0C">
      <w:pPr>
        <w:pStyle w:val="P00"/>
        <w:spacing w:before="0"/>
        <w:ind w:left="624" w:right="709"/>
        <w:rPr>
          <w:rStyle w:val="default"/>
          <w:rFonts w:cs="Narkisim"/>
          <w:b/>
          <w:bCs/>
          <w:sz w:val="24"/>
          <w:szCs w:val="24"/>
        </w:rPr>
      </w:pPr>
      <w:r>
        <w:rPr>
          <w:rStyle w:val="default"/>
          <w:rFonts w:cs="Narkisim" w:hint="cs"/>
          <w:b/>
          <w:bCs/>
          <w:sz w:val="24"/>
          <w:szCs w:val="24"/>
          <w:rtl/>
        </w:rPr>
        <w:t>"</w:t>
      </w:r>
      <w:r w:rsidR="00361E9F">
        <w:rPr>
          <w:rStyle w:val="default"/>
          <w:rFonts w:cs="Narkisim"/>
          <w:b/>
          <w:bCs/>
          <w:sz w:val="24"/>
          <w:szCs w:val="24"/>
          <w:rtl/>
        </w:rPr>
        <w:t>דב חני</w:t>
      </w:r>
      <w:r w:rsidR="00361E9F">
        <w:rPr>
          <w:rStyle w:val="default"/>
          <w:rFonts w:cs="Narkisim" w:hint="cs"/>
          <w:b/>
          <w:bCs/>
          <w:sz w:val="24"/>
          <w:szCs w:val="24"/>
          <w:rtl/>
        </w:rPr>
        <w:t xml:space="preserve">ן: </w:t>
      </w:r>
      <w:r w:rsidR="00864DA9">
        <w:rPr>
          <w:rStyle w:val="default"/>
          <w:rFonts w:cs="Narkisim" w:hint="cs"/>
          <w:b/>
          <w:bCs/>
          <w:sz w:val="24"/>
          <w:szCs w:val="24"/>
          <w:rtl/>
        </w:rPr>
        <w:t>...</w:t>
      </w:r>
      <w:r w:rsidR="00361E9F" w:rsidRPr="00361E9F">
        <w:rPr>
          <w:rStyle w:val="default"/>
          <w:rFonts w:cs="Narkisim"/>
          <w:b/>
          <w:bCs/>
          <w:sz w:val="24"/>
          <w:szCs w:val="24"/>
          <w:rtl/>
        </w:rPr>
        <w:t xml:space="preserve"> אני חושב שנושא האלימות הוא נושא מובהק </w:t>
      </w:r>
      <w:r w:rsidR="00864DA9">
        <w:rPr>
          <w:rStyle w:val="default"/>
          <w:rFonts w:cs="Narkisim"/>
          <w:b/>
          <w:bCs/>
          <w:sz w:val="24"/>
          <w:szCs w:val="24"/>
          <w:rtl/>
        </w:rPr>
        <w:t>שבתחום פעולתה הבלעדי של המדינה.</w:t>
      </w:r>
      <w:r w:rsidR="00864DA9">
        <w:rPr>
          <w:rStyle w:val="default"/>
          <w:rFonts w:cs="Narkisim" w:hint="cs"/>
          <w:b/>
          <w:bCs/>
          <w:sz w:val="24"/>
          <w:szCs w:val="24"/>
          <w:rtl/>
        </w:rPr>
        <w:t xml:space="preserve">.. </w:t>
      </w:r>
      <w:r w:rsidR="00361E9F" w:rsidRPr="00361E9F">
        <w:rPr>
          <w:rStyle w:val="default"/>
          <w:rFonts w:cs="Narkisim"/>
          <w:b/>
          <w:bCs/>
          <w:sz w:val="24"/>
          <w:szCs w:val="24"/>
          <w:rtl/>
        </w:rPr>
        <w:t>המדינה צריכה לטפל באלימות. יושבים פה נציגי המשרד לביטחון הפנים, נציגי המשטרה, ואני תומך בדרישותיהם וברצונם לקבל תגבור לתקציב שלהם וחיזוק למעמד שלהם כדי שהם יוכלו לעשות את המוטל עליהם</w:t>
      </w:r>
      <w:r w:rsidR="00361E9F" w:rsidRPr="00361E9F">
        <w:rPr>
          <w:rStyle w:val="default"/>
          <w:rFonts w:cs="Narkisim"/>
          <w:b/>
          <w:bCs/>
          <w:sz w:val="24"/>
          <w:szCs w:val="24"/>
        </w:rPr>
        <w:t>.</w:t>
      </w:r>
    </w:p>
    <w:p w:rsidR="00361E9F" w:rsidRPr="00361E9F" w:rsidRDefault="00361E9F" w:rsidP="00E82A0C">
      <w:pPr>
        <w:pStyle w:val="P00"/>
        <w:spacing w:before="0" w:after="240"/>
        <w:ind w:left="624" w:right="709"/>
        <w:rPr>
          <w:rStyle w:val="default"/>
          <w:rFonts w:cs="Narkisim"/>
          <w:b/>
          <w:bCs/>
          <w:sz w:val="24"/>
          <w:szCs w:val="24"/>
        </w:rPr>
      </w:pPr>
      <w:r w:rsidRPr="00361E9F">
        <w:rPr>
          <w:rStyle w:val="default"/>
          <w:rFonts w:cs="Narkisim"/>
          <w:b/>
          <w:bCs/>
          <w:sz w:val="24"/>
          <w:szCs w:val="24"/>
          <w:rtl/>
        </w:rPr>
        <w:t>היו"ר אמנון כהן</w:t>
      </w:r>
      <w:hyperlink r:id="rId9" w:anchor="speech-419781-35" w:history="1">
        <w:r w:rsidR="00864DA9">
          <w:rPr>
            <w:rStyle w:val="default"/>
            <w:rFonts w:cs="Narkisim" w:hint="cs"/>
            <w:b/>
            <w:bCs/>
            <w:sz w:val="24"/>
            <w:szCs w:val="24"/>
            <w:rtl/>
          </w:rPr>
          <w:t>:</w:t>
        </w:r>
      </w:hyperlink>
      <w:r w:rsidR="00864DA9">
        <w:rPr>
          <w:rStyle w:val="default"/>
          <w:rFonts w:cs="Narkisim" w:hint="cs"/>
          <w:b/>
          <w:bCs/>
          <w:sz w:val="24"/>
          <w:szCs w:val="24"/>
          <w:rtl/>
        </w:rPr>
        <w:t xml:space="preserve"> </w:t>
      </w:r>
      <w:r w:rsidRPr="00361E9F">
        <w:rPr>
          <w:rStyle w:val="default"/>
          <w:rFonts w:cs="Narkisim"/>
          <w:b/>
          <w:bCs/>
          <w:sz w:val="24"/>
          <w:szCs w:val="24"/>
          <w:rtl/>
        </w:rPr>
        <w:t>מאיפה נביא את הכסף</w:t>
      </w:r>
      <w:r w:rsidRPr="00361E9F">
        <w:rPr>
          <w:rStyle w:val="default"/>
          <w:rFonts w:cs="Narkisim"/>
          <w:b/>
          <w:bCs/>
          <w:sz w:val="24"/>
          <w:szCs w:val="24"/>
        </w:rPr>
        <w:t>?</w:t>
      </w:r>
      <w:r w:rsidR="00FC6093">
        <w:rPr>
          <w:rStyle w:val="default"/>
          <w:rFonts w:cs="Narkisim" w:hint="cs"/>
          <w:b/>
          <w:bCs/>
          <w:sz w:val="24"/>
          <w:szCs w:val="24"/>
          <w:rtl/>
        </w:rPr>
        <w:t xml:space="preserve"> ... </w:t>
      </w:r>
      <w:r w:rsidRPr="00361E9F">
        <w:rPr>
          <w:rStyle w:val="default"/>
          <w:rFonts w:cs="Narkisim"/>
          <w:b/>
          <w:bCs/>
          <w:sz w:val="24"/>
          <w:szCs w:val="24"/>
          <w:rtl/>
        </w:rPr>
        <w:t xml:space="preserve">יש לצמצם גם את החוב הלאומי, יש לנו גם ריבית. </w:t>
      </w:r>
      <w:r w:rsidRPr="00FC6093">
        <w:rPr>
          <w:rStyle w:val="default"/>
          <w:rFonts w:cs="Narkisim"/>
          <w:b/>
          <w:bCs/>
          <w:sz w:val="24"/>
          <w:szCs w:val="24"/>
          <w:u w:val="single"/>
          <w:rtl/>
        </w:rPr>
        <w:t>אני איתך</w:t>
      </w:r>
      <w:r w:rsidRPr="00361E9F">
        <w:rPr>
          <w:rStyle w:val="default"/>
          <w:rFonts w:cs="Narkisim"/>
          <w:b/>
          <w:bCs/>
          <w:sz w:val="24"/>
          <w:szCs w:val="24"/>
          <w:rtl/>
        </w:rPr>
        <w:t xml:space="preserve">. בדיון הקודם אמרתי </w:t>
      </w:r>
      <w:r w:rsidRPr="00FC6093">
        <w:rPr>
          <w:rStyle w:val="default"/>
          <w:rFonts w:cs="Narkisim"/>
          <w:b/>
          <w:bCs/>
          <w:sz w:val="24"/>
          <w:szCs w:val="24"/>
          <w:u w:val="single"/>
          <w:rtl/>
        </w:rPr>
        <w:t>שעדיף היה אם המדינה היתה מוסיפה אלף שוטרים ואז היינו פותרים את הבעיה</w:t>
      </w:r>
      <w:r w:rsidRPr="00361E9F">
        <w:rPr>
          <w:rStyle w:val="default"/>
          <w:rFonts w:cs="Narkisim"/>
          <w:b/>
          <w:bCs/>
          <w:sz w:val="24"/>
          <w:szCs w:val="24"/>
        </w:rPr>
        <w:t>.</w:t>
      </w:r>
      <w:r w:rsidR="00FC6093">
        <w:rPr>
          <w:rStyle w:val="default"/>
          <w:rFonts w:cs="Narkisim" w:hint="cs"/>
          <w:b/>
          <w:bCs/>
          <w:sz w:val="24"/>
          <w:szCs w:val="24"/>
          <w:rtl/>
        </w:rPr>
        <w:t>"</w:t>
      </w:r>
    </w:p>
    <w:p w:rsidR="00703666" w:rsidRPr="0098639D" w:rsidRDefault="00497D87" w:rsidP="00E82A0C">
      <w:pPr>
        <w:pStyle w:val="aa"/>
        <w:widowControl w:val="0"/>
        <w:numPr>
          <w:ilvl w:val="0"/>
          <w:numId w:val="24"/>
        </w:numPr>
        <w:spacing w:after="120" w:line="360" w:lineRule="auto"/>
        <w:contextualSpacing w:val="0"/>
        <w:jc w:val="both"/>
        <w:rPr>
          <w:rFonts w:ascii="David" w:hAnsi="David" w:cs="Narkisim"/>
          <w:noProof/>
          <w:sz w:val="24"/>
          <w:szCs w:val="24"/>
          <w:rtl/>
        </w:rPr>
      </w:pPr>
      <w:r>
        <w:rPr>
          <w:rFonts w:cs="Narkisim" w:hint="cs"/>
          <w:noProof/>
          <w:sz w:val="24"/>
          <w:szCs w:val="24"/>
          <w:rtl/>
        </w:rPr>
        <w:t>דברים אלה סוכמו ע"י ע</w:t>
      </w:r>
      <w:r w:rsidR="00B6579E" w:rsidRPr="0098639D">
        <w:rPr>
          <w:rFonts w:cs="Narkisim" w:hint="cs"/>
          <w:noProof/>
          <w:sz w:val="24"/>
          <w:szCs w:val="24"/>
          <w:rtl/>
        </w:rPr>
        <w:t xml:space="preserve">ומר קמחי במאמרו </w:t>
      </w:r>
      <w:r w:rsidR="00204611" w:rsidRPr="00D44B9A">
        <w:rPr>
          <w:rFonts w:ascii="David" w:hAnsi="David" w:cs="Narkisim"/>
          <w:sz w:val="24"/>
          <w:szCs w:val="24"/>
          <w:rtl/>
        </w:rPr>
        <w:t xml:space="preserve">"מגמות בדיני השלטון המקומי – סיכום שנת משפט תשע"א" </w:t>
      </w:r>
      <w:r w:rsidR="00204611" w:rsidRPr="00D44B9A">
        <w:rPr>
          <w:rFonts w:ascii="David" w:hAnsi="David" w:cs="Narkisim"/>
          <w:b/>
          <w:bCs/>
          <w:sz w:val="24"/>
          <w:szCs w:val="24"/>
          <w:rtl/>
        </w:rPr>
        <w:t xml:space="preserve">דין ודברים </w:t>
      </w:r>
      <w:r w:rsidR="00204611" w:rsidRPr="00D44B9A">
        <w:rPr>
          <w:rFonts w:ascii="David" w:hAnsi="David" w:cs="Narkisim"/>
          <w:sz w:val="24"/>
          <w:szCs w:val="24"/>
          <w:rtl/>
        </w:rPr>
        <w:t>ז(1) 129, 13</w:t>
      </w:r>
      <w:r w:rsidR="00204611" w:rsidRPr="00D44B9A">
        <w:rPr>
          <w:rFonts w:ascii="David" w:hAnsi="David" w:cs="Narkisim" w:hint="cs"/>
          <w:sz w:val="24"/>
          <w:szCs w:val="24"/>
          <w:rtl/>
        </w:rPr>
        <w:t>8</w:t>
      </w:r>
      <w:r w:rsidR="00204611" w:rsidRPr="00D44B9A">
        <w:rPr>
          <w:rFonts w:ascii="David" w:hAnsi="David" w:cs="Narkisim"/>
          <w:sz w:val="24"/>
          <w:szCs w:val="24"/>
          <w:rtl/>
        </w:rPr>
        <w:t xml:space="preserve"> (2012)</w:t>
      </w:r>
      <w:r w:rsidR="00B6579E" w:rsidRPr="0098639D">
        <w:rPr>
          <w:rFonts w:ascii="David" w:hAnsi="David" w:cs="Narkisim" w:hint="cs"/>
          <w:noProof/>
          <w:sz w:val="24"/>
          <w:szCs w:val="24"/>
          <w:rtl/>
        </w:rPr>
        <w:t xml:space="preserve">: </w:t>
      </w:r>
    </w:p>
    <w:p w:rsidR="0067224E" w:rsidRPr="00EC4AA5" w:rsidRDefault="00B6579E" w:rsidP="00E82A0C">
      <w:pPr>
        <w:pStyle w:val="P00"/>
        <w:spacing w:before="0"/>
        <w:ind w:left="624" w:right="709"/>
        <w:rPr>
          <w:rStyle w:val="default"/>
          <w:rFonts w:cs="Narkisim"/>
          <w:b/>
          <w:bCs/>
          <w:sz w:val="24"/>
          <w:szCs w:val="24"/>
          <w:rtl/>
        </w:rPr>
      </w:pPr>
      <w:r w:rsidRPr="00EC4AA5">
        <w:rPr>
          <w:rStyle w:val="default"/>
          <w:rFonts w:cs="Narkisim" w:hint="cs"/>
          <w:b/>
          <w:bCs/>
          <w:sz w:val="24"/>
          <w:szCs w:val="24"/>
          <w:rtl/>
        </w:rPr>
        <w:t xml:space="preserve">"הקמת השיטור הקהילתי נועדה אפוא בין היתר </w:t>
      </w:r>
      <w:r w:rsidRPr="00EC4AA5">
        <w:rPr>
          <w:rStyle w:val="default"/>
          <w:rFonts w:cs="Narkisim" w:hint="cs"/>
          <w:b/>
          <w:bCs/>
          <w:sz w:val="24"/>
          <w:szCs w:val="24"/>
          <w:u w:val="single"/>
          <w:rtl/>
        </w:rPr>
        <w:t>להקל את הלחץ התקציבי של השלטון המרכז</w:t>
      </w:r>
      <w:r w:rsidR="001D1521" w:rsidRPr="00EC4AA5">
        <w:rPr>
          <w:rStyle w:val="default"/>
          <w:rFonts w:cs="Narkisim" w:hint="cs"/>
          <w:b/>
          <w:bCs/>
          <w:sz w:val="24"/>
          <w:szCs w:val="24"/>
          <w:u w:val="single"/>
          <w:rtl/>
        </w:rPr>
        <w:t>י</w:t>
      </w:r>
      <w:r w:rsidRPr="00EC4AA5">
        <w:rPr>
          <w:rStyle w:val="default"/>
          <w:rFonts w:cs="Narkisim" w:hint="cs"/>
          <w:b/>
          <w:bCs/>
          <w:sz w:val="24"/>
          <w:szCs w:val="24"/>
          <w:rtl/>
        </w:rPr>
        <w:t xml:space="preserve"> ולהעבירו לשלטון המקומי. מערך האכיפה הקהילתי אינו הפתרון הנכון לבעיות בטחון הפנים – השר לביטחון פנים עצמו קובע שזה לא הפתרון העדיף, אולם מבחינת המדינה זהו הפתרון הזול</w:t>
      </w:r>
      <w:r w:rsidRPr="00EC4AA5">
        <w:rPr>
          <w:rStyle w:val="default"/>
          <w:rFonts w:cs="Narkisim" w:hint="cs"/>
          <w:b/>
          <w:bCs/>
          <w:sz w:val="24"/>
          <w:szCs w:val="24"/>
          <w:u w:val="single"/>
          <w:rtl/>
        </w:rPr>
        <w:t>. עלותו של הבט</w:t>
      </w:r>
      <w:r w:rsidR="00703666" w:rsidRPr="00EC4AA5">
        <w:rPr>
          <w:rStyle w:val="default"/>
          <w:rFonts w:cs="Narkisim" w:hint="cs"/>
          <w:b/>
          <w:bCs/>
          <w:sz w:val="24"/>
          <w:szCs w:val="24"/>
          <w:u w:val="single"/>
          <w:rtl/>
        </w:rPr>
        <w:t>חון אישי מוחצנת בחלקה לרמה המקומית</w:t>
      </w:r>
      <w:r w:rsidR="00703666" w:rsidRPr="00EC4AA5">
        <w:rPr>
          <w:rStyle w:val="default"/>
          <w:rFonts w:cs="Narkisim" w:hint="cs"/>
          <w:b/>
          <w:bCs/>
          <w:sz w:val="24"/>
          <w:szCs w:val="24"/>
          <w:rtl/>
        </w:rPr>
        <w:t>, וכך המדינה צריכה להוציא פחות."</w:t>
      </w:r>
    </w:p>
    <w:p w:rsidR="00703666" w:rsidRPr="00EC4AA5" w:rsidRDefault="00703666" w:rsidP="00E82A0C">
      <w:pPr>
        <w:pStyle w:val="P00"/>
        <w:spacing w:before="0"/>
        <w:ind w:left="624" w:right="709"/>
        <w:rPr>
          <w:rStyle w:val="default"/>
          <w:rFonts w:cs="Narkisim"/>
          <w:b/>
          <w:bCs/>
          <w:sz w:val="24"/>
          <w:szCs w:val="24"/>
          <w:rtl/>
        </w:rPr>
      </w:pPr>
    </w:p>
    <w:p w:rsidR="00492639" w:rsidRDefault="009262CF" w:rsidP="00AE1AAA">
      <w:pPr>
        <w:pStyle w:val="aa"/>
        <w:widowControl w:val="0"/>
        <w:numPr>
          <w:ilvl w:val="0"/>
          <w:numId w:val="24"/>
        </w:numPr>
        <w:spacing w:after="120" w:line="360" w:lineRule="auto"/>
        <w:contextualSpacing w:val="0"/>
        <w:jc w:val="both"/>
        <w:rPr>
          <w:rFonts w:ascii="Arial" w:hAnsi="Arial" w:cs="Narkisim"/>
          <w:sz w:val="24"/>
          <w:szCs w:val="24"/>
        </w:rPr>
      </w:pPr>
      <w:r>
        <w:rPr>
          <w:rFonts w:ascii="Arial" w:hAnsi="Arial" w:cs="Narkisim" w:hint="cs"/>
          <w:sz w:val="24"/>
          <w:szCs w:val="24"/>
          <w:rtl/>
        </w:rPr>
        <w:t>מהמקובץ עולה</w:t>
      </w:r>
      <w:r w:rsidR="00B95862">
        <w:rPr>
          <w:rFonts w:ascii="Arial" w:hAnsi="Arial" w:cs="Narkisim" w:hint="cs"/>
          <w:sz w:val="24"/>
          <w:szCs w:val="24"/>
          <w:rtl/>
        </w:rPr>
        <w:t xml:space="preserve"> </w:t>
      </w:r>
      <w:r w:rsidR="00AD1D5D">
        <w:rPr>
          <w:rFonts w:ascii="Arial" w:hAnsi="Arial" w:cs="Narkisim" w:hint="cs"/>
          <w:sz w:val="24"/>
          <w:szCs w:val="24"/>
          <w:rtl/>
        </w:rPr>
        <w:t xml:space="preserve">שרפורמת השיטור העירוני שבמסגרתה נחקק </w:t>
      </w:r>
      <w:r w:rsidR="007F5BC9" w:rsidRPr="00AD1D5D">
        <w:rPr>
          <w:rFonts w:ascii="Arial" w:hAnsi="Arial" w:cs="Narkisim" w:hint="cs"/>
          <w:sz w:val="24"/>
          <w:szCs w:val="24"/>
          <w:rtl/>
        </w:rPr>
        <w:t>סעיף 249(33) לפקודת העיריות (שבו עוגנה סמכות הרשויות המקומיות לפעול בתחום האבטחה והשמיר</w:t>
      </w:r>
      <w:r w:rsidR="0029309D">
        <w:rPr>
          <w:rFonts w:ascii="Arial" w:hAnsi="Arial" w:cs="Narkisim" w:hint="cs"/>
          <w:sz w:val="24"/>
          <w:szCs w:val="24"/>
          <w:rtl/>
        </w:rPr>
        <w:t xml:space="preserve">ה </w:t>
      </w:r>
      <w:r w:rsidR="00AE1AAA">
        <w:rPr>
          <w:rFonts w:ascii="Arial" w:hAnsi="Arial" w:cs="Narkisim" w:hint="cs"/>
          <w:sz w:val="24"/>
          <w:szCs w:val="24"/>
          <w:rtl/>
        </w:rPr>
        <w:t>כאמור</w:t>
      </w:r>
      <w:r w:rsidR="00283DB8" w:rsidRPr="00AD1D5D">
        <w:rPr>
          <w:rFonts w:ascii="Arial" w:hAnsi="Arial" w:cs="Narkisim" w:hint="cs"/>
          <w:sz w:val="24"/>
          <w:szCs w:val="24"/>
          <w:rtl/>
        </w:rPr>
        <w:t>)</w:t>
      </w:r>
      <w:r w:rsidR="001D0DD8" w:rsidRPr="00AD1D5D">
        <w:rPr>
          <w:rFonts w:ascii="Arial" w:hAnsi="Arial" w:cs="Narkisim" w:hint="cs"/>
          <w:sz w:val="24"/>
          <w:szCs w:val="24"/>
          <w:rtl/>
        </w:rPr>
        <w:t xml:space="preserve"> נעשתה מכוח החלטת </w:t>
      </w:r>
      <w:r w:rsidR="00283DB8" w:rsidRPr="00AD1D5D">
        <w:rPr>
          <w:rFonts w:ascii="Arial" w:hAnsi="Arial" w:cs="Narkisim" w:hint="cs"/>
          <w:sz w:val="24"/>
          <w:szCs w:val="24"/>
          <w:rtl/>
        </w:rPr>
        <w:t xml:space="preserve">הממשלה והמחוקק </w:t>
      </w:r>
      <w:r w:rsidR="001D0DD8" w:rsidRPr="00AD1D5D">
        <w:rPr>
          <w:rFonts w:ascii="Arial" w:hAnsi="Arial" w:cs="Narkisim" w:hint="cs"/>
          <w:sz w:val="24"/>
          <w:szCs w:val="24"/>
          <w:rtl/>
        </w:rPr>
        <w:t>לייעל ולהגביר את שירותי האב</w:t>
      </w:r>
      <w:r w:rsidR="00283DB8" w:rsidRPr="00AD1D5D">
        <w:rPr>
          <w:rFonts w:ascii="Arial" w:hAnsi="Arial" w:cs="Narkisim" w:hint="cs"/>
          <w:sz w:val="24"/>
          <w:szCs w:val="24"/>
          <w:rtl/>
        </w:rPr>
        <w:t>ט</w:t>
      </w:r>
      <w:r w:rsidR="001D0DD8" w:rsidRPr="00AD1D5D">
        <w:rPr>
          <w:rFonts w:ascii="Arial" w:hAnsi="Arial" w:cs="Narkisim" w:hint="cs"/>
          <w:sz w:val="24"/>
          <w:szCs w:val="24"/>
          <w:rtl/>
        </w:rPr>
        <w:t>חה</w:t>
      </w:r>
      <w:r w:rsidR="00AD1D5D">
        <w:rPr>
          <w:rFonts w:ascii="Arial" w:hAnsi="Arial" w:cs="Narkisim" w:hint="cs"/>
          <w:sz w:val="24"/>
          <w:szCs w:val="24"/>
          <w:rtl/>
        </w:rPr>
        <w:t xml:space="preserve"> העירוניים</w:t>
      </w:r>
      <w:r w:rsidR="001D0DD8" w:rsidRPr="00AD1D5D">
        <w:rPr>
          <w:rFonts w:ascii="Arial" w:hAnsi="Arial" w:cs="Narkisim" w:hint="cs"/>
          <w:sz w:val="24"/>
          <w:szCs w:val="24"/>
          <w:rtl/>
        </w:rPr>
        <w:t xml:space="preserve">, באמצעות שיתוף פעולה </w:t>
      </w:r>
      <w:r w:rsidR="00283DB8" w:rsidRPr="00AD1D5D">
        <w:rPr>
          <w:rFonts w:ascii="Arial" w:hAnsi="Arial" w:cs="Narkisim" w:hint="cs"/>
          <w:sz w:val="24"/>
          <w:szCs w:val="24"/>
          <w:rtl/>
        </w:rPr>
        <w:t>בין השלטון המרכזי לשלטון המקומי. לשם כך, נקבע מ</w:t>
      </w:r>
      <w:r w:rsidR="001D0DD8" w:rsidRPr="00AD1D5D">
        <w:rPr>
          <w:rFonts w:ascii="Arial" w:hAnsi="Arial" w:cs="Narkisim" w:hint="cs"/>
          <w:sz w:val="24"/>
          <w:szCs w:val="24"/>
          <w:rtl/>
        </w:rPr>
        <w:t xml:space="preserve">תווה של שיתוף </w:t>
      </w:r>
      <w:r w:rsidR="00053B33" w:rsidRPr="00AD1D5D">
        <w:rPr>
          <w:rFonts w:ascii="Arial" w:hAnsi="Arial" w:cs="Narkisim" w:hint="cs"/>
          <w:sz w:val="24"/>
          <w:szCs w:val="24"/>
          <w:rtl/>
        </w:rPr>
        <w:t>פ</w:t>
      </w:r>
      <w:r w:rsidR="0043096B">
        <w:rPr>
          <w:rFonts w:ascii="Arial" w:hAnsi="Arial" w:cs="Narkisim" w:hint="cs"/>
          <w:sz w:val="24"/>
          <w:szCs w:val="24"/>
          <w:rtl/>
        </w:rPr>
        <w:t xml:space="preserve">עולה בהעמדת </w:t>
      </w:r>
      <w:r w:rsidR="001D0DD8" w:rsidRPr="00AD1D5D">
        <w:rPr>
          <w:rFonts w:ascii="Arial" w:hAnsi="Arial" w:cs="Narkisim" w:hint="cs"/>
          <w:sz w:val="24"/>
          <w:szCs w:val="24"/>
          <w:rtl/>
        </w:rPr>
        <w:t>כוח</w:t>
      </w:r>
      <w:r w:rsidR="00257E58" w:rsidRPr="00AD1D5D">
        <w:rPr>
          <w:rFonts w:ascii="Arial" w:hAnsi="Arial" w:cs="Narkisim" w:hint="cs"/>
          <w:sz w:val="24"/>
          <w:szCs w:val="24"/>
          <w:rtl/>
        </w:rPr>
        <w:t xml:space="preserve"> האדם </w:t>
      </w:r>
      <w:r w:rsidR="00201019" w:rsidRPr="00AD1D5D">
        <w:rPr>
          <w:rFonts w:ascii="Arial" w:hAnsi="Arial" w:cs="Narkisim" w:hint="cs"/>
          <w:sz w:val="24"/>
          <w:szCs w:val="24"/>
          <w:rtl/>
        </w:rPr>
        <w:t xml:space="preserve">בין </w:t>
      </w:r>
      <w:r w:rsidR="0029309D">
        <w:rPr>
          <w:rFonts w:ascii="Arial" w:hAnsi="Arial" w:cs="Narkisim" w:hint="cs"/>
          <w:sz w:val="24"/>
          <w:szCs w:val="24"/>
          <w:rtl/>
        </w:rPr>
        <w:t>המשטרה לבין הרשויות המקומיות</w:t>
      </w:r>
      <w:r w:rsidR="00201019" w:rsidRPr="00AD1D5D">
        <w:rPr>
          <w:rFonts w:ascii="Arial" w:hAnsi="Arial" w:cs="Narkisim" w:hint="cs"/>
          <w:sz w:val="24"/>
          <w:szCs w:val="24"/>
          <w:rtl/>
        </w:rPr>
        <w:t xml:space="preserve"> </w:t>
      </w:r>
      <w:r w:rsidR="00257E58" w:rsidRPr="00AD1D5D">
        <w:rPr>
          <w:rFonts w:ascii="Arial" w:hAnsi="Arial" w:cs="Narkisim" w:hint="cs"/>
          <w:sz w:val="24"/>
          <w:szCs w:val="24"/>
          <w:rtl/>
        </w:rPr>
        <w:t>וכן חלוקה</w:t>
      </w:r>
      <w:r w:rsidR="00053B33" w:rsidRPr="00AD1D5D">
        <w:rPr>
          <w:rFonts w:ascii="Arial" w:hAnsi="Arial" w:cs="Narkisim" w:hint="cs"/>
          <w:sz w:val="24"/>
          <w:szCs w:val="24"/>
          <w:rtl/>
        </w:rPr>
        <w:t xml:space="preserve"> משותפת של העלות ה</w:t>
      </w:r>
      <w:r w:rsidR="00257E58" w:rsidRPr="00AD1D5D">
        <w:rPr>
          <w:rFonts w:ascii="Arial" w:hAnsi="Arial" w:cs="Narkisim" w:hint="cs"/>
          <w:sz w:val="24"/>
          <w:szCs w:val="24"/>
          <w:rtl/>
        </w:rPr>
        <w:t xml:space="preserve">תקציבית </w:t>
      </w:r>
      <w:r w:rsidR="00201019" w:rsidRPr="00AD1D5D">
        <w:rPr>
          <w:rFonts w:ascii="Arial" w:hAnsi="Arial" w:cs="Narkisim" w:hint="cs"/>
          <w:sz w:val="24"/>
          <w:szCs w:val="24"/>
          <w:rtl/>
        </w:rPr>
        <w:t xml:space="preserve">ביניהם, כאשר חלקה של המדינה בתקצוב שירותי השיטור העירוני עומד על כ-50%. </w:t>
      </w:r>
    </w:p>
    <w:p w:rsidR="00272D68" w:rsidRPr="007C6A83" w:rsidRDefault="00371BC3" w:rsidP="00E82A0C">
      <w:pPr>
        <w:pStyle w:val="aa"/>
        <w:widowControl w:val="0"/>
        <w:numPr>
          <w:ilvl w:val="0"/>
          <w:numId w:val="24"/>
        </w:numPr>
        <w:spacing w:after="120" w:line="360" w:lineRule="auto"/>
        <w:contextualSpacing w:val="0"/>
        <w:jc w:val="both"/>
        <w:rPr>
          <w:rFonts w:ascii="Arial" w:hAnsi="Arial" w:cs="Narkisim"/>
          <w:sz w:val="24"/>
          <w:szCs w:val="24"/>
        </w:rPr>
      </w:pPr>
      <w:r w:rsidRPr="007C6A83">
        <w:rPr>
          <w:rFonts w:ascii="Arial" w:hAnsi="Arial" w:cs="Narkisim" w:hint="cs"/>
          <w:sz w:val="24"/>
          <w:szCs w:val="24"/>
          <w:rtl/>
        </w:rPr>
        <w:t>לא בכדי</w:t>
      </w:r>
      <w:r w:rsidR="0029309D" w:rsidRPr="007C6A83">
        <w:rPr>
          <w:rFonts w:ascii="Arial" w:hAnsi="Arial" w:cs="Narkisim" w:hint="cs"/>
          <w:sz w:val="24"/>
          <w:szCs w:val="24"/>
          <w:rtl/>
        </w:rPr>
        <w:t xml:space="preserve"> חוזר </w:t>
      </w:r>
      <w:r w:rsidR="00272D68" w:rsidRPr="007C6A83">
        <w:rPr>
          <w:rFonts w:ascii="Arial" w:hAnsi="Arial" w:cs="Narkisim" w:hint="cs"/>
          <w:sz w:val="24"/>
          <w:szCs w:val="24"/>
          <w:rtl/>
        </w:rPr>
        <w:t xml:space="preserve">מנכ"ל משרד הפנים מס' 3/2013 </w:t>
      </w:r>
      <w:r w:rsidRPr="007C6A83">
        <w:rPr>
          <w:rFonts w:ascii="Arial" w:hAnsi="Arial" w:cs="Narkisim" w:hint="cs"/>
          <w:sz w:val="24"/>
          <w:szCs w:val="24"/>
          <w:rtl/>
        </w:rPr>
        <w:t>שכותרתו</w:t>
      </w:r>
      <w:r w:rsidR="00272D68" w:rsidRPr="007C6A83">
        <w:rPr>
          <w:rFonts w:ascii="Arial" w:hAnsi="Arial" w:cs="Narkisim" w:hint="cs"/>
          <w:sz w:val="24"/>
          <w:szCs w:val="24"/>
          <w:rtl/>
        </w:rPr>
        <w:t xml:space="preserve"> </w:t>
      </w:r>
      <w:r w:rsidRPr="007C6A83">
        <w:rPr>
          <w:rFonts w:ascii="Arial" w:hAnsi="Arial" w:cs="Narkisim" w:hint="cs"/>
          <w:sz w:val="24"/>
          <w:szCs w:val="24"/>
          <w:rtl/>
        </w:rPr>
        <w:t>"חוקי עזר בדבר היטל שירותי שמירה, אבטחה וסדר ציבורי"</w:t>
      </w:r>
      <w:r w:rsidR="007C6A83" w:rsidRPr="007C6A83">
        <w:rPr>
          <w:rFonts w:ascii="Arial" w:hAnsi="Arial" w:cs="Narkisim" w:hint="cs"/>
          <w:sz w:val="24"/>
          <w:szCs w:val="24"/>
          <w:rtl/>
        </w:rPr>
        <w:t xml:space="preserve"> כולל התייחסות </w:t>
      </w:r>
      <w:r w:rsidRPr="007C6A83">
        <w:rPr>
          <w:rFonts w:ascii="Arial" w:hAnsi="Arial" w:cs="Narkisim" w:hint="cs"/>
          <w:sz w:val="24"/>
          <w:szCs w:val="24"/>
          <w:rtl/>
        </w:rPr>
        <w:t>מפורשת לתקציבים שמקבלת הרשות המקומית</w:t>
      </w:r>
      <w:r w:rsidR="00120900" w:rsidRPr="007C6A83">
        <w:rPr>
          <w:rFonts w:ascii="Arial" w:hAnsi="Arial" w:cs="Narkisim" w:hint="cs"/>
          <w:sz w:val="24"/>
          <w:szCs w:val="24"/>
          <w:rtl/>
        </w:rPr>
        <w:t>, בין היתר מהמדינה,</w:t>
      </w:r>
      <w:r w:rsidRPr="007C6A83">
        <w:rPr>
          <w:rFonts w:ascii="Arial" w:hAnsi="Arial" w:cs="Narkisim" w:hint="cs"/>
          <w:sz w:val="24"/>
          <w:szCs w:val="24"/>
          <w:rtl/>
        </w:rPr>
        <w:t xml:space="preserve"> </w:t>
      </w:r>
      <w:r w:rsidR="00120900" w:rsidRPr="007C6A83">
        <w:rPr>
          <w:rFonts w:ascii="Arial" w:hAnsi="Arial" w:cs="Narkisim" w:hint="cs"/>
          <w:sz w:val="24"/>
          <w:szCs w:val="24"/>
          <w:rtl/>
        </w:rPr>
        <w:t>להפעלת שירותי השמירה</w:t>
      </w:r>
      <w:r w:rsidR="007C6A83" w:rsidRPr="007C6A83">
        <w:rPr>
          <w:rFonts w:ascii="Arial" w:hAnsi="Arial" w:cs="Narkisim" w:hint="cs"/>
          <w:sz w:val="24"/>
          <w:szCs w:val="24"/>
          <w:rtl/>
        </w:rPr>
        <w:t xml:space="preserve">. </w:t>
      </w:r>
      <w:r w:rsidR="007C6A83">
        <w:rPr>
          <w:rFonts w:ascii="Arial" w:hAnsi="Arial" w:cs="Narkisim" w:hint="cs"/>
          <w:sz w:val="24"/>
          <w:szCs w:val="24"/>
          <w:rtl/>
        </w:rPr>
        <w:t>בהקשר זה, נקבע בחוזר ש</w:t>
      </w:r>
      <w:r w:rsidR="00272D68" w:rsidRPr="007C6A83">
        <w:rPr>
          <w:rFonts w:ascii="Arial" w:hAnsi="Arial" w:cs="Narkisim" w:hint="cs"/>
          <w:sz w:val="24"/>
          <w:szCs w:val="24"/>
          <w:rtl/>
        </w:rPr>
        <w:t>על הרשות המקומית להפחית מסך ההוצאות שלפיהן מחושב היטל השמירה, סכומים שהתקבלו בידה בין היתר ממימון ממשלתי לצורך מתן שירותי השמירה, כך נקבע בס' 3.2 לחוזר:</w:t>
      </w:r>
    </w:p>
    <w:p w:rsidR="00272D68" w:rsidRPr="00E26D56" w:rsidRDefault="00272D68" w:rsidP="00E82A0C">
      <w:pPr>
        <w:pStyle w:val="P00"/>
        <w:spacing w:before="0" w:after="240"/>
        <w:ind w:left="624" w:right="709"/>
        <w:rPr>
          <w:rStyle w:val="default"/>
          <w:rFonts w:cs="Narkisim"/>
          <w:b/>
          <w:bCs/>
          <w:sz w:val="24"/>
          <w:szCs w:val="24"/>
          <w:rtl/>
        </w:rPr>
      </w:pPr>
      <w:r>
        <w:rPr>
          <w:rStyle w:val="default"/>
          <w:rFonts w:cs="Narkisim" w:hint="cs"/>
          <w:b/>
          <w:bCs/>
          <w:sz w:val="24"/>
          <w:szCs w:val="24"/>
          <w:rtl/>
        </w:rPr>
        <w:t>"</w:t>
      </w:r>
      <w:r w:rsidRPr="00327379">
        <w:rPr>
          <w:rStyle w:val="default"/>
          <w:rFonts w:cs="Narkisim"/>
          <w:b/>
          <w:bCs/>
          <w:sz w:val="24"/>
          <w:szCs w:val="24"/>
          <w:u w:val="single"/>
          <w:rtl/>
        </w:rPr>
        <w:t>ככל שקיים מימון ממקור אחר להוצאות השמירה, האבטחה והשמירה על הסדר הציבורי, לא יוכרו עלויות אלו לצורך חישוב ההיטל</w:t>
      </w:r>
      <w:r w:rsidRPr="00FE149F">
        <w:rPr>
          <w:rStyle w:val="default"/>
          <w:rFonts w:cs="Narkisim"/>
          <w:b/>
          <w:bCs/>
          <w:sz w:val="24"/>
          <w:szCs w:val="24"/>
          <w:rtl/>
        </w:rPr>
        <w:t xml:space="preserve">. על הרשות המקומית </w:t>
      </w:r>
      <w:r w:rsidRPr="00327379">
        <w:rPr>
          <w:rStyle w:val="default"/>
          <w:rFonts w:cs="Narkisim"/>
          <w:b/>
          <w:bCs/>
          <w:sz w:val="24"/>
          <w:szCs w:val="24"/>
          <w:u w:val="single"/>
          <w:rtl/>
        </w:rPr>
        <w:t xml:space="preserve">לבדוק ולנכות סיוע ממקורות נוספים למימון שירותי השמירה </w:t>
      </w:r>
      <w:r w:rsidRPr="00327379">
        <w:rPr>
          <w:rStyle w:val="default"/>
          <w:rFonts w:cs="Narkisim" w:hint="cs"/>
          <w:b/>
          <w:bCs/>
          <w:sz w:val="24"/>
          <w:szCs w:val="24"/>
          <w:u w:val="single"/>
          <w:rtl/>
        </w:rPr>
        <w:t>(</w:t>
      </w:r>
      <w:r w:rsidRPr="00327379">
        <w:rPr>
          <w:rStyle w:val="default"/>
          <w:rFonts w:cs="Narkisim"/>
          <w:b/>
          <w:bCs/>
          <w:sz w:val="24"/>
          <w:szCs w:val="24"/>
          <w:u w:val="single"/>
          <w:rtl/>
        </w:rPr>
        <w:t>ממשלתיים</w:t>
      </w:r>
      <w:r w:rsidRPr="00FE149F">
        <w:rPr>
          <w:rStyle w:val="default"/>
          <w:rFonts w:cs="Narkisim"/>
          <w:b/>
          <w:bCs/>
          <w:sz w:val="24"/>
          <w:szCs w:val="24"/>
          <w:rtl/>
        </w:rPr>
        <w:t>, ארגונים ציבורייים וכדומה</w:t>
      </w:r>
      <w:r>
        <w:rPr>
          <w:rStyle w:val="default"/>
          <w:rFonts w:cs="Narkisim" w:hint="cs"/>
          <w:b/>
          <w:bCs/>
          <w:sz w:val="24"/>
          <w:szCs w:val="24"/>
          <w:rtl/>
        </w:rPr>
        <w:t>)</w:t>
      </w:r>
      <w:r w:rsidRPr="00FE149F">
        <w:rPr>
          <w:rStyle w:val="default"/>
          <w:rFonts w:cs="Narkisim"/>
          <w:b/>
          <w:bCs/>
          <w:sz w:val="24"/>
          <w:szCs w:val="24"/>
        </w:rPr>
        <w:t xml:space="preserve"> </w:t>
      </w:r>
      <w:r w:rsidRPr="00FE149F">
        <w:rPr>
          <w:rStyle w:val="default"/>
          <w:rFonts w:cs="Narkisim"/>
          <w:b/>
          <w:bCs/>
          <w:sz w:val="24"/>
          <w:szCs w:val="24"/>
          <w:rtl/>
        </w:rPr>
        <w:t>מאומדן ההוצאות לצורכי חישוב ההיטל</w:t>
      </w:r>
      <w:r>
        <w:rPr>
          <w:rStyle w:val="default"/>
          <w:rFonts w:cs="Narkisim" w:hint="cs"/>
          <w:b/>
          <w:bCs/>
          <w:sz w:val="24"/>
          <w:szCs w:val="24"/>
          <w:rtl/>
        </w:rPr>
        <w:t>.</w:t>
      </w:r>
      <w:r w:rsidRPr="00FE149F">
        <w:rPr>
          <w:rStyle w:val="default"/>
          <w:rFonts w:cs="Narkisim"/>
          <w:b/>
          <w:bCs/>
          <w:sz w:val="24"/>
          <w:szCs w:val="24"/>
          <w:rtl/>
        </w:rPr>
        <w:t xml:space="preserve"> במידה וקיים מימון חלקי בלבד, ניתן </w:t>
      </w:r>
      <w:r w:rsidRPr="00FE149F">
        <w:rPr>
          <w:rStyle w:val="default"/>
          <w:rFonts w:cs="Narkisim"/>
          <w:b/>
          <w:bCs/>
          <w:sz w:val="24"/>
          <w:szCs w:val="24"/>
          <w:rtl/>
        </w:rPr>
        <w:lastRenderedPageBreak/>
        <w:t>יהיה לאשר הכללת המרכיב העודף במסגרת תחשיב ההיטל</w:t>
      </w:r>
      <w:r w:rsidRPr="00FE149F">
        <w:rPr>
          <w:rStyle w:val="default"/>
          <w:rFonts w:cs="Narkisim"/>
          <w:b/>
          <w:bCs/>
          <w:sz w:val="24"/>
          <w:szCs w:val="24"/>
        </w:rPr>
        <w:t>.</w:t>
      </w:r>
      <w:r>
        <w:rPr>
          <w:rStyle w:val="default"/>
          <w:rFonts w:cs="Narkisim" w:hint="cs"/>
          <w:b/>
          <w:bCs/>
          <w:sz w:val="24"/>
          <w:szCs w:val="24"/>
          <w:rtl/>
        </w:rPr>
        <w:t>"</w:t>
      </w:r>
    </w:p>
    <w:p w:rsidR="007837A4" w:rsidRDefault="00162602" w:rsidP="00E82A0C">
      <w:pPr>
        <w:pStyle w:val="aa"/>
        <w:widowControl w:val="0"/>
        <w:spacing w:after="120" w:line="360" w:lineRule="auto"/>
        <w:ind w:left="360"/>
        <w:contextualSpacing w:val="0"/>
        <w:jc w:val="both"/>
        <w:rPr>
          <w:rFonts w:ascii="Arial" w:hAnsi="Arial" w:cs="Narkisim"/>
          <w:sz w:val="24"/>
          <w:szCs w:val="24"/>
          <w:rtl/>
        </w:rPr>
      </w:pPr>
      <w:r>
        <w:rPr>
          <w:rFonts w:ascii="Arial" w:hAnsi="Arial" w:cs="Narkisim" w:hint="cs"/>
          <w:sz w:val="24"/>
          <w:szCs w:val="24"/>
          <w:rtl/>
        </w:rPr>
        <w:t>הוראת החוזר מחדדת את העובדה</w:t>
      </w:r>
      <w:r w:rsidR="00272D68">
        <w:rPr>
          <w:rFonts w:ascii="Arial" w:hAnsi="Arial" w:cs="Narkisim" w:hint="cs"/>
          <w:sz w:val="24"/>
          <w:szCs w:val="24"/>
          <w:rtl/>
        </w:rPr>
        <w:t xml:space="preserve"> </w:t>
      </w:r>
      <w:r w:rsidR="00723822">
        <w:rPr>
          <w:rFonts w:ascii="Arial" w:hAnsi="Arial" w:cs="Narkisim" w:hint="cs"/>
          <w:sz w:val="24"/>
          <w:szCs w:val="24"/>
          <w:rtl/>
        </w:rPr>
        <w:t xml:space="preserve">(המתבקשת) </w:t>
      </w:r>
      <w:r w:rsidR="00272D68">
        <w:rPr>
          <w:rFonts w:ascii="Arial" w:hAnsi="Arial" w:cs="Narkisim" w:hint="cs"/>
          <w:sz w:val="24"/>
          <w:szCs w:val="24"/>
          <w:rtl/>
        </w:rPr>
        <w:t xml:space="preserve">שהשתתפות המדינה במימון הוצאות השמירה </w:t>
      </w:r>
      <w:r w:rsidR="0000385E">
        <w:rPr>
          <w:rFonts w:ascii="Arial" w:hAnsi="Arial" w:cs="Narkisim" w:hint="cs"/>
          <w:sz w:val="24"/>
          <w:szCs w:val="24"/>
          <w:rtl/>
        </w:rPr>
        <w:t>(בהתאם ל</w:t>
      </w:r>
      <w:r w:rsidR="00272D68">
        <w:rPr>
          <w:rFonts w:ascii="Arial" w:hAnsi="Arial" w:cs="Narkisim" w:hint="cs"/>
          <w:sz w:val="24"/>
          <w:szCs w:val="24"/>
          <w:rtl/>
        </w:rPr>
        <w:t>החלטת הממשלה</w:t>
      </w:r>
      <w:r w:rsidR="0000385E">
        <w:rPr>
          <w:rFonts w:ascii="Arial" w:hAnsi="Arial" w:cs="Narkisim" w:hint="cs"/>
          <w:sz w:val="24"/>
          <w:szCs w:val="24"/>
          <w:rtl/>
        </w:rPr>
        <w:t>)</w:t>
      </w:r>
      <w:r w:rsidR="00272D68">
        <w:rPr>
          <w:rFonts w:ascii="Arial" w:hAnsi="Arial" w:cs="Narkisim" w:hint="cs"/>
          <w:sz w:val="24"/>
          <w:szCs w:val="24"/>
          <w:rtl/>
        </w:rPr>
        <w:t xml:space="preserve">, </w:t>
      </w:r>
      <w:r w:rsidR="0000385E">
        <w:rPr>
          <w:rFonts w:ascii="Arial" w:hAnsi="Arial" w:cs="Narkisim" w:hint="cs"/>
          <w:sz w:val="24"/>
          <w:szCs w:val="24"/>
          <w:rtl/>
        </w:rPr>
        <w:t>מפחיתה ב</w:t>
      </w:r>
      <w:r w:rsidR="00272D68">
        <w:rPr>
          <w:rFonts w:ascii="Arial" w:hAnsi="Arial" w:cs="Narkisim" w:hint="cs"/>
          <w:sz w:val="24"/>
          <w:szCs w:val="24"/>
          <w:rtl/>
        </w:rPr>
        <w:t xml:space="preserve">אופן ישיר </w:t>
      </w:r>
      <w:r w:rsidR="0000385E">
        <w:rPr>
          <w:rFonts w:ascii="Arial" w:hAnsi="Arial" w:cs="Narkisim" w:hint="cs"/>
          <w:sz w:val="24"/>
          <w:szCs w:val="24"/>
          <w:rtl/>
        </w:rPr>
        <w:t>את ה</w:t>
      </w:r>
      <w:r w:rsidR="00272D68">
        <w:rPr>
          <w:rFonts w:ascii="Arial" w:hAnsi="Arial" w:cs="Narkisim" w:hint="cs"/>
          <w:sz w:val="24"/>
          <w:szCs w:val="24"/>
          <w:rtl/>
        </w:rPr>
        <w:t xml:space="preserve">תשלומים המושתים על </w:t>
      </w:r>
      <w:r w:rsidR="0046733D">
        <w:rPr>
          <w:rFonts w:ascii="Arial" w:hAnsi="Arial" w:cs="Narkisim" w:hint="cs"/>
          <w:sz w:val="24"/>
          <w:szCs w:val="24"/>
          <w:rtl/>
        </w:rPr>
        <w:t>ה</w:t>
      </w:r>
      <w:r w:rsidR="00272D68">
        <w:rPr>
          <w:rFonts w:ascii="Arial" w:hAnsi="Arial" w:cs="Narkisim" w:hint="cs"/>
          <w:sz w:val="24"/>
          <w:szCs w:val="24"/>
          <w:rtl/>
        </w:rPr>
        <w:t>תושבי</w:t>
      </w:r>
      <w:r w:rsidR="0046733D">
        <w:rPr>
          <w:rFonts w:ascii="Arial" w:hAnsi="Arial" w:cs="Narkisim" w:hint="cs"/>
          <w:sz w:val="24"/>
          <w:szCs w:val="24"/>
          <w:rtl/>
        </w:rPr>
        <w:t>ם</w:t>
      </w:r>
      <w:r w:rsidR="007837A4">
        <w:rPr>
          <w:rFonts w:ascii="Arial" w:hAnsi="Arial" w:cs="Narkisim" w:hint="cs"/>
          <w:sz w:val="24"/>
          <w:szCs w:val="24"/>
          <w:rtl/>
        </w:rPr>
        <w:t xml:space="preserve"> במסגרת היטל השמירה.</w:t>
      </w:r>
    </w:p>
    <w:p w:rsidR="0029309D" w:rsidRPr="0046733D" w:rsidRDefault="001B4E80" w:rsidP="00E82A0C">
      <w:pPr>
        <w:pStyle w:val="aa"/>
        <w:widowControl w:val="0"/>
        <w:numPr>
          <w:ilvl w:val="0"/>
          <w:numId w:val="24"/>
        </w:numPr>
        <w:spacing w:after="120" w:line="360" w:lineRule="auto"/>
        <w:contextualSpacing w:val="0"/>
        <w:jc w:val="both"/>
        <w:rPr>
          <w:rFonts w:ascii="Arial" w:hAnsi="Arial" w:cs="Narkisim"/>
          <w:sz w:val="24"/>
          <w:szCs w:val="24"/>
        </w:rPr>
      </w:pPr>
      <w:r>
        <w:rPr>
          <w:rFonts w:ascii="Arial" w:hAnsi="Arial" w:cs="Narkisim" w:hint="cs"/>
          <w:sz w:val="24"/>
          <w:szCs w:val="24"/>
          <w:rtl/>
        </w:rPr>
        <w:t xml:space="preserve">לסיכום חלק זה </w:t>
      </w:r>
      <w:r>
        <w:rPr>
          <w:rFonts w:ascii="Arial" w:hAnsi="Arial" w:cs="Narkisim"/>
          <w:sz w:val="24"/>
          <w:szCs w:val="24"/>
          <w:rtl/>
        </w:rPr>
        <w:t>–</w:t>
      </w:r>
      <w:r>
        <w:rPr>
          <w:rFonts w:ascii="Arial" w:hAnsi="Arial" w:cs="Narkisim" w:hint="cs"/>
          <w:sz w:val="24"/>
          <w:szCs w:val="24"/>
          <w:rtl/>
        </w:rPr>
        <w:t xml:space="preserve"> </w:t>
      </w:r>
      <w:r w:rsidR="00283E5D">
        <w:rPr>
          <w:rFonts w:ascii="Arial" w:hAnsi="Arial" w:cs="Narkisim" w:hint="cs"/>
          <w:sz w:val="24"/>
          <w:szCs w:val="24"/>
          <w:rtl/>
        </w:rPr>
        <w:t xml:space="preserve">הקניית הסמכות </w:t>
      </w:r>
      <w:r w:rsidR="00376907">
        <w:rPr>
          <w:rFonts w:ascii="Arial" w:hAnsi="Arial" w:cs="Narkisim" w:hint="cs"/>
          <w:sz w:val="24"/>
          <w:szCs w:val="24"/>
          <w:rtl/>
        </w:rPr>
        <w:t>ל</w:t>
      </w:r>
      <w:r w:rsidR="00FF3CD9">
        <w:rPr>
          <w:rFonts w:ascii="Arial" w:hAnsi="Arial" w:cs="Narkisim" w:hint="cs"/>
          <w:sz w:val="24"/>
          <w:szCs w:val="24"/>
          <w:rtl/>
        </w:rPr>
        <w:t>רשויות מקומיות ליתן ש</w:t>
      </w:r>
      <w:r w:rsidR="00283E5D">
        <w:rPr>
          <w:rFonts w:ascii="Arial" w:hAnsi="Arial" w:cs="Narkisim" w:hint="cs"/>
          <w:sz w:val="24"/>
          <w:szCs w:val="24"/>
          <w:rtl/>
        </w:rPr>
        <w:t xml:space="preserve">ירותי שמירה </w:t>
      </w:r>
      <w:r w:rsidR="00FF3CD9">
        <w:rPr>
          <w:rFonts w:ascii="Arial" w:hAnsi="Arial" w:cs="Narkisim" w:hint="cs"/>
          <w:sz w:val="24"/>
          <w:szCs w:val="24"/>
          <w:rtl/>
        </w:rPr>
        <w:t>לתושביהם</w:t>
      </w:r>
      <w:r w:rsidR="00283E5D">
        <w:rPr>
          <w:rFonts w:ascii="Arial" w:hAnsi="Arial" w:cs="Narkisim" w:hint="cs"/>
          <w:sz w:val="24"/>
          <w:szCs w:val="24"/>
          <w:rtl/>
        </w:rPr>
        <w:t xml:space="preserve"> נועדה לסייע למדינה </w:t>
      </w:r>
      <w:r w:rsidR="00FF3CD9">
        <w:rPr>
          <w:rFonts w:ascii="Arial" w:hAnsi="Arial" w:cs="Narkisim" w:hint="cs"/>
          <w:sz w:val="24"/>
          <w:szCs w:val="24"/>
          <w:rtl/>
        </w:rPr>
        <w:t>ב</w:t>
      </w:r>
      <w:r w:rsidR="00376907">
        <w:rPr>
          <w:rFonts w:ascii="Arial" w:hAnsi="Arial" w:cs="Narkisim" w:hint="cs"/>
          <w:sz w:val="24"/>
          <w:szCs w:val="24"/>
          <w:rtl/>
        </w:rPr>
        <w:t>אכיפת הסדר והבטחון ב</w:t>
      </w:r>
      <w:r w:rsidR="004F5F4F">
        <w:rPr>
          <w:rFonts w:ascii="Arial" w:hAnsi="Arial" w:cs="Narkisim" w:hint="cs"/>
          <w:sz w:val="24"/>
          <w:szCs w:val="24"/>
          <w:rtl/>
        </w:rPr>
        <w:t>מרחב העירוני</w:t>
      </w:r>
      <w:r>
        <w:rPr>
          <w:rFonts w:ascii="Arial" w:hAnsi="Arial" w:cs="Narkisim" w:hint="cs"/>
          <w:sz w:val="24"/>
          <w:szCs w:val="24"/>
          <w:rtl/>
        </w:rPr>
        <w:t xml:space="preserve">, כאשר </w:t>
      </w:r>
      <w:r w:rsidR="004F5F4F">
        <w:rPr>
          <w:rFonts w:ascii="Arial" w:hAnsi="Arial" w:cs="Narkisim" w:hint="cs"/>
          <w:sz w:val="24"/>
          <w:szCs w:val="24"/>
          <w:rtl/>
        </w:rPr>
        <w:t xml:space="preserve">מתן שירותי השמירה ממומן הן </w:t>
      </w:r>
      <w:r w:rsidR="008422BB">
        <w:rPr>
          <w:rFonts w:ascii="Arial" w:hAnsi="Arial" w:cs="Narkisim" w:hint="cs"/>
          <w:sz w:val="24"/>
          <w:szCs w:val="24"/>
          <w:rtl/>
        </w:rPr>
        <w:t>על ידי המדינה</w:t>
      </w:r>
      <w:r w:rsidR="004F5F4F">
        <w:rPr>
          <w:rFonts w:ascii="Arial" w:hAnsi="Arial" w:cs="Narkisim" w:hint="cs"/>
          <w:sz w:val="24"/>
          <w:szCs w:val="24"/>
          <w:rtl/>
        </w:rPr>
        <w:t xml:space="preserve"> והן על ידי </w:t>
      </w:r>
      <w:r w:rsidR="008422BB">
        <w:rPr>
          <w:rFonts w:ascii="Arial" w:hAnsi="Arial" w:cs="Narkisim" w:hint="cs"/>
          <w:sz w:val="24"/>
          <w:szCs w:val="24"/>
          <w:rtl/>
        </w:rPr>
        <w:t>היטל השמירה</w:t>
      </w:r>
      <w:r w:rsidR="004F5F4F">
        <w:rPr>
          <w:rFonts w:ascii="Arial" w:hAnsi="Arial" w:cs="Narkisim" w:hint="cs"/>
          <w:sz w:val="24"/>
          <w:szCs w:val="24"/>
          <w:rtl/>
        </w:rPr>
        <w:t xml:space="preserve"> המוטל על בעלי הנכסים</w:t>
      </w:r>
      <w:r w:rsidR="00376907">
        <w:rPr>
          <w:rFonts w:ascii="Arial" w:hAnsi="Arial" w:cs="Narkisim" w:hint="cs"/>
          <w:sz w:val="24"/>
          <w:szCs w:val="24"/>
          <w:rtl/>
        </w:rPr>
        <w:t xml:space="preserve"> ברשות המקומית</w:t>
      </w:r>
      <w:r w:rsidR="00283E5D">
        <w:rPr>
          <w:rFonts w:ascii="Arial" w:hAnsi="Arial" w:cs="Narkisim" w:hint="cs"/>
          <w:sz w:val="24"/>
          <w:szCs w:val="24"/>
          <w:rtl/>
        </w:rPr>
        <w:t>.</w:t>
      </w:r>
    </w:p>
    <w:p w:rsidR="00704F0C" w:rsidRPr="00BB4357" w:rsidRDefault="00704F0C" w:rsidP="00E82A0C">
      <w:pPr>
        <w:widowControl w:val="0"/>
        <w:spacing w:after="120" w:line="360" w:lineRule="auto"/>
        <w:jc w:val="both"/>
        <w:rPr>
          <w:rFonts w:ascii="David" w:hAnsi="David" w:cs="Narkisim"/>
          <w:b/>
          <w:bCs/>
          <w:sz w:val="24"/>
          <w:szCs w:val="24"/>
          <w:rtl/>
        </w:rPr>
      </w:pPr>
      <w:r w:rsidRPr="00BB4357">
        <w:rPr>
          <w:rFonts w:ascii="David" w:hAnsi="David" w:cs="Narkisim" w:hint="cs"/>
          <w:b/>
          <w:bCs/>
          <w:sz w:val="24"/>
          <w:szCs w:val="24"/>
          <w:rtl/>
        </w:rPr>
        <w:t>השלכות חיוב המדינה בתשלום היטל שמירה</w:t>
      </w:r>
    </w:p>
    <w:p w:rsidR="00E800CA" w:rsidRDefault="00000844" w:rsidP="00E82A0C">
      <w:pPr>
        <w:pStyle w:val="aa"/>
        <w:widowControl w:val="0"/>
        <w:numPr>
          <w:ilvl w:val="0"/>
          <w:numId w:val="24"/>
        </w:numPr>
        <w:spacing w:after="120" w:line="360" w:lineRule="auto"/>
        <w:contextualSpacing w:val="0"/>
        <w:jc w:val="both"/>
        <w:rPr>
          <w:rFonts w:ascii="David" w:hAnsi="David" w:cs="Narkisim"/>
          <w:noProof/>
          <w:sz w:val="24"/>
          <w:szCs w:val="24"/>
        </w:rPr>
      </w:pPr>
      <w:r w:rsidRPr="005C7D49">
        <w:rPr>
          <w:rFonts w:ascii="Arial" w:hAnsi="Arial" w:cs="Narkisim" w:hint="cs"/>
          <w:sz w:val="24"/>
          <w:szCs w:val="24"/>
          <w:rtl/>
        </w:rPr>
        <w:t xml:space="preserve">בנסיבות אלה, כאשר המדינה נושאת ממילא בעיקר האחריות והעלויות של האבטחה והשמירה של כלל התושבים </w:t>
      </w:r>
      <w:r w:rsidRPr="005C7D49">
        <w:rPr>
          <w:rFonts w:ascii="Arial" w:hAnsi="Arial" w:cs="Narkisim"/>
          <w:sz w:val="24"/>
          <w:szCs w:val="24"/>
          <w:rtl/>
        </w:rPr>
        <w:t>–</w:t>
      </w:r>
      <w:r w:rsidRPr="005C7D49">
        <w:rPr>
          <w:rFonts w:ascii="Arial" w:hAnsi="Arial" w:cs="Narkisim" w:hint="cs"/>
          <w:sz w:val="24"/>
          <w:szCs w:val="24"/>
          <w:rtl/>
        </w:rPr>
        <w:t xml:space="preserve"> הן בתקצוב הגופים המדינתיים שאחראים על כך (גופי הבטחון, צה"ל, המשטרה וכו') והן ב</w:t>
      </w:r>
      <w:r w:rsidR="00A54000">
        <w:rPr>
          <w:rFonts w:ascii="Arial" w:hAnsi="Arial" w:cs="Narkisim" w:hint="cs"/>
          <w:sz w:val="24"/>
          <w:szCs w:val="24"/>
          <w:rtl/>
        </w:rPr>
        <w:t>מסגרת השתתפותה ב</w:t>
      </w:r>
      <w:r w:rsidR="0024154F">
        <w:rPr>
          <w:rFonts w:ascii="Arial" w:hAnsi="Arial" w:cs="Narkisim" w:hint="cs"/>
          <w:sz w:val="24"/>
          <w:szCs w:val="24"/>
          <w:rtl/>
        </w:rPr>
        <w:t>תקציב</w:t>
      </w:r>
      <w:r w:rsidRPr="005C7D49">
        <w:rPr>
          <w:rFonts w:ascii="Arial" w:hAnsi="Arial" w:cs="Narkisim" w:hint="cs"/>
          <w:sz w:val="24"/>
          <w:szCs w:val="24"/>
          <w:rtl/>
        </w:rPr>
        <w:t xml:space="preserve"> מערכי </w:t>
      </w:r>
      <w:r w:rsidR="00A54000">
        <w:rPr>
          <w:rFonts w:ascii="Arial" w:hAnsi="Arial" w:cs="Narkisim" w:hint="cs"/>
          <w:sz w:val="24"/>
          <w:szCs w:val="24"/>
          <w:rtl/>
        </w:rPr>
        <w:t>ה</w:t>
      </w:r>
      <w:r w:rsidRPr="005C7D49">
        <w:rPr>
          <w:rFonts w:ascii="Arial" w:hAnsi="Arial" w:cs="Narkisim" w:hint="cs"/>
          <w:sz w:val="24"/>
          <w:szCs w:val="24"/>
          <w:rtl/>
        </w:rPr>
        <w:t xml:space="preserve">שיטור </w:t>
      </w:r>
      <w:r w:rsidR="00A54000">
        <w:rPr>
          <w:rFonts w:ascii="Arial" w:hAnsi="Arial" w:cs="Narkisim" w:hint="cs"/>
          <w:sz w:val="24"/>
          <w:szCs w:val="24"/>
          <w:rtl/>
        </w:rPr>
        <w:t>ה</w:t>
      </w:r>
      <w:r w:rsidRPr="005C7D49">
        <w:rPr>
          <w:rFonts w:ascii="Arial" w:hAnsi="Arial" w:cs="Narkisim" w:hint="cs"/>
          <w:sz w:val="24"/>
          <w:szCs w:val="24"/>
          <w:rtl/>
        </w:rPr>
        <w:t xml:space="preserve">עירוניים, נראה שאין הצדקה ממשית להטיל עליה השתתפות נוספת בעלויות האבטחה העירונית באמצעות חיובה בהיטל. </w:t>
      </w:r>
    </w:p>
    <w:p w:rsidR="0085129C" w:rsidRDefault="00E800CA" w:rsidP="00E82A0C">
      <w:pPr>
        <w:pStyle w:val="aa"/>
        <w:widowControl w:val="0"/>
        <w:numPr>
          <w:ilvl w:val="0"/>
          <w:numId w:val="24"/>
        </w:numPr>
        <w:spacing w:after="120" w:line="360" w:lineRule="auto"/>
        <w:contextualSpacing w:val="0"/>
        <w:jc w:val="both"/>
        <w:rPr>
          <w:rFonts w:ascii="David" w:hAnsi="David" w:cs="Narkisim"/>
          <w:noProof/>
          <w:sz w:val="24"/>
          <w:szCs w:val="24"/>
        </w:rPr>
      </w:pPr>
      <w:r w:rsidRPr="00C70EEB">
        <w:rPr>
          <w:rFonts w:ascii="Arial" w:hAnsi="Arial" w:cs="Narkisim" w:hint="cs"/>
          <w:sz w:val="24"/>
          <w:szCs w:val="24"/>
          <w:rtl/>
        </w:rPr>
        <w:t>העברת התקציבים רחבי ההיקף על ידי המדינה לצורך מימון מערכת הבטחון ומערך השיטור העירוני, יוצרים הבחנה עניינית בינה לבין יתר מחזיקי הנכסים בשטחי הרשויות המקומיות השונות. הבחנה זו מצדיקה את הקביעה שאין לחייב את המדינה בתשלום היטל שמירה, ולמעשה מסקנה זו הכרחית כדי למנוע מצב שבו ייגבה מהמדינה כפל השתתפות בהוצאות השמירה המקומית (כך שהיא תופלה לרעה ביחס למחזיקים בנכסים אחרים).</w:t>
      </w:r>
      <w:r w:rsidR="00C70EEB" w:rsidRPr="00C70EEB">
        <w:rPr>
          <w:rFonts w:ascii="Arial" w:hAnsi="Arial" w:cs="Narkisim" w:hint="cs"/>
          <w:sz w:val="24"/>
          <w:szCs w:val="24"/>
          <w:rtl/>
        </w:rPr>
        <w:t xml:space="preserve"> </w:t>
      </w:r>
      <w:r w:rsidR="00C70EEB">
        <w:rPr>
          <w:rFonts w:ascii="David" w:hAnsi="David" w:cs="Narkisim" w:hint="cs"/>
          <w:noProof/>
          <w:sz w:val="24"/>
          <w:szCs w:val="24"/>
          <w:rtl/>
        </w:rPr>
        <w:t xml:space="preserve">בנוסף, </w:t>
      </w:r>
      <w:r w:rsidR="0024154F" w:rsidRPr="00C70EEB">
        <w:rPr>
          <w:rFonts w:ascii="David" w:hAnsi="David" w:cs="Narkisim" w:hint="cs"/>
          <w:noProof/>
          <w:sz w:val="24"/>
          <w:szCs w:val="24"/>
          <w:rtl/>
        </w:rPr>
        <w:t xml:space="preserve">חיוב המדינה בהיטל שמירה </w:t>
      </w:r>
      <w:r w:rsidR="00C70EEB">
        <w:rPr>
          <w:rFonts w:ascii="David" w:hAnsi="David" w:cs="Narkisim" w:hint="cs"/>
          <w:noProof/>
          <w:sz w:val="24"/>
          <w:szCs w:val="24"/>
          <w:rtl/>
        </w:rPr>
        <w:t xml:space="preserve">חותר </w:t>
      </w:r>
      <w:r w:rsidR="0024154F" w:rsidRPr="00C70EEB">
        <w:rPr>
          <w:rFonts w:ascii="Arial" w:hAnsi="Arial" w:cs="Narkisim" w:hint="cs"/>
          <w:sz w:val="24"/>
          <w:szCs w:val="24"/>
          <w:rtl/>
        </w:rPr>
        <w:t>ת</w:t>
      </w:r>
      <w:r w:rsidR="00E7626E" w:rsidRPr="00C70EEB">
        <w:rPr>
          <w:rFonts w:ascii="Arial" w:hAnsi="Arial" w:cs="Narkisim" w:hint="cs"/>
          <w:sz w:val="24"/>
          <w:szCs w:val="24"/>
          <w:rtl/>
        </w:rPr>
        <w:t xml:space="preserve">חת </w:t>
      </w:r>
      <w:r w:rsidR="00E7626E" w:rsidRPr="00C70EEB">
        <w:rPr>
          <w:rFonts w:cs="Narkisim" w:hint="cs"/>
          <w:noProof/>
          <w:sz w:val="24"/>
          <w:szCs w:val="24"/>
          <w:rtl/>
        </w:rPr>
        <w:t>השיקולים התקציביים שעמדו ביסוד הקמת מערך השיטור העירוני</w:t>
      </w:r>
      <w:r w:rsidR="00556927">
        <w:rPr>
          <w:rFonts w:cs="Narkisim" w:hint="cs"/>
          <w:noProof/>
          <w:sz w:val="24"/>
          <w:szCs w:val="24"/>
          <w:rtl/>
        </w:rPr>
        <w:t xml:space="preserve">, </w:t>
      </w:r>
      <w:r w:rsidR="002968FB" w:rsidRPr="00C70EEB">
        <w:rPr>
          <w:rFonts w:cs="Narkisim" w:hint="cs"/>
          <w:noProof/>
          <w:sz w:val="24"/>
          <w:szCs w:val="24"/>
          <w:rtl/>
        </w:rPr>
        <w:t>ו</w:t>
      </w:r>
      <w:r w:rsidR="006C6326" w:rsidRPr="00C70EEB">
        <w:rPr>
          <w:rFonts w:ascii="Arial" w:hAnsi="Arial" w:cs="Narkisim" w:hint="cs"/>
          <w:sz w:val="24"/>
          <w:szCs w:val="24"/>
          <w:rtl/>
        </w:rPr>
        <w:t xml:space="preserve">עלול </w:t>
      </w:r>
      <w:r w:rsidR="00000844" w:rsidRPr="00C70EEB">
        <w:rPr>
          <w:rFonts w:ascii="Arial" w:hAnsi="Arial" w:cs="Narkisim" w:hint="cs"/>
          <w:sz w:val="24"/>
          <w:szCs w:val="24"/>
          <w:rtl/>
        </w:rPr>
        <w:t xml:space="preserve">להביא לחריגה מהעקרונות שנקבעו </w:t>
      </w:r>
      <w:r w:rsidR="00556927">
        <w:rPr>
          <w:rFonts w:ascii="Arial" w:hAnsi="Arial" w:cs="Narkisim" w:hint="cs"/>
          <w:sz w:val="24"/>
          <w:szCs w:val="24"/>
          <w:rtl/>
        </w:rPr>
        <w:t xml:space="preserve">בהחלטת הממשלה </w:t>
      </w:r>
      <w:r w:rsidR="00000844" w:rsidRPr="00C70EEB">
        <w:rPr>
          <w:rFonts w:ascii="Arial" w:hAnsi="Arial" w:cs="Narkisim" w:hint="cs"/>
          <w:sz w:val="24"/>
          <w:szCs w:val="24"/>
          <w:rtl/>
        </w:rPr>
        <w:t>לגבי תקצוב הפעילות בתחום זה</w:t>
      </w:r>
      <w:r w:rsidR="002968FB" w:rsidRPr="00C70EEB">
        <w:rPr>
          <w:rFonts w:ascii="Arial" w:hAnsi="Arial" w:cs="Narkisim" w:hint="cs"/>
          <w:sz w:val="24"/>
          <w:szCs w:val="24"/>
          <w:rtl/>
        </w:rPr>
        <w:t>.</w:t>
      </w:r>
    </w:p>
    <w:p w:rsidR="00E86EA1" w:rsidRDefault="00E86EA1" w:rsidP="00C14B80">
      <w:pPr>
        <w:pStyle w:val="aa"/>
        <w:widowControl w:val="0"/>
        <w:numPr>
          <w:ilvl w:val="0"/>
          <w:numId w:val="24"/>
        </w:numPr>
        <w:spacing w:after="120" w:line="360" w:lineRule="auto"/>
        <w:contextualSpacing w:val="0"/>
        <w:jc w:val="both"/>
        <w:rPr>
          <w:rFonts w:ascii="David" w:hAnsi="David" w:cs="Narkisim"/>
          <w:noProof/>
          <w:sz w:val="24"/>
          <w:szCs w:val="24"/>
        </w:rPr>
      </w:pPr>
      <w:r>
        <w:rPr>
          <w:rFonts w:ascii="David" w:hAnsi="David" w:cs="Narkisim" w:hint="cs"/>
          <w:noProof/>
          <w:sz w:val="24"/>
          <w:szCs w:val="24"/>
          <w:rtl/>
        </w:rPr>
        <w:t>לכל הפחות, יש מקום לקבוע</w:t>
      </w:r>
      <w:r w:rsidR="00C14B80">
        <w:rPr>
          <w:rFonts w:ascii="David" w:hAnsi="David" w:cs="Narkisim" w:hint="cs"/>
          <w:noProof/>
          <w:sz w:val="24"/>
          <w:szCs w:val="24"/>
          <w:rtl/>
        </w:rPr>
        <w:t xml:space="preserve"> </w:t>
      </w:r>
      <w:r>
        <w:rPr>
          <w:rFonts w:ascii="David" w:hAnsi="David" w:cs="Narkisim" w:hint="cs"/>
          <w:noProof/>
          <w:sz w:val="24"/>
          <w:szCs w:val="24"/>
          <w:rtl/>
        </w:rPr>
        <w:t>שנכסים המשמשים את המשרד לבטחון פנים ומשרד הבטחון אשר אחראים באופן ישיר על מתן שירותי שמירה ואבטחה לכלל אזרח</w:t>
      </w:r>
      <w:r w:rsidR="00C14B80">
        <w:rPr>
          <w:rFonts w:ascii="David" w:hAnsi="David" w:cs="Narkisim" w:hint="cs"/>
          <w:noProof/>
          <w:sz w:val="24"/>
          <w:szCs w:val="24"/>
          <w:rtl/>
        </w:rPr>
        <w:t xml:space="preserve">י המדינה - </w:t>
      </w:r>
      <w:r>
        <w:rPr>
          <w:rFonts w:ascii="David" w:hAnsi="David" w:cs="Narkisim" w:hint="cs"/>
          <w:noProof/>
          <w:sz w:val="24"/>
          <w:szCs w:val="24"/>
          <w:rtl/>
        </w:rPr>
        <w:t xml:space="preserve">אינם מחויבים בתשלום </w:t>
      </w:r>
      <w:r w:rsidR="00C14B80">
        <w:rPr>
          <w:rFonts w:ascii="David" w:hAnsi="David" w:cs="Narkisim" w:hint="cs"/>
          <w:noProof/>
          <w:sz w:val="24"/>
          <w:szCs w:val="24"/>
          <w:rtl/>
        </w:rPr>
        <w:t>היטל שמירה, שכן לגביהם האמור לעיל נכון ביתר שאת.</w:t>
      </w:r>
    </w:p>
    <w:p w:rsidR="00953FF6" w:rsidRPr="00A16E8B" w:rsidRDefault="00953FF6" w:rsidP="00C14B80">
      <w:pPr>
        <w:pStyle w:val="aa"/>
        <w:widowControl w:val="0"/>
        <w:numPr>
          <w:ilvl w:val="0"/>
          <w:numId w:val="24"/>
        </w:numPr>
        <w:spacing w:after="120" w:line="360" w:lineRule="auto"/>
        <w:contextualSpacing w:val="0"/>
        <w:jc w:val="both"/>
        <w:rPr>
          <w:rFonts w:ascii="David" w:hAnsi="David" w:cs="Narkisim"/>
          <w:noProof/>
          <w:sz w:val="24"/>
          <w:szCs w:val="24"/>
        </w:rPr>
      </w:pPr>
      <w:r w:rsidRPr="00A16E8B">
        <w:rPr>
          <w:rFonts w:ascii="David" w:hAnsi="David" w:cs="Narkisim" w:hint="cs"/>
          <w:noProof/>
          <w:sz w:val="24"/>
          <w:szCs w:val="24"/>
          <w:rtl/>
        </w:rPr>
        <w:t>לכך יש להוסיף עוד שבחוקי עזר של עיריות שונות נקבע פ</w:t>
      </w:r>
      <w:r w:rsidR="00622896" w:rsidRPr="00A16E8B">
        <w:rPr>
          <w:rFonts w:ascii="David" w:hAnsi="David" w:cs="Narkisim" w:hint="cs"/>
          <w:noProof/>
          <w:sz w:val="24"/>
          <w:szCs w:val="24"/>
          <w:rtl/>
        </w:rPr>
        <w:t>טור מתשלום ההיטל לתושבים אשר משתתפים בשמירה (</w:t>
      </w:r>
      <w:r w:rsidR="004420DD" w:rsidRPr="00A16E8B">
        <w:rPr>
          <w:rFonts w:ascii="David" w:hAnsi="David" w:cs="Narkisim" w:hint="cs"/>
          <w:noProof/>
          <w:sz w:val="24"/>
          <w:szCs w:val="24"/>
          <w:rtl/>
        </w:rPr>
        <w:t xml:space="preserve">ר' למשל בחוק </w:t>
      </w:r>
      <w:r w:rsidR="00622896" w:rsidRPr="00A16E8B">
        <w:rPr>
          <w:rFonts w:ascii="David" w:hAnsi="David" w:cs="Narkisim" w:hint="cs"/>
          <w:noProof/>
          <w:sz w:val="24"/>
          <w:szCs w:val="24"/>
          <w:rtl/>
        </w:rPr>
        <w:t>עזר</w:t>
      </w:r>
      <w:r w:rsidR="004420DD" w:rsidRPr="00A16E8B">
        <w:rPr>
          <w:rFonts w:ascii="David" w:hAnsi="David" w:cs="Narkisim" w:hint="cs"/>
          <w:noProof/>
          <w:sz w:val="24"/>
          <w:szCs w:val="24"/>
          <w:rtl/>
        </w:rPr>
        <w:t xml:space="preserve"> לנתניה (שמירה, אבטחה וסדר ציבורי), התשע"ד-2014</w:t>
      </w:r>
      <w:r w:rsidR="00E823A6" w:rsidRPr="00A16E8B">
        <w:rPr>
          <w:rFonts w:ascii="David" w:hAnsi="David" w:cs="Narkisim" w:hint="cs"/>
          <w:noProof/>
          <w:sz w:val="24"/>
          <w:szCs w:val="24"/>
          <w:rtl/>
        </w:rPr>
        <w:t>; חוק</w:t>
      </w:r>
      <w:r w:rsidR="00E823A6" w:rsidRPr="00A16E8B">
        <w:rPr>
          <w:rFonts w:ascii="David" w:hAnsi="David" w:cs="Narkisim"/>
          <w:noProof/>
          <w:sz w:val="24"/>
          <w:szCs w:val="24"/>
        </w:rPr>
        <w:t xml:space="preserve"> </w:t>
      </w:r>
      <w:r w:rsidR="00E823A6" w:rsidRPr="00A16E8B">
        <w:rPr>
          <w:rFonts w:ascii="David" w:hAnsi="David" w:cs="Narkisim" w:hint="cs"/>
          <w:noProof/>
          <w:sz w:val="24"/>
          <w:szCs w:val="24"/>
          <w:rtl/>
        </w:rPr>
        <w:t>עזר</w:t>
      </w:r>
      <w:r w:rsidR="00E823A6" w:rsidRPr="00A16E8B">
        <w:rPr>
          <w:rFonts w:ascii="David" w:hAnsi="David" w:cs="Narkisim"/>
          <w:noProof/>
          <w:sz w:val="24"/>
          <w:szCs w:val="24"/>
        </w:rPr>
        <w:t xml:space="preserve"> </w:t>
      </w:r>
      <w:r w:rsidR="00E823A6" w:rsidRPr="00A16E8B">
        <w:rPr>
          <w:rFonts w:ascii="David" w:hAnsi="David" w:cs="Narkisim" w:hint="cs"/>
          <w:noProof/>
          <w:sz w:val="24"/>
          <w:szCs w:val="24"/>
          <w:rtl/>
        </w:rPr>
        <w:t>לראש</w:t>
      </w:r>
      <w:r w:rsidR="00E823A6" w:rsidRPr="00A16E8B">
        <w:rPr>
          <w:rFonts w:ascii="David" w:hAnsi="David" w:cs="Narkisim"/>
          <w:noProof/>
          <w:sz w:val="24"/>
          <w:szCs w:val="24"/>
        </w:rPr>
        <w:t xml:space="preserve"> </w:t>
      </w:r>
      <w:r w:rsidR="00E823A6" w:rsidRPr="00A16E8B">
        <w:rPr>
          <w:rFonts w:ascii="David" w:hAnsi="David" w:cs="Narkisim" w:hint="cs"/>
          <w:noProof/>
          <w:sz w:val="24"/>
          <w:szCs w:val="24"/>
          <w:rtl/>
        </w:rPr>
        <w:t xml:space="preserve">העין (שמירה, אבטחה וסדר ציבורי), התשע"ז-2016; </w:t>
      </w:r>
      <w:r w:rsidR="00FD477C" w:rsidRPr="00A16E8B">
        <w:rPr>
          <w:rFonts w:ascii="David" w:hAnsi="David" w:cs="Narkisim" w:hint="cs"/>
          <w:noProof/>
          <w:sz w:val="24"/>
          <w:szCs w:val="24"/>
          <w:rtl/>
        </w:rPr>
        <w:t>חוק עזר לאילת (שמירה, אבטחה וסדר ציבורי), התשע"ז-2016);</w:t>
      </w:r>
      <w:r w:rsidR="00E823A6" w:rsidRPr="00A16E8B">
        <w:rPr>
          <w:rFonts w:ascii="David" w:hAnsi="David" w:cs="Narkisim" w:hint="cs"/>
          <w:noProof/>
          <w:sz w:val="24"/>
          <w:szCs w:val="24"/>
          <w:rtl/>
        </w:rPr>
        <w:t>חוק עזר לעומר (הסדרת שירותי שמירה ואבטחה), התשע"ז-2016</w:t>
      </w:r>
      <w:r w:rsidR="006A7EB6" w:rsidRPr="00A16E8B">
        <w:rPr>
          <w:rFonts w:ascii="David" w:hAnsi="David" w:cs="Narkisim" w:hint="cs"/>
          <w:noProof/>
          <w:sz w:val="24"/>
          <w:szCs w:val="24"/>
          <w:rtl/>
        </w:rPr>
        <w:t>; חוק עזר לכפר ורדים (שירותי שמירה ואבטחה), התשע"ז-2016</w:t>
      </w:r>
      <w:r w:rsidR="000D3525" w:rsidRPr="00A16E8B">
        <w:rPr>
          <w:rFonts w:ascii="David" w:hAnsi="David" w:cs="Narkisim" w:hint="cs"/>
          <w:noProof/>
          <w:sz w:val="24"/>
          <w:szCs w:val="24"/>
          <w:rtl/>
        </w:rPr>
        <w:t>; חוק עזר לקרית גת (שירותי שמירה), התשע"ז-2016</w:t>
      </w:r>
      <w:r w:rsidR="0009506F" w:rsidRPr="00A16E8B">
        <w:rPr>
          <w:rFonts w:ascii="David" w:hAnsi="David" w:cs="Narkisim" w:hint="cs"/>
          <w:noProof/>
          <w:sz w:val="24"/>
          <w:szCs w:val="24"/>
          <w:rtl/>
        </w:rPr>
        <w:t>; חוק עזר לברנר (שירותי שמירה), התשע"ז-2016; חוק עזר לגזר (שירותי שמירה), התשע"ז-2016</w:t>
      </w:r>
      <w:r w:rsidR="000D3525" w:rsidRPr="00A16E8B">
        <w:rPr>
          <w:rFonts w:ascii="David" w:hAnsi="David" w:cs="Narkisim" w:hint="cs"/>
          <w:noProof/>
          <w:sz w:val="24"/>
          <w:szCs w:val="24"/>
          <w:rtl/>
        </w:rPr>
        <w:t>).</w:t>
      </w:r>
      <w:r w:rsidR="00A16E8B" w:rsidRPr="00A16E8B">
        <w:rPr>
          <w:rFonts w:ascii="David" w:hAnsi="David" w:cs="Narkisim" w:hint="cs"/>
          <w:noProof/>
          <w:sz w:val="24"/>
          <w:szCs w:val="24"/>
          <w:rtl/>
        </w:rPr>
        <w:t xml:space="preserve"> </w:t>
      </w:r>
      <w:r w:rsidR="00622896" w:rsidRPr="00A16E8B">
        <w:rPr>
          <w:rFonts w:ascii="David" w:hAnsi="David" w:cs="Narkisim" w:hint="cs"/>
          <w:noProof/>
          <w:sz w:val="24"/>
          <w:szCs w:val="24"/>
          <w:rtl/>
        </w:rPr>
        <w:t xml:space="preserve">לפי אותו היגיון, </w:t>
      </w:r>
      <w:r w:rsidR="00D6328D" w:rsidRPr="00A16E8B">
        <w:rPr>
          <w:rFonts w:ascii="David" w:hAnsi="David" w:cs="Narkisim" w:hint="cs"/>
          <w:noProof/>
          <w:sz w:val="24"/>
          <w:szCs w:val="24"/>
          <w:rtl/>
        </w:rPr>
        <w:t xml:space="preserve">לנוכח </w:t>
      </w:r>
      <w:r w:rsidR="00622896" w:rsidRPr="00A16E8B">
        <w:rPr>
          <w:rFonts w:ascii="David" w:hAnsi="David" w:cs="Narkisim" w:hint="cs"/>
          <w:noProof/>
          <w:sz w:val="24"/>
          <w:szCs w:val="24"/>
          <w:rtl/>
        </w:rPr>
        <w:t>השתתפות המדינה</w:t>
      </w:r>
      <w:r w:rsidR="00C14B80">
        <w:rPr>
          <w:rFonts w:ascii="David" w:hAnsi="David" w:cs="Narkisim" w:hint="cs"/>
          <w:noProof/>
          <w:sz w:val="24"/>
          <w:szCs w:val="24"/>
          <w:rtl/>
        </w:rPr>
        <w:t xml:space="preserve"> (או לכל הפחות המשרדים הרלוונטיים מטעמה)</w:t>
      </w:r>
      <w:r w:rsidR="00622896" w:rsidRPr="00A16E8B">
        <w:rPr>
          <w:rFonts w:ascii="David" w:hAnsi="David" w:cs="Narkisim" w:hint="cs"/>
          <w:noProof/>
          <w:sz w:val="24"/>
          <w:szCs w:val="24"/>
          <w:rtl/>
        </w:rPr>
        <w:t xml:space="preserve"> בתקצוב מערך השיטור העירוני ובה</w:t>
      </w:r>
      <w:r w:rsidR="00D6328D" w:rsidRPr="00A16E8B">
        <w:rPr>
          <w:rFonts w:ascii="David" w:hAnsi="David" w:cs="Narkisim" w:hint="cs"/>
          <w:noProof/>
          <w:sz w:val="24"/>
          <w:szCs w:val="24"/>
          <w:rtl/>
        </w:rPr>
        <w:t xml:space="preserve">עמדת כוח אדם לצורך הפעלתו, </w:t>
      </w:r>
      <w:r w:rsidR="00622896" w:rsidRPr="00A16E8B">
        <w:rPr>
          <w:rFonts w:ascii="David" w:hAnsi="David" w:cs="Narkisim" w:hint="cs"/>
          <w:noProof/>
          <w:sz w:val="24"/>
          <w:szCs w:val="24"/>
          <w:rtl/>
        </w:rPr>
        <w:t>יש מקום לראות בה כמי שמשתתפת בשמירה ולפטור אותה מתשלום ההיטל</w:t>
      </w:r>
      <w:r w:rsidR="00D6328D" w:rsidRPr="00A16E8B">
        <w:rPr>
          <w:rFonts w:ascii="David" w:hAnsi="David" w:cs="Narkisim" w:hint="cs"/>
          <w:noProof/>
          <w:sz w:val="24"/>
          <w:szCs w:val="24"/>
          <w:rtl/>
        </w:rPr>
        <w:t xml:space="preserve"> מסיבה זו.</w:t>
      </w:r>
      <w:r w:rsidR="00A16E8B">
        <w:rPr>
          <w:rFonts w:ascii="David" w:hAnsi="David" w:cs="Narkisim" w:hint="cs"/>
          <w:noProof/>
          <w:sz w:val="24"/>
          <w:szCs w:val="24"/>
          <w:rtl/>
        </w:rPr>
        <w:t xml:space="preserve"> בהקשר זה, </w:t>
      </w:r>
      <w:r w:rsidR="0030191E">
        <w:rPr>
          <w:rFonts w:ascii="David" w:hAnsi="David" w:cs="Narkisim" w:hint="cs"/>
          <w:noProof/>
          <w:sz w:val="24"/>
          <w:szCs w:val="24"/>
          <w:rtl/>
        </w:rPr>
        <w:t>מתבקש שיחול</w:t>
      </w:r>
      <w:r w:rsidR="00A16E8B">
        <w:rPr>
          <w:rFonts w:ascii="David" w:hAnsi="David" w:cs="Narkisim" w:hint="cs"/>
          <w:noProof/>
          <w:sz w:val="24"/>
          <w:szCs w:val="24"/>
          <w:rtl/>
        </w:rPr>
        <w:t xml:space="preserve"> כלל אחיד בנוגע לחבות המדינה בתשלום היטל שמירה בכלל הרשויות המקומיות.</w:t>
      </w:r>
    </w:p>
    <w:p w:rsidR="0019263D" w:rsidRDefault="0019263D" w:rsidP="00E82A0C">
      <w:pPr>
        <w:pStyle w:val="aa"/>
        <w:widowControl w:val="0"/>
        <w:numPr>
          <w:ilvl w:val="0"/>
          <w:numId w:val="24"/>
        </w:numPr>
        <w:spacing w:after="120" w:line="360" w:lineRule="auto"/>
        <w:contextualSpacing w:val="0"/>
        <w:jc w:val="both"/>
        <w:rPr>
          <w:rFonts w:ascii="Arial" w:hAnsi="Arial" w:cs="Narkisim"/>
          <w:sz w:val="24"/>
          <w:szCs w:val="24"/>
        </w:rPr>
      </w:pPr>
      <w:r>
        <w:rPr>
          <w:rFonts w:ascii="Arial" w:hAnsi="Arial" w:cs="Narkisim" w:hint="cs"/>
          <w:sz w:val="24"/>
          <w:szCs w:val="24"/>
          <w:rtl/>
        </w:rPr>
        <w:t>עוד נזכיר ש</w:t>
      </w:r>
      <w:r w:rsidRPr="0099380D">
        <w:rPr>
          <w:rFonts w:ascii="Arial" w:hAnsi="Arial" w:cs="Narkisim" w:hint="cs"/>
          <w:sz w:val="24"/>
          <w:szCs w:val="24"/>
          <w:rtl/>
        </w:rPr>
        <w:t>בחוזר מנכ"ל משרד הפנים</w:t>
      </w:r>
      <w:r>
        <w:rPr>
          <w:rFonts w:ascii="Arial" w:hAnsi="Arial" w:cs="Narkisim" w:hint="cs"/>
          <w:sz w:val="24"/>
          <w:szCs w:val="24"/>
          <w:rtl/>
        </w:rPr>
        <w:t xml:space="preserve"> מס' 3/2013 נקבע </w:t>
      </w:r>
      <w:r w:rsidRPr="0099380D">
        <w:rPr>
          <w:rFonts w:ascii="Arial" w:hAnsi="Arial" w:cs="Narkisim" w:hint="cs"/>
          <w:sz w:val="24"/>
          <w:szCs w:val="24"/>
          <w:rtl/>
        </w:rPr>
        <w:t>חריג לחיוב הגורף בהיטל שמירה</w:t>
      </w:r>
      <w:r>
        <w:rPr>
          <w:rFonts w:ascii="Arial" w:hAnsi="Arial" w:cs="Narkisim" w:hint="cs"/>
          <w:sz w:val="24"/>
          <w:szCs w:val="24"/>
          <w:rtl/>
        </w:rPr>
        <w:t>, וזאת ביחס לנכסים מבודדים שבאופן ברור אינם נהנים משירותי השמירה, כך נקבע בס' 2.9 לחוזר:</w:t>
      </w:r>
    </w:p>
    <w:p w:rsidR="0019263D" w:rsidRPr="00A830E5" w:rsidRDefault="0019263D" w:rsidP="00E82A0C">
      <w:pPr>
        <w:pStyle w:val="P00"/>
        <w:spacing w:before="0" w:after="240"/>
        <w:ind w:left="624" w:right="709"/>
        <w:rPr>
          <w:rStyle w:val="default"/>
          <w:rFonts w:cs="Narkisim"/>
          <w:b/>
          <w:bCs/>
          <w:sz w:val="24"/>
          <w:szCs w:val="24"/>
        </w:rPr>
      </w:pPr>
      <w:r>
        <w:rPr>
          <w:rStyle w:val="default"/>
          <w:rFonts w:cs="Narkisim" w:hint="cs"/>
          <w:b/>
          <w:bCs/>
          <w:sz w:val="24"/>
          <w:szCs w:val="24"/>
          <w:rtl/>
        </w:rPr>
        <w:lastRenderedPageBreak/>
        <w:t>"</w:t>
      </w:r>
      <w:r w:rsidRPr="00A830E5">
        <w:rPr>
          <w:rStyle w:val="default"/>
          <w:rFonts w:cs="Narkisim"/>
          <w:b/>
          <w:bCs/>
          <w:sz w:val="24"/>
          <w:szCs w:val="24"/>
          <w:rtl/>
        </w:rPr>
        <w:t>עם זאת</w:t>
      </w:r>
      <w:r>
        <w:rPr>
          <w:rStyle w:val="default"/>
          <w:rFonts w:cs="Narkisim" w:hint="cs"/>
          <w:b/>
          <w:bCs/>
          <w:sz w:val="24"/>
          <w:szCs w:val="24"/>
          <w:rtl/>
        </w:rPr>
        <w:t>,</w:t>
      </w:r>
      <w:r w:rsidRPr="00A830E5">
        <w:rPr>
          <w:rStyle w:val="default"/>
          <w:rFonts w:cs="Narkisim"/>
          <w:b/>
          <w:bCs/>
          <w:sz w:val="24"/>
          <w:szCs w:val="24"/>
          <w:rtl/>
        </w:rPr>
        <w:t xml:space="preserve"> מאחר ואין מדובר במס</w:t>
      </w:r>
      <w:r>
        <w:rPr>
          <w:rStyle w:val="default"/>
          <w:rFonts w:cs="Narkisim" w:hint="cs"/>
          <w:b/>
          <w:bCs/>
          <w:sz w:val="24"/>
          <w:szCs w:val="24"/>
          <w:rtl/>
        </w:rPr>
        <w:t>,</w:t>
      </w:r>
      <w:r w:rsidRPr="00A830E5">
        <w:rPr>
          <w:rStyle w:val="default"/>
          <w:rFonts w:cs="Narkisim"/>
          <w:b/>
          <w:bCs/>
          <w:sz w:val="24"/>
          <w:szCs w:val="24"/>
          <w:rtl/>
        </w:rPr>
        <w:t xml:space="preserve"> יש צורך בקיומה של זיקה מסוימת לשירות שבגינו מוטל ההיטל</w:t>
      </w:r>
      <w:r>
        <w:rPr>
          <w:rStyle w:val="default"/>
          <w:rFonts w:cs="Narkisim" w:hint="cs"/>
          <w:b/>
          <w:bCs/>
          <w:sz w:val="24"/>
          <w:szCs w:val="24"/>
          <w:rtl/>
        </w:rPr>
        <w:t>,</w:t>
      </w:r>
      <w:r w:rsidRPr="00A830E5">
        <w:rPr>
          <w:rStyle w:val="default"/>
          <w:rFonts w:cs="Narkisim"/>
          <w:b/>
          <w:bCs/>
          <w:sz w:val="24"/>
          <w:szCs w:val="24"/>
          <w:rtl/>
        </w:rPr>
        <w:t xml:space="preserve"> אם כי אין מתחייבת זיקה ישירה עם השירות</w:t>
      </w:r>
      <w:r>
        <w:rPr>
          <w:rStyle w:val="default"/>
          <w:rFonts w:cs="Narkisim" w:hint="cs"/>
          <w:b/>
          <w:bCs/>
          <w:sz w:val="24"/>
          <w:szCs w:val="24"/>
          <w:rtl/>
        </w:rPr>
        <w:t>.</w:t>
      </w:r>
      <w:r w:rsidRPr="00A830E5">
        <w:rPr>
          <w:rStyle w:val="default"/>
          <w:rFonts w:cs="Narkisim"/>
          <w:b/>
          <w:bCs/>
          <w:sz w:val="24"/>
          <w:szCs w:val="24"/>
        </w:rPr>
        <w:t xml:space="preserve"> </w:t>
      </w:r>
      <w:r w:rsidRPr="00A830E5">
        <w:rPr>
          <w:rStyle w:val="default"/>
          <w:rFonts w:cs="Narkisim"/>
          <w:b/>
          <w:bCs/>
          <w:sz w:val="24"/>
          <w:szCs w:val="24"/>
          <w:rtl/>
        </w:rPr>
        <w:t xml:space="preserve">בנסיבות אלו, </w:t>
      </w:r>
      <w:r w:rsidRPr="00A830E5">
        <w:rPr>
          <w:rStyle w:val="default"/>
          <w:rFonts w:cs="Narkisim"/>
          <w:b/>
          <w:bCs/>
          <w:sz w:val="24"/>
          <w:szCs w:val="24"/>
          <w:u w:val="single"/>
          <w:rtl/>
        </w:rPr>
        <w:t>וכחריג לאמור בסעיף 2.0 לעיל, תהיה הרשות המקומית רשאית ליתן פטור מלא לשימושים הנמצאים באיזורים מבודדים ומנותקים לחלוטין, אשר לא ניתנים בהם כלל שירותי שמירה</w:t>
      </w:r>
      <w:r w:rsidRPr="00A830E5">
        <w:rPr>
          <w:rStyle w:val="default"/>
          <w:rFonts w:cs="Narkisim"/>
          <w:b/>
          <w:bCs/>
          <w:sz w:val="24"/>
          <w:szCs w:val="24"/>
          <w:rtl/>
        </w:rPr>
        <w:t>, אשר בגינם ניתן לגבות היטל</w:t>
      </w:r>
      <w:r>
        <w:rPr>
          <w:rStyle w:val="default"/>
          <w:rFonts w:cs="Narkisim" w:hint="cs"/>
          <w:b/>
          <w:bCs/>
          <w:sz w:val="24"/>
          <w:szCs w:val="24"/>
          <w:rtl/>
        </w:rPr>
        <w:t>"...</w:t>
      </w:r>
      <w:r w:rsidRPr="00A830E5">
        <w:rPr>
          <w:rStyle w:val="default"/>
          <w:rFonts w:cs="Narkisim"/>
          <w:b/>
          <w:bCs/>
          <w:sz w:val="24"/>
          <w:szCs w:val="24"/>
        </w:rPr>
        <w:t xml:space="preserve"> </w:t>
      </w:r>
    </w:p>
    <w:p w:rsidR="0019263D" w:rsidRPr="0099380D" w:rsidRDefault="0019263D" w:rsidP="00E82A0C">
      <w:pPr>
        <w:pStyle w:val="aa"/>
        <w:widowControl w:val="0"/>
        <w:spacing w:after="120" w:line="360" w:lineRule="auto"/>
        <w:ind w:left="360"/>
        <w:contextualSpacing w:val="0"/>
        <w:jc w:val="both"/>
        <w:rPr>
          <w:rFonts w:ascii="Arial" w:hAnsi="Arial" w:cs="Narkisim"/>
          <w:sz w:val="24"/>
          <w:szCs w:val="24"/>
          <w:rtl/>
        </w:rPr>
      </w:pPr>
      <w:r>
        <w:rPr>
          <w:rFonts w:ascii="Arial" w:hAnsi="Arial" w:cs="Narkisim" w:hint="cs"/>
          <w:sz w:val="24"/>
          <w:szCs w:val="24"/>
          <w:rtl/>
        </w:rPr>
        <w:t>חריג זה אומנם אינו רלוונטי לענייננו, אך עצם קיומו מבסס הצדקה להכרה בחריגים לכלל הגורף בדבר חיוב כל בעלי הנכסים בתשלום היטל השמירה</w:t>
      </w:r>
      <w:r w:rsidR="002F5C84">
        <w:rPr>
          <w:rFonts w:ascii="Arial" w:hAnsi="Arial" w:cs="Narkisim" w:hint="cs"/>
          <w:sz w:val="24"/>
          <w:szCs w:val="24"/>
          <w:rtl/>
        </w:rPr>
        <w:t xml:space="preserve"> </w:t>
      </w:r>
      <w:r w:rsidR="00242BA5">
        <w:rPr>
          <w:rFonts w:ascii="Arial" w:hAnsi="Arial" w:cs="Narkisim" w:hint="cs"/>
          <w:sz w:val="24"/>
          <w:szCs w:val="24"/>
          <w:rtl/>
        </w:rPr>
        <w:t>(</w:t>
      </w:r>
      <w:r w:rsidR="002F5C84">
        <w:rPr>
          <w:rFonts w:ascii="Arial" w:hAnsi="Arial" w:cs="Narkisim" w:hint="cs"/>
          <w:sz w:val="24"/>
          <w:szCs w:val="24"/>
          <w:rtl/>
        </w:rPr>
        <w:t>בכפוף לקיומה של הצדקה מבוססת</w:t>
      </w:r>
      <w:r w:rsidR="00242BA5">
        <w:rPr>
          <w:rFonts w:ascii="Arial" w:hAnsi="Arial" w:cs="Narkisim" w:hint="cs"/>
          <w:sz w:val="24"/>
          <w:szCs w:val="24"/>
          <w:rtl/>
        </w:rPr>
        <w:t>)</w:t>
      </w:r>
      <w:r>
        <w:rPr>
          <w:rFonts w:ascii="Arial" w:hAnsi="Arial" w:cs="Narkisim" w:hint="cs"/>
          <w:sz w:val="24"/>
          <w:szCs w:val="24"/>
          <w:rtl/>
        </w:rPr>
        <w:t xml:space="preserve">, </w:t>
      </w:r>
      <w:r w:rsidR="002F5C84">
        <w:rPr>
          <w:rFonts w:ascii="Arial" w:hAnsi="Arial" w:cs="Narkisim" w:hint="cs"/>
          <w:sz w:val="24"/>
          <w:szCs w:val="24"/>
          <w:rtl/>
        </w:rPr>
        <w:t xml:space="preserve">כפי שנעשה על ידי עיריות שונות גם ביחס למחזיקים המשתתפים בשמירה כאמור. </w:t>
      </w:r>
      <w:r>
        <w:rPr>
          <w:rFonts w:ascii="Arial" w:hAnsi="Arial" w:cs="Narkisim" w:hint="cs"/>
          <w:sz w:val="24"/>
          <w:szCs w:val="24"/>
          <w:rtl/>
        </w:rPr>
        <w:t>לטעמנו, כך הדבר בכל הנוגע לנכסים בבעלות המדינה</w:t>
      </w:r>
      <w:r w:rsidR="00242BA5">
        <w:rPr>
          <w:rFonts w:ascii="Arial" w:hAnsi="Arial" w:cs="Narkisim" w:hint="cs"/>
          <w:sz w:val="24"/>
          <w:szCs w:val="24"/>
          <w:rtl/>
        </w:rPr>
        <w:t>.</w:t>
      </w:r>
    </w:p>
    <w:p w:rsidR="00215468" w:rsidRDefault="0019263D" w:rsidP="00E82A0C">
      <w:pPr>
        <w:pStyle w:val="aa"/>
        <w:widowControl w:val="0"/>
        <w:numPr>
          <w:ilvl w:val="0"/>
          <w:numId w:val="24"/>
        </w:numPr>
        <w:spacing w:after="120" w:line="360" w:lineRule="auto"/>
        <w:contextualSpacing w:val="0"/>
        <w:jc w:val="both"/>
        <w:rPr>
          <w:rFonts w:ascii="Arial" w:hAnsi="Arial" w:cs="Narkisim"/>
          <w:sz w:val="24"/>
          <w:szCs w:val="24"/>
        </w:rPr>
      </w:pPr>
      <w:r>
        <w:rPr>
          <w:rFonts w:ascii="Arial" w:hAnsi="Arial" w:cs="Narkisim" w:hint="cs"/>
          <w:sz w:val="24"/>
          <w:szCs w:val="24"/>
          <w:rtl/>
        </w:rPr>
        <w:t>לבסוף</w:t>
      </w:r>
      <w:r w:rsidR="00215468" w:rsidRPr="005C7D49">
        <w:rPr>
          <w:rFonts w:ascii="Arial" w:hAnsi="Arial" w:cs="Narkisim" w:hint="cs"/>
          <w:sz w:val="24"/>
          <w:szCs w:val="24"/>
          <w:rtl/>
        </w:rPr>
        <w:t xml:space="preserve">, </w:t>
      </w:r>
      <w:r w:rsidR="00242BA5">
        <w:rPr>
          <w:rFonts w:ascii="Arial" w:hAnsi="Arial" w:cs="Narkisim" w:hint="cs"/>
          <w:sz w:val="24"/>
          <w:szCs w:val="24"/>
          <w:rtl/>
        </w:rPr>
        <w:t>נציין</w:t>
      </w:r>
      <w:r>
        <w:rPr>
          <w:rFonts w:ascii="Arial" w:hAnsi="Arial" w:cs="Narkisim" w:hint="cs"/>
          <w:sz w:val="24"/>
          <w:szCs w:val="24"/>
          <w:rtl/>
        </w:rPr>
        <w:t xml:space="preserve"> ש</w:t>
      </w:r>
      <w:r w:rsidR="00215468" w:rsidRPr="005C7D49">
        <w:rPr>
          <w:rFonts w:ascii="Arial" w:hAnsi="Arial" w:cs="Narkisim" w:hint="cs"/>
          <w:sz w:val="24"/>
          <w:szCs w:val="24"/>
          <w:rtl/>
        </w:rPr>
        <w:t xml:space="preserve">בהנחיית היועץ המשפטי לממשלה בעניין אגרות השילוט, </w:t>
      </w:r>
      <w:r w:rsidR="00215468">
        <w:rPr>
          <w:rFonts w:ascii="Arial" w:hAnsi="Arial" w:cs="Narkisim" w:hint="cs"/>
          <w:sz w:val="24"/>
          <w:szCs w:val="24"/>
          <w:rtl/>
        </w:rPr>
        <w:t xml:space="preserve">שבה נקבע שעל המדינה לשלם אגרות שילוט, הודגשה </w:t>
      </w:r>
      <w:r w:rsidR="00215468" w:rsidRPr="005C7D49">
        <w:rPr>
          <w:rFonts w:ascii="Arial" w:hAnsi="Arial" w:cs="Narkisim" w:hint="cs"/>
          <w:sz w:val="24"/>
          <w:szCs w:val="24"/>
          <w:rtl/>
        </w:rPr>
        <w:t>ה</w:t>
      </w:r>
      <w:r w:rsidR="00215468">
        <w:rPr>
          <w:rFonts w:ascii="Arial" w:hAnsi="Arial" w:cs="Narkisim" w:hint="cs"/>
          <w:sz w:val="24"/>
          <w:szCs w:val="24"/>
          <w:rtl/>
        </w:rPr>
        <w:t>ה</w:t>
      </w:r>
      <w:r w:rsidR="00215468" w:rsidRPr="005C7D49">
        <w:rPr>
          <w:rFonts w:ascii="Arial" w:hAnsi="Arial" w:cs="Narkisim" w:hint="cs"/>
          <w:sz w:val="24"/>
          <w:szCs w:val="24"/>
          <w:rtl/>
        </w:rPr>
        <w:t>בחנה בין תשלומים בעלי אופי מיסי</w:t>
      </w:r>
      <w:r w:rsidR="002E3B46">
        <w:rPr>
          <w:rFonts w:ascii="Arial" w:hAnsi="Arial" w:cs="Narkisim" w:hint="cs"/>
          <w:sz w:val="24"/>
          <w:szCs w:val="24"/>
          <w:rtl/>
        </w:rPr>
        <w:t xml:space="preserve"> </w:t>
      </w:r>
      <w:r w:rsidR="00215468" w:rsidRPr="005C7D49">
        <w:rPr>
          <w:rFonts w:ascii="Arial" w:hAnsi="Arial" w:cs="Narkisim" w:hint="cs"/>
          <w:sz w:val="24"/>
          <w:szCs w:val="24"/>
          <w:rtl/>
        </w:rPr>
        <w:t xml:space="preserve">לבין תשלום אגרות שניתן בגינן שירות ישיר (שאליהן משתייכת אגרת השילוט שבה חויבה </w:t>
      </w:r>
      <w:r w:rsidR="002E3B46">
        <w:rPr>
          <w:rFonts w:ascii="Arial" w:hAnsi="Arial" w:cs="Narkisim" w:hint="cs"/>
          <w:sz w:val="24"/>
          <w:szCs w:val="24"/>
          <w:rtl/>
        </w:rPr>
        <w:t xml:space="preserve">שם </w:t>
      </w:r>
      <w:r w:rsidR="00215468" w:rsidRPr="005C7D49">
        <w:rPr>
          <w:rFonts w:ascii="Arial" w:hAnsi="Arial" w:cs="Narkisim" w:hint="cs"/>
          <w:sz w:val="24"/>
          <w:szCs w:val="24"/>
          <w:rtl/>
        </w:rPr>
        <w:t>המדינה)</w:t>
      </w:r>
      <w:r w:rsidR="002E3B46">
        <w:rPr>
          <w:rFonts w:ascii="Arial" w:hAnsi="Arial" w:cs="Narkisim" w:hint="cs"/>
          <w:sz w:val="24"/>
          <w:szCs w:val="24"/>
          <w:rtl/>
        </w:rPr>
        <w:t xml:space="preserve">, ובמשתמע מההנחיה </w:t>
      </w:r>
      <w:r w:rsidR="00215468" w:rsidRPr="005C7D49">
        <w:rPr>
          <w:rFonts w:ascii="Arial" w:hAnsi="Arial" w:cs="Narkisim" w:hint="cs"/>
          <w:sz w:val="24"/>
          <w:szCs w:val="24"/>
          <w:rtl/>
        </w:rPr>
        <w:t>ככל שמדובר בתשלום בעל אופי מיס</w:t>
      </w:r>
      <w:r w:rsidR="00215468">
        <w:rPr>
          <w:rFonts w:ascii="Arial" w:hAnsi="Arial" w:cs="Narkisim" w:hint="cs"/>
          <w:sz w:val="24"/>
          <w:szCs w:val="24"/>
          <w:rtl/>
        </w:rPr>
        <w:t xml:space="preserve">י, שלא ניתנת תמורה ישירה בגינו - </w:t>
      </w:r>
      <w:r w:rsidR="00215468" w:rsidRPr="005C7D49">
        <w:rPr>
          <w:rFonts w:ascii="Arial" w:hAnsi="Arial" w:cs="Narkisim" w:hint="cs"/>
          <w:sz w:val="24"/>
          <w:szCs w:val="24"/>
          <w:rtl/>
        </w:rPr>
        <w:t xml:space="preserve">כבענייננו, גוברת ההצדקה האפשרית לקביעה שהמדינה פטורה מתשלום זה. </w:t>
      </w:r>
      <w:r w:rsidR="002E3B46">
        <w:rPr>
          <w:rFonts w:ascii="Arial" w:hAnsi="Arial" w:cs="Narkisim" w:hint="cs"/>
          <w:sz w:val="24"/>
          <w:szCs w:val="24"/>
          <w:rtl/>
        </w:rPr>
        <w:t>למען הסר ספק, ב</w:t>
      </w:r>
      <w:r w:rsidR="00EA49B0">
        <w:rPr>
          <w:rFonts w:ascii="Arial" w:hAnsi="Arial" w:cs="Narkisim" w:hint="cs"/>
          <w:sz w:val="24"/>
          <w:szCs w:val="24"/>
          <w:rtl/>
        </w:rPr>
        <w:t>עני</w:t>
      </w:r>
      <w:r w:rsidR="00215468">
        <w:rPr>
          <w:rFonts w:ascii="Arial" w:hAnsi="Arial" w:cs="Narkisim" w:hint="cs"/>
          <w:sz w:val="24"/>
          <w:szCs w:val="24"/>
          <w:rtl/>
        </w:rPr>
        <w:t xml:space="preserve">יננו, </w:t>
      </w:r>
      <w:r w:rsidR="00215468" w:rsidRPr="005C7D49">
        <w:rPr>
          <w:rFonts w:ascii="Arial" w:hAnsi="Arial" w:cs="Narkisim" w:hint="cs"/>
          <w:sz w:val="24"/>
          <w:szCs w:val="24"/>
          <w:rtl/>
        </w:rPr>
        <w:t>חוזר מנכ"ל משרד הפנים קובע שעסקינן בהיטל (הגם שבסעיף 249(33) לפקודת העיריות מצוין שעיריה רשאית לגבות בענייננו "אגרה או היטל"), ומסקנה זו תואמת גם את העובדה ש</w:t>
      </w:r>
      <w:r w:rsidR="00215468" w:rsidRPr="005C7D49">
        <w:rPr>
          <w:rFonts w:ascii="Arial" w:hAnsi="Arial" w:cs="Narkisim"/>
          <w:sz w:val="24"/>
          <w:szCs w:val="24"/>
          <w:rtl/>
        </w:rPr>
        <w:t>חישוב</w:t>
      </w:r>
      <w:r w:rsidR="00215468" w:rsidRPr="005C7D49">
        <w:rPr>
          <w:rFonts w:ascii="Arial" w:hAnsi="Arial" w:cs="Narkisim"/>
          <w:sz w:val="24"/>
          <w:szCs w:val="24"/>
        </w:rPr>
        <w:t xml:space="preserve"> </w:t>
      </w:r>
      <w:r w:rsidR="00215468" w:rsidRPr="005C7D49">
        <w:rPr>
          <w:rFonts w:ascii="Arial" w:hAnsi="Arial" w:cs="Narkisim"/>
          <w:sz w:val="24"/>
          <w:szCs w:val="24"/>
          <w:rtl/>
        </w:rPr>
        <w:t>גובה</w:t>
      </w:r>
      <w:r w:rsidR="00215468" w:rsidRPr="005C7D49">
        <w:rPr>
          <w:rFonts w:ascii="Arial" w:hAnsi="Arial" w:cs="Narkisim"/>
          <w:sz w:val="24"/>
          <w:szCs w:val="24"/>
        </w:rPr>
        <w:t xml:space="preserve"> </w:t>
      </w:r>
      <w:r w:rsidR="00215468" w:rsidRPr="005C7D49">
        <w:rPr>
          <w:rFonts w:ascii="Arial" w:hAnsi="Arial" w:cs="Narkisim"/>
          <w:sz w:val="24"/>
          <w:szCs w:val="24"/>
          <w:rtl/>
        </w:rPr>
        <w:t>התשלום</w:t>
      </w:r>
      <w:r w:rsidR="00215468" w:rsidRPr="005C7D49">
        <w:rPr>
          <w:rFonts w:ascii="Arial" w:hAnsi="Arial" w:cs="Narkisim"/>
          <w:sz w:val="24"/>
          <w:szCs w:val="24"/>
        </w:rPr>
        <w:t xml:space="preserve"> </w:t>
      </w:r>
      <w:r w:rsidR="00215468" w:rsidRPr="005C7D49">
        <w:rPr>
          <w:rFonts w:ascii="Arial" w:hAnsi="Arial" w:cs="Narkisim"/>
          <w:sz w:val="24"/>
          <w:szCs w:val="24"/>
          <w:rtl/>
        </w:rPr>
        <w:t>נעשה</w:t>
      </w:r>
      <w:r w:rsidR="00215468" w:rsidRPr="005C7D49">
        <w:rPr>
          <w:rFonts w:ascii="Arial" w:hAnsi="Arial" w:cs="Narkisim"/>
          <w:sz w:val="24"/>
          <w:szCs w:val="24"/>
        </w:rPr>
        <w:t xml:space="preserve"> </w:t>
      </w:r>
      <w:r w:rsidR="00215468" w:rsidRPr="005C7D49">
        <w:rPr>
          <w:rFonts w:ascii="Arial" w:hAnsi="Arial" w:cs="Narkisim"/>
          <w:sz w:val="24"/>
          <w:szCs w:val="24"/>
          <w:rtl/>
        </w:rPr>
        <w:t>על</w:t>
      </w:r>
      <w:r w:rsidR="00215468" w:rsidRPr="005C7D49">
        <w:rPr>
          <w:rFonts w:ascii="Arial" w:hAnsi="Arial" w:cs="Narkisim"/>
          <w:sz w:val="24"/>
          <w:szCs w:val="24"/>
        </w:rPr>
        <w:t xml:space="preserve"> </w:t>
      </w:r>
      <w:r w:rsidR="00215468" w:rsidRPr="005C7D49">
        <w:rPr>
          <w:rFonts w:ascii="Arial" w:hAnsi="Arial" w:cs="Narkisim"/>
          <w:sz w:val="24"/>
          <w:szCs w:val="24"/>
          <w:rtl/>
        </w:rPr>
        <w:t>בסיס</w:t>
      </w:r>
      <w:r w:rsidR="00215468" w:rsidRPr="005C7D49">
        <w:rPr>
          <w:rFonts w:ascii="Arial" w:hAnsi="Arial" w:cs="Narkisim"/>
          <w:sz w:val="24"/>
          <w:szCs w:val="24"/>
        </w:rPr>
        <w:t xml:space="preserve"> </w:t>
      </w:r>
      <w:r w:rsidR="00215468" w:rsidRPr="005C7D49">
        <w:rPr>
          <w:rFonts w:ascii="Arial" w:hAnsi="Arial" w:cs="Narkisim"/>
          <w:sz w:val="24"/>
          <w:szCs w:val="24"/>
          <w:rtl/>
        </w:rPr>
        <w:t>חלוקת</w:t>
      </w:r>
      <w:r w:rsidR="00215468" w:rsidRPr="005C7D49">
        <w:rPr>
          <w:rFonts w:ascii="Arial" w:hAnsi="Arial" w:cs="Narkisim" w:hint="cs"/>
          <w:sz w:val="24"/>
          <w:szCs w:val="24"/>
          <w:rtl/>
        </w:rPr>
        <w:t xml:space="preserve"> </w:t>
      </w:r>
      <w:r w:rsidR="00215468" w:rsidRPr="005C7D49">
        <w:rPr>
          <w:rFonts w:ascii="Arial" w:hAnsi="Arial" w:cs="Narkisim"/>
          <w:sz w:val="24"/>
          <w:szCs w:val="24"/>
          <w:rtl/>
        </w:rPr>
        <w:t>ההוצאות</w:t>
      </w:r>
      <w:r w:rsidR="00215468" w:rsidRPr="005C7D49">
        <w:rPr>
          <w:rFonts w:ascii="Arial" w:hAnsi="Arial" w:cs="Narkisim"/>
          <w:sz w:val="24"/>
          <w:szCs w:val="24"/>
        </w:rPr>
        <w:t xml:space="preserve"> </w:t>
      </w:r>
      <w:r w:rsidR="00215468" w:rsidRPr="005C7D49">
        <w:rPr>
          <w:rFonts w:ascii="Arial" w:hAnsi="Arial" w:cs="Narkisim"/>
          <w:sz w:val="24"/>
          <w:szCs w:val="24"/>
          <w:rtl/>
        </w:rPr>
        <w:t>בסך</w:t>
      </w:r>
      <w:r w:rsidR="00215468" w:rsidRPr="005C7D49">
        <w:rPr>
          <w:rFonts w:ascii="Arial" w:hAnsi="Arial" w:cs="Narkisim"/>
          <w:sz w:val="24"/>
          <w:szCs w:val="24"/>
        </w:rPr>
        <w:t xml:space="preserve"> </w:t>
      </w:r>
      <w:r w:rsidR="00215468" w:rsidRPr="005C7D49">
        <w:rPr>
          <w:rFonts w:ascii="Arial" w:hAnsi="Arial" w:cs="Narkisim"/>
          <w:sz w:val="24"/>
          <w:szCs w:val="24"/>
          <w:rtl/>
        </w:rPr>
        <w:t>החייבים</w:t>
      </w:r>
      <w:r w:rsidR="00EA49B0">
        <w:rPr>
          <w:rFonts w:ascii="Arial" w:hAnsi="Arial" w:cs="Narkisim" w:hint="cs"/>
          <w:sz w:val="24"/>
          <w:szCs w:val="24"/>
          <w:rtl/>
        </w:rPr>
        <w:t xml:space="preserve"> (הנכסים) </w:t>
      </w:r>
      <w:r w:rsidR="00215468" w:rsidRPr="005C7D49">
        <w:rPr>
          <w:rFonts w:ascii="Arial" w:hAnsi="Arial" w:cs="Narkisim"/>
          <w:sz w:val="24"/>
          <w:szCs w:val="24"/>
          <w:rtl/>
        </w:rPr>
        <w:t>ולא</w:t>
      </w:r>
      <w:r w:rsidR="00215468" w:rsidRPr="005C7D49">
        <w:rPr>
          <w:rFonts w:ascii="Arial" w:hAnsi="Arial" w:cs="Narkisim"/>
          <w:sz w:val="24"/>
          <w:szCs w:val="24"/>
        </w:rPr>
        <w:t xml:space="preserve"> </w:t>
      </w:r>
      <w:r w:rsidR="00215468">
        <w:rPr>
          <w:rFonts w:ascii="Arial" w:hAnsi="Arial" w:cs="Narkisim" w:hint="cs"/>
          <w:sz w:val="24"/>
          <w:szCs w:val="24"/>
          <w:rtl/>
        </w:rPr>
        <w:t>כ</w:t>
      </w:r>
      <w:r w:rsidR="00215468" w:rsidRPr="005C7D49">
        <w:rPr>
          <w:rFonts w:ascii="Arial" w:hAnsi="Arial" w:cs="Narkisim"/>
          <w:sz w:val="24"/>
          <w:szCs w:val="24"/>
          <w:rtl/>
        </w:rPr>
        <w:t>תמורה</w:t>
      </w:r>
      <w:r w:rsidR="00215468" w:rsidRPr="005C7D49">
        <w:rPr>
          <w:rFonts w:ascii="Arial" w:hAnsi="Arial" w:cs="Narkisim"/>
          <w:sz w:val="24"/>
          <w:szCs w:val="24"/>
        </w:rPr>
        <w:t xml:space="preserve"> </w:t>
      </w:r>
      <w:r w:rsidR="00215468" w:rsidRPr="005C7D49">
        <w:rPr>
          <w:rFonts w:ascii="Arial" w:hAnsi="Arial" w:cs="Narkisim"/>
          <w:sz w:val="24"/>
          <w:szCs w:val="24"/>
          <w:rtl/>
        </w:rPr>
        <w:t>לקבלת</w:t>
      </w:r>
      <w:r w:rsidR="00215468" w:rsidRPr="005C7D49">
        <w:rPr>
          <w:rFonts w:ascii="Arial" w:hAnsi="Arial" w:cs="Narkisim"/>
          <w:sz w:val="24"/>
          <w:szCs w:val="24"/>
        </w:rPr>
        <w:t xml:space="preserve"> </w:t>
      </w:r>
      <w:r w:rsidR="00215468" w:rsidRPr="005C7D49">
        <w:rPr>
          <w:rFonts w:ascii="Arial" w:hAnsi="Arial" w:cs="Narkisim"/>
          <w:sz w:val="24"/>
          <w:szCs w:val="24"/>
          <w:rtl/>
        </w:rPr>
        <w:t>שירות</w:t>
      </w:r>
      <w:r w:rsidR="00215468" w:rsidRPr="005C7D49">
        <w:rPr>
          <w:rFonts w:ascii="Arial" w:hAnsi="Arial" w:cs="Narkisim" w:hint="cs"/>
          <w:sz w:val="24"/>
          <w:szCs w:val="24"/>
          <w:rtl/>
        </w:rPr>
        <w:t xml:space="preserve"> </w:t>
      </w:r>
      <w:r w:rsidR="00215468" w:rsidRPr="005C7D49">
        <w:rPr>
          <w:rFonts w:ascii="Arial" w:hAnsi="Arial" w:cs="Narkisim"/>
          <w:sz w:val="24"/>
          <w:szCs w:val="24"/>
          <w:rtl/>
        </w:rPr>
        <w:t>ספציפי</w:t>
      </w:r>
      <w:r w:rsidR="00215468" w:rsidRPr="005C7D49">
        <w:rPr>
          <w:rFonts w:ascii="Arial" w:hAnsi="Arial" w:cs="Narkisim" w:hint="cs"/>
          <w:sz w:val="24"/>
          <w:szCs w:val="24"/>
          <w:rtl/>
        </w:rPr>
        <w:t>.</w:t>
      </w:r>
    </w:p>
    <w:p w:rsidR="00292A04" w:rsidRPr="00292A04" w:rsidRDefault="00292A04" w:rsidP="00E82A0C">
      <w:pPr>
        <w:widowControl w:val="0"/>
        <w:spacing w:after="120" w:line="360" w:lineRule="auto"/>
        <w:jc w:val="both"/>
        <w:rPr>
          <w:rFonts w:ascii="David" w:hAnsi="David" w:cs="Narkisim"/>
          <w:b/>
          <w:bCs/>
          <w:sz w:val="24"/>
          <w:szCs w:val="24"/>
          <w:u w:val="single"/>
          <w:rtl/>
        </w:rPr>
      </w:pPr>
      <w:r w:rsidRPr="00292A04">
        <w:rPr>
          <w:rFonts w:ascii="David" w:hAnsi="David" w:cs="Narkisim" w:hint="cs"/>
          <w:b/>
          <w:bCs/>
          <w:sz w:val="24"/>
          <w:szCs w:val="24"/>
          <w:u w:val="single"/>
          <w:rtl/>
        </w:rPr>
        <w:t>סיכום</w:t>
      </w:r>
    </w:p>
    <w:p w:rsidR="00516197" w:rsidRPr="006F6E44" w:rsidRDefault="00403100" w:rsidP="00E82A0C">
      <w:pPr>
        <w:pStyle w:val="aa"/>
        <w:widowControl w:val="0"/>
        <w:numPr>
          <w:ilvl w:val="0"/>
          <w:numId w:val="24"/>
        </w:numPr>
        <w:spacing w:after="120" w:line="360" w:lineRule="auto"/>
        <w:contextualSpacing w:val="0"/>
        <w:jc w:val="both"/>
        <w:rPr>
          <w:rFonts w:ascii="David" w:eastAsia="Times New Roman" w:hAnsi="David" w:cs="Narkisim"/>
          <w:noProof/>
          <w:sz w:val="24"/>
          <w:szCs w:val="24"/>
          <w:rtl/>
          <w:lang w:eastAsia="he-IL"/>
        </w:rPr>
      </w:pPr>
      <w:r>
        <w:rPr>
          <w:rFonts w:ascii="Arial" w:hAnsi="Arial" w:cs="Narkisim" w:hint="cs"/>
          <w:sz w:val="24"/>
          <w:szCs w:val="24"/>
          <w:rtl/>
        </w:rPr>
        <w:t>משנמצא ש</w:t>
      </w:r>
      <w:r w:rsidRPr="006F6E44">
        <w:rPr>
          <w:rFonts w:ascii="Arial" w:hAnsi="Arial" w:cs="Narkisim" w:hint="cs"/>
          <w:sz w:val="24"/>
          <w:szCs w:val="24"/>
          <w:rtl/>
        </w:rPr>
        <w:t>מערך השיטור העירוני, שעבור הפעלתו נגבה היטל השמירה, ממומן בחלקו ע"י המדינה, וזאת בנוסף לשירותי הביטחון שמספקת המדינה לכלל תושביה</w:t>
      </w:r>
      <w:r>
        <w:rPr>
          <w:rFonts w:ascii="Arial" w:hAnsi="Arial" w:cs="Narkisim" w:hint="cs"/>
          <w:sz w:val="24"/>
          <w:szCs w:val="24"/>
          <w:rtl/>
        </w:rPr>
        <w:t xml:space="preserve">, </w:t>
      </w:r>
      <w:r w:rsidR="00401347" w:rsidRPr="006F6E44">
        <w:rPr>
          <w:rFonts w:ascii="Arial" w:hAnsi="Arial" w:cs="Narkisim" w:hint="cs"/>
          <w:sz w:val="24"/>
          <w:szCs w:val="24"/>
          <w:rtl/>
        </w:rPr>
        <w:t xml:space="preserve">ישנו יסוד להבחנה </w:t>
      </w:r>
      <w:r w:rsidR="001E5FC6">
        <w:rPr>
          <w:rFonts w:ascii="Arial" w:hAnsi="Arial" w:cs="Narkisim" w:hint="cs"/>
          <w:sz w:val="24"/>
          <w:szCs w:val="24"/>
          <w:rtl/>
        </w:rPr>
        <w:t xml:space="preserve">עניינית </w:t>
      </w:r>
      <w:r w:rsidR="00401347" w:rsidRPr="006F6E44">
        <w:rPr>
          <w:rFonts w:ascii="Arial" w:hAnsi="Arial" w:cs="Narkisim" w:hint="cs"/>
          <w:sz w:val="24"/>
          <w:szCs w:val="24"/>
          <w:rtl/>
        </w:rPr>
        <w:t>בי</w:t>
      </w:r>
      <w:r w:rsidR="000979B6" w:rsidRPr="006F6E44">
        <w:rPr>
          <w:rFonts w:ascii="Arial" w:hAnsi="Arial" w:cs="Narkisim" w:hint="cs"/>
          <w:sz w:val="24"/>
          <w:szCs w:val="24"/>
          <w:rtl/>
        </w:rPr>
        <w:t>ן המדינה</w:t>
      </w:r>
      <w:r w:rsidR="009671AD">
        <w:rPr>
          <w:rFonts w:ascii="Arial" w:hAnsi="Arial" w:cs="Narkisim" w:hint="cs"/>
          <w:sz w:val="24"/>
          <w:szCs w:val="24"/>
          <w:rtl/>
        </w:rPr>
        <w:t>, או לכל הפחות בין גופי הבטחון הפועלים מטעמה,</w:t>
      </w:r>
      <w:r w:rsidR="000979B6" w:rsidRPr="006F6E44">
        <w:rPr>
          <w:rFonts w:ascii="Arial" w:hAnsi="Arial" w:cs="Narkisim" w:hint="cs"/>
          <w:sz w:val="24"/>
          <w:szCs w:val="24"/>
          <w:rtl/>
        </w:rPr>
        <w:t xml:space="preserve"> </w:t>
      </w:r>
      <w:r w:rsidR="00B7782F" w:rsidRPr="006F6E44">
        <w:rPr>
          <w:rFonts w:ascii="Arial" w:hAnsi="Arial" w:cs="Narkisim" w:hint="cs"/>
          <w:sz w:val="24"/>
          <w:szCs w:val="24"/>
          <w:rtl/>
        </w:rPr>
        <w:t xml:space="preserve">לבין בעלי נכסים אחרים </w:t>
      </w:r>
      <w:r w:rsidR="000979B6" w:rsidRPr="006F6E44">
        <w:rPr>
          <w:rFonts w:ascii="Arial" w:hAnsi="Arial" w:cs="Narkisim" w:hint="cs"/>
          <w:sz w:val="24"/>
          <w:szCs w:val="24"/>
          <w:rtl/>
        </w:rPr>
        <w:t>לעניין השתתפותה בהוצאות השמירה העירונית</w:t>
      </w:r>
      <w:r w:rsidR="00576A22" w:rsidRPr="006F6E44">
        <w:rPr>
          <w:rFonts w:ascii="Arial" w:hAnsi="Arial" w:cs="Narkisim" w:hint="cs"/>
          <w:sz w:val="24"/>
          <w:szCs w:val="24"/>
          <w:rtl/>
        </w:rPr>
        <w:t>, ולאורה יש מקום לקבוע שאין לחייב</w:t>
      </w:r>
      <w:r w:rsidR="009671AD">
        <w:rPr>
          <w:rFonts w:ascii="Arial" w:hAnsi="Arial" w:cs="Narkisim" w:hint="cs"/>
          <w:sz w:val="24"/>
          <w:szCs w:val="24"/>
          <w:rtl/>
        </w:rPr>
        <w:t>ה</w:t>
      </w:r>
      <w:r w:rsidR="00576A22" w:rsidRPr="006F6E44">
        <w:rPr>
          <w:rFonts w:ascii="Arial" w:hAnsi="Arial" w:cs="Narkisim" w:hint="cs"/>
          <w:sz w:val="24"/>
          <w:szCs w:val="24"/>
          <w:rtl/>
        </w:rPr>
        <w:t xml:space="preserve"> את המדינה בתשלום היטל שמירה.</w:t>
      </w:r>
    </w:p>
    <w:sectPr w:rsidR="00516197" w:rsidRPr="006F6E44" w:rsidSect="00EC4AA5">
      <w:headerReference w:type="even" r:id="rId10"/>
      <w:headerReference w:type="default" r:id="rId11"/>
      <w:footerReference w:type="even" r:id="rId12"/>
      <w:footerReference w:type="default" r:id="rId13"/>
      <w:headerReference w:type="first" r:id="rId14"/>
      <w:footerReference w:type="first" r:id="rId15"/>
      <w:pgSz w:w="11906" w:h="16838"/>
      <w:pgMar w:top="1440" w:right="1274" w:bottom="1440" w:left="1800" w:header="708" w:footer="567"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0908" w:rsidRDefault="00880908" w:rsidP="00452009">
      <w:pPr>
        <w:spacing w:after="0" w:line="240" w:lineRule="auto"/>
      </w:pPr>
      <w:r>
        <w:separator/>
      </w:r>
    </w:p>
  </w:endnote>
  <w:endnote w:type="continuationSeparator" w:id="0">
    <w:p w:rsidR="00880908" w:rsidRDefault="00880908" w:rsidP="004520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Narkisim">
    <w:panose1 w:val="020E0502050101010101"/>
    <w:charset w:val="B1"/>
    <w:family w:val="swiss"/>
    <w:pitch w:val="variable"/>
    <w:sig w:usb0="00000801" w:usb1="00000000" w:usb2="00000000" w:usb3="00000000" w:csb0="00000020" w:csb1="00000000"/>
  </w:font>
  <w:font w:name="FrankRuehl">
    <w:panose1 w:val="020E0503060101010101"/>
    <w:charset w:val="B1"/>
    <w:family w:val="swiss"/>
    <w:pitch w:val="variable"/>
    <w:sig w:usb0="00000801" w:usb1="00000000" w:usb2="00000000" w:usb3="00000000" w:csb0="00000020" w:csb1="00000000"/>
  </w:font>
  <w:font w:name="Arial TUR">
    <w:altName w:val="Arial"/>
    <w:charset w:val="00"/>
    <w:family w:val="swiss"/>
    <w:pitch w:val="variable"/>
    <w:sig w:usb0="E0002AFF" w:usb1="C0007843" w:usb2="00000009" w:usb3="00000000" w:csb0="000001FF" w:csb1="00000000"/>
  </w:font>
  <w:font w:name="Miriam">
    <w:panose1 w:val="020B0502050101010101"/>
    <w:charset w:val="B1"/>
    <w:family w:val="swiss"/>
    <w:pitch w:val="variable"/>
    <w:sig w:usb0="00000801" w:usb1="00000000" w:usb2="00000000" w:usb3="00000000" w:csb0="0000002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E4F" w:rsidRDefault="00AB0E4F">
    <w:pPr>
      <w:pStyle w:val="af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cs="David"/>
        <w:rtl/>
      </w:rPr>
      <w:id w:val="433098765"/>
      <w:docPartObj>
        <w:docPartGallery w:val="Page Numbers (Bottom of Page)"/>
        <w:docPartUnique/>
      </w:docPartObj>
    </w:sdtPr>
    <w:sdtEndPr/>
    <w:sdtContent>
      <w:p w:rsidR="00B7782F" w:rsidRPr="00B7782F" w:rsidRDefault="00B7782F">
        <w:pPr>
          <w:pStyle w:val="af4"/>
          <w:jc w:val="center"/>
          <w:rPr>
            <w:rFonts w:cs="David"/>
            <w:rtl/>
            <w:cs/>
          </w:rPr>
        </w:pPr>
        <w:r w:rsidRPr="00B7782F">
          <w:rPr>
            <w:rFonts w:cs="David"/>
          </w:rPr>
          <w:fldChar w:fldCharType="begin"/>
        </w:r>
        <w:r w:rsidRPr="00B7782F">
          <w:rPr>
            <w:rFonts w:cs="David"/>
            <w:rtl/>
            <w:cs/>
          </w:rPr>
          <w:instrText>PAGE   \* MERGEFORMAT</w:instrText>
        </w:r>
        <w:r w:rsidRPr="00B7782F">
          <w:rPr>
            <w:rFonts w:cs="David"/>
          </w:rPr>
          <w:fldChar w:fldCharType="separate"/>
        </w:r>
        <w:r w:rsidR="00AB0E4F" w:rsidRPr="00AB0E4F">
          <w:rPr>
            <w:rFonts w:cs="David"/>
            <w:noProof/>
            <w:rtl/>
            <w:lang w:val="he-IL"/>
          </w:rPr>
          <w:t>5</w:t>
        </w:r>
        <w:r w:rsidRPr="00B7782F">
          <w:rPr>
            <w:rFonts w:cs="David"/>
          </w:rPr>
          <w:fldChar w:fldCharType="end"/>
        </w:r>
      </w:p>
    </w:sdtContent>
  </w:sdt>
  <w:p w:rsidR="00880908" w:rsidRPr="00B7782F" w:rsidRDefault="00880908">
    <w:pPr>
      <w:pStyle w:val="af4"/>
      <w:rPr>
        <w:rFonts w:cs="David"/>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E4F" w:rsidRDefault="00AB0E4F">
    <w:pPr>
      <w:pStyle w:val="af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0908" w:rsidRDefault="00880908" w:rsidP="00452009">
      <w:pPr>
        <w:spacing w:after="0" w:line="240" w:lineRule="auto"/>
      </w:pPr>
      <w:r>
        <w:separator/>
      </w:r>
    </w:p>
  </w:footnote>
  <w:footnote w:type="continuationSeparator" w:id="0">
    <w:p w:rsidR="00880908" w:rsidRDefault="00880908" w:rsidP="0045200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E4F" w:rsidRDefault="00AB0E4F">
    <w:pPr>
      <w:pStyle w:val="af2"/>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513777" o:spid="_x0000_s28674" type="#_x0000_t136" style="position:absolute;left:0;text-align:left;margin-left:0;margin-top:0;width:389.1pt;height:233.45pt;rotation:315;z-index:-251655168;mso-position-horizontal:center;mso-position-horizontal-relative:margin;mso-position-vertical:center;mso-position-vertical-relative:margin" o:allowincell="f" fillcolor="silver" stroked="f">
          <v:fill opacity=".5"/>
          <v:textpath style="font-family:&quot;Calibri&quot;;font-size:1pt" string="טיוטה"/>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0908" w:rsidRDefault="00AB0E4F" w:rsidP="007E1E7C">
    <w:pPr>
      <w:pStyle w:val="af2"/>
      <w:jc w:val="center"/>
      <w:rPr>
        <w:rtl/>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513778" o:spid="_x0000_s28675" type="#_x0000_t136" style="position:absolute;left:0;text-align:left;margin-left:0;margin-top:0;width:389.1pt;height:233.45pt;rotation:315;z-index:-251653120;mso-position-horizontal:center;mso-position-horizontal-relative:margin;mso-position-vertical:center;mso-position-vertical-relative:margin" o:allowincell="f" fillcolor="silver" stroked="f">
          <v:fill opacity=".5"/>
          <v:textpath style="font-family:&quot;Calibri&quot;;font-size:1pt" string="טיוטה"/>
        </v:shape>
      </w:pict>
    </w:r>
    <w:r w:rsidR="00880908">
      <w:rPr>
        <w:rFonts w:hint="cs"/>
        <w:noProof/>
        <w:rtl/>
      </w:rPr>
      <w:drawing>
        <wp:inline distT="0" distB="0" distL="0" distR="0" wp14:anchorId="527E4F0F" wp14:editId="52ABD32E">
          <wp:extent cx="731520" cy="707492"/>
          <wp:effectExtent l="0" t="0" r="0" b="0"/>
          <wp:docPr id="5" name="תמונה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סמל המחלקה.jpg"/>
                  <pic:cNvPicPr/>
                </pic:nvPicPr>
                <pic:blipFill>
                  <a:blip r:embed="rId1">
                    <a:extLst>
                      <a:ext uri="{28A0092B-C50C-407E-A947-70E740481C1C}">
                        <a14:useLocalDpi xmlns:a14="http://schemas.microsoft.com/office/drawing/2010/main" val="0"/>
                      </a:ext>
                    </a:extLst>
                  </a:blip>
                  <a:stretch>
                    <a:fillRect/>
                  </a:stretch>
                </pic:blipFill>
                <pic:spPr>
                  <a:xfrm>
                    <a:off x="0" y="0"/>
                    <a:ext cx="735942" cy="711769"/>
                  </a:xfrm>
                  <a:prstGeom prst="rect">
                    <a:avLst/>
                  </a:prstGeom>
                </pic:spPr>
              </pic:pic>
            </a:graphicData>
          </a:graphic>
        </wp:inline>
      </w:drawing>
    </w:r>
  </w:p>
  <w:p w:rsidR="00880908" w:rsidRDefault="00880908" w:rsidP="007E1E7C">
    <w:pPr>
      <w:pStyle w:val="af2"/>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0E4F" w:rsidRDefault="00AB0E4F">
    <w:pPr>
      <w:pStyle w:val="af2"/>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513776" o:spid="_x0000_s28673" type="#_x0000_t136" style="position:absolute;left:0;text-align:left;margin-left:0;margin-top:0;width:389.1pt;height:233.45pt;rotation:315;z-index:-251657216;mso-position-horizontal:center;mso-position-horizontal-relative:margin;mso-position-vertical:center;mso-position-vertical-relative:margin" o:allowincell="f" fillcolor="silver" stroked="f">
          <v:fill opacity=".5"/>
          <v:textpath style="font-family:&quot;Calibri&quot;;font-size:1pt" string="טיוטה"/>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004BC"/>
    <w:multiLevelType w:val="hybridMultilevel"/>
    <w:tmpl w:val="C1D207F8"/>
    <w:lvl w:ilvl="0" w:tplc="B88AF850">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9A123E"/>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F9B4E38"/>
    <w:multiLevelType w:val="hybridMultilevel"/>
    <w:tmpl w:val="E9D8828E"/>
    <w:lvl w:ilvl="0" w:tplc="E1E0F69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6543D0C"/>
    <w:multiLevelType w:val="hybridMultilevel"/>
    <w:tmpl w:val="B8CABF90"/>
    <w:lvl w:ilvl="0" w:tplc="6DE8CC50">
      <w:start w:val="8"/>
      <w:numFmt w:val="bullet"/>
      <w:lvlText w:val="-"/>
      <w:lvlJc w:val="left"/>
      <w:pPr>
        <w:ind w:left="1344" w:hanging="360"/>
      </w:pPr>
      <w:rPr>
        <w:rFonts w:ascii="Times New Roman" w:eastAsia="Times New Roman" w:hAnsi="Times New Roman" w:cs="David" w:hint="default"/>
      </w:rPr>
    </w:lvl>
    <w:lvl w:ilvl="1" w:tplc="04090003" w:tentative="1">
      <w:start w:val="1"/>
      <w:numFmt w:val="bullet"/>
      <w:lvlText w:val="o"/>
      <w:lvlJc w:val="left"/>
      <w:pPr>
        <w:ind w:left="2064" w:hanging="360"/>
      </w:pPr>
      <w:rPr>
        <w:rFonts w:ascii="Courier New" w:hAnsi="Courier New" w:cs="Courier New" w:hint="default"/>
      </w:rPr>
    </w:lvl>
    <w:lvl w:ilvl="2" w:tplc="04090005" w:tentative="1">
      <w:start w:val="1"/>
      <w:numFmt w:val="bullet"/>
      <w:lvlText w:val=""/>
      <w:lvlJc w:val="left"/>
      <w:pPr>
        <w:ind w:left="2784" w:hanging="360"/>
      </w:pPr>
      <w:rPr>
        <w:rFonts w:ascii="Wingdings" w:hAnsi="Wingdings" w:hint="default"/>
      </w:rPr>
    </w:lvl>
    <w:lvl w:ilvl="3" w:tplc="04090001" w:tentative="1">
      <w:start w:val="1"/>
      <w:numFmt w:val="bullet"/>
      <w:lvlText w:val=""/>
      <w:lvlJc w:val="left"/>
      <w:pPr>
        <w:ind w:left="3504" w:hanging="360"/>
      </w:pPr>
      <w:rPr>
        <w:rFonts w:ascii="Symbol" w:hAnsi="Symbol" w:hint="default"/>
      </w:rPr>
    </w:lvl>
    <w:lvl w:ilvl="4" w:tplc="04090003" w:tentative="1">
      <w:start w:val="1"/>
      <w:numFmt w:val="bullet"/>
      <w:lvlText w:val="o"/>
      <w:lvlJc w:val="left"/>
      <w:pPr>
        <w:ind w:left="4224" w:hanging="360"/>
      </w:pPr>
      <w:rPr>
        <w:rFonts w:ascii="Courier New" w:hAnsi="Courier New" w:cs="Courier New" w:hint="default"/>
      </w:rPr>
    </w:lvl>
    <w:lvl w:ilvl="5" w:tplc="04090005" w:tentative="1">
      <w:start w:val="1"/>
      <w:numFmt w:val="bullet"/>
      <w:lvlText w:val=""/>
      <w:lvlJc w:val="left"/>
      <w:pPr>
        <w:ind w:left="4944" w:hanging="360"/>
      </w:pPr>
      <w:rPr>
        <w:rFonts w:ascii="Wingdings" w:hAnsi="Wingdings" w:hint="default"/>
      </w:rPr>
    </w:lvl>
    <w:lvl w:ilvl="6" w:tplc="04090001" w:tentative="1">
      <w:start w:val="1"/>
      <w:numFmt w:val="bullet"/>
      <w:lvlText w:val=""/>
      <w:lvlJc w:val="left"/>
      <w:pPr>
        <w:ind w:left="5664" w:hanging="360"/>
      </w:pPr>
      <w:rPr>
        <w:rFonts w:ascii="Symbol" w:hAnsi="Symbol" w:hint="default"/>
      </w:rPr>
    </w:lvl>
    <w:lvl w:ilvl="7" w:tplc="04090003" w:tentative="1">
      <w:start w:val="1"/>
      <w:numFmt w:val="bullet"/>
      <w:lvlText w:val="o"/>
      <w:lvlJc w:val="left"/>
      <w:pPr>
        <w:ind w:left="6384" w:hanging="360"/>
      </w:pPr>
      <w:rPr>
        <w:rFonts w:ascii="Courier New" w:hAnsi="Courier New" w:cs="Courier New" w:hint="default"/>
      </w:rPr>
    </w:lvl>
    <w:lvl w:ilvl="8" w:tplc="04090005" w:tentative="1">
      <w:start w:val="1"/>
      <w:numFmt w:val="bullet"/>
      <w:lvlText w:val=""/>
      <w:lvlJc w:val="left"/>
      <w:pPr>
        <w:ind w:left="7104" w:hanging="360"/>
      </w:pPr>
      <w:rPr>
        <w:rFonts w:ascii="Wingdings" w:hAnsi="Wingdings" w:hint="default"/>
      </w:rPr>
    </w:lvl>
  </w:abstractNum>
  <w:abstractNum w:abstractNumId="4">
    <w:nsid w:val="1DB30FF6"/>
    <w:multiLevelType w:val="hybridMultilevel"/>
    <w:tmpl w:val="F02EDF1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21E57D3E"/>
    <w:multiLevelType w:val="hybridMultilevel"/>
    <w:tmpl w:val="C76C152E"/>
    <w:lvl w:ilvl="0" w:tplc="C01CA7BE">
      <w:start w:val="3"/>
      <w:numFmt w:val="bullet"/>
      <w:lvlText w:val="-"/>
      <w:lvlJc w:val="left"/>
      <w:pPr>
        <w:ind w:left="1011" w:hanging="360"/>
      </w:pPr>
      <w:rPr>
        <w:rFonts w:asciiTheme="minorHAnsi" w:eastAsiaTheme="minorHAnsi" w:hAnsiTheme="minorHAnsi" w:cs="David" w:hint="default"/>
      </w:rPr>
    </w:lvl>
    <w:lvl w:ilvl="1" w:tplc="04090003" w:tentative="1">
      <w:start w:val="1"/>
      <w:numFmt w:val="bullet"/>
      <w:lvlText w:val="o"/>
      <w:lvlJc w:val="left"/>
      <w:pPr>
        <w:ind w:left="1731" w:hanging="360"/>
      </w:pPr>
      <w:rPr>
        <w:rFonts w:ascii="Courier New" w:hAnsi="Courier New" w:cs="Courier New" w:hint="default"/>
      </w:rPr>
    </w:lvl>
    <w:lvl w:ilvl="2" w:tplc="04090005" w:tentative="1">
      <w:start w:val="1"/>
      <w:numFmt w:val="bullet"/>
      <w:lvlText w:val=""/>
      <w:lvlJc w:val="left"/>
      <w:pPr>
        <w:ind w:left="2451" w:hanging="360"/>
      </w:pPr>
      <w:rPr>
        <w:rFonts w:ascii="Wingdings" w:hAnsi="Wingdings" w:hint="default"/>
      </w:rPr>
    </w:lvl>
    <w:lvl w:ilvl="3" w:tplc="04090001" w:tentative="1">
      <w:start w:val="1"/>
      <w:numFmt w:val="bullet"/>
      <w:lvlText w:val=""/>
      <w:lvlJc w:val="left"/>
      <w:pPr>
        <w:ind w:left="3171" w:hanging="360"/>
      </w:pPr>
      <w:rPr>
        <w:rFonts w:ascii="Symbol" w:hAnsi="Symbol" w:hint="default"/>
      </w:rPr>
    </w:lvl>
    <w:lvl w:ilvl="4" w:tplc="04090003" w:tentative="1">
      <w:start w:val="1"/>
      <w:numFmt w:val="bullet"/>
      <w:lvlText w:val="o"/>
      <w:lvlJc w:val="left"/>
      <w:pPr>
        <w:ind w:left="3891" w:hanging="360"/>
      </w:pPr>
      <w:rPr>
        <w:rFonts w:ascii="Courier New" w:hAnsi="Courier New" w:cs="Courier New" w:hint="default"/>
      </w:rPr>
    </w:lvl>
    <w:lvl w:ilvl="5" w:tplc="04090005" w:tentative="1">
      <w:start w:val="1"/>
      <w:numFmt w:val="bullet"/>
      <w:lvlText w:val=""/>
      <w:lvlJc w:val="left"/>
      <w:pPr>
        <w:ind w:left="4611" w:hanging="360"/>
      </w:pPr>
      <w:rPr>
        <w:rFonts w:ascii="Wingdings" w:hAnsi="Wingdings" w:hint="default"/>
      </w:rPr>
    </w:lvl>
    <w:lvl w:ilvl="6" w:tplc="04090001" w:tentative="1">
      <w:start w:val="1"/>
      <w:numFmt w:val="bullet"/>
      <w:lvlText w:val=""/>
      <w:lvlJc w:val="left"/>
      <w:pPr>
        <w:ind w:left="5331" w:hanging="360"/>
      </w:pPr>
      <w:rPr>
        <w:rFonts w:ascii="Symbol" w:hAnsi="Symbol" w:hint="default"/>
      </w:rPr>
    </w:lvl>
    <w:lvl w:ilvl="7" w:tplc="04090003" w:tentative="1">
      <w:start w:val="1"/>
      <w:numFmt w:val="bullet"/>
      <w:lvlText w:val="o"/>
      <w:lvlJc w:val="left"/>
      <w:pPr>
        <w:ind w:left="6051" w:hanging="360"/>
      </w:pPr>
      <w:rPr>
        <w:rFonts w:ascii="Courier New" w:hAnsi="Courier New" w:cs="Courier New" w:hint="default"/>
      </w:rPr>
    </w:lvl>
    <w:lvl w:ilvl="8" w:tplc="04090005" w:tentative="1">
      <w:start w:val="1"/>
      <w:numFmt w:val="bullet"/>
      <w:lvlText w:val=""/>
      <w:lvlJc w:val="left"/>
      <w:pPr>
        <w:ind w:left="6771" w:hanging="360"/>
      </w:pPr>
      <w:rPr>
        <w:rFonts w:ascii="Wingdings" w:hAnsi="Wingdings" w:hint="default"/>
      </w:rPr>
    </w:lvl>
  </w:abstractNum>
  <w:abstractNum w:abstractNumId="6">
    <w:nsid w:val="2988783F"/>
    <w:multiLevelType w:val="multilevel"/>
    <w:tmpl w:val="0409001F"/>
    <w:lvl w:ilvl="0">
      <w:start w:val="1"/>
      <w:numFmt w:val="decimal"/>
      <w:lvlText w:val="%1."/>
      <w:lvlJc w:val="left"/>
      <w:pPr>
        <w:ind w:left="786" w:hanging="360"/>
      </w:pPr>
      <w:rPr>
        <w:rFonts w:hint="default"/>
        <w:lang w:val="en-U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2CA322ED"/>
    <w:multiLevelType w:val="hybridMultilevel"/>
    <w:tmpl w:val="40A6B440"/>
    <w:lvl w:ilvl="0" w:tplc="9AC4BDD4">
      <w:start w:val="1"/>
      <w:numFmt w:val="hebrew1"/>
      <w:lvlText w:val="%1."/>
      <w:lvlJc w:val="left"/>
      <w:pPr>
        <w:ind w:left="1800" w:hanging="360"/>
      </w:pPr>
      <w:rPr>
        <w:rFonts w:hint="default"/>
        <w:lang w:val="en-U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302372FB"/>
    <w:multiLevelType w:val="hybridMultilevel"/>
    <w:tmpl w:val="792ABE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2D97521"/>
    <w:multiLevelType w:val="hybridMultilevel"/>
    <w:tmpl w:val="89CCD6B4"/>
    <w:lvl w:ilvl="0" w:tplc="E1E0F69A">
      <w:start w:val="1"/>
      <w:numFmt w:val="hebrew1"/>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3E853449"/>
    <w:multiLevelType w:val="hybridMultilevel"/>
    <w:tmpl w:val="EE7E0A7E"/>
    <w:lvl w:ilvl="0" w:tplc="497A53B0">
      <w:start w:val="8"/>
      <w:numFmt w:val="decimal"/>
      <w:lvlText w:val="%1."/>
      <w:lvlJc w:val="left"/>
      <w:pPr>
        <w:ind w:left="984" w:hanging="360"/>
      </w:pPr>
      <w:rPr>
        <w:rFonts w:hint="default"/>
      </w:rPr>
    </w:lvl>
    <w:lvl w:ilvl="1" w:tplc="04090019" w:tentative="1">
      <w:start w:val="1"/>
      <w:numFmt w:val="lowerLetter"/>
      <w:lvlText w:val="%2."/>
      <w:lvlJc w:val="left"/>
      <w:pPr>
        <w:ind w:left="1704" w:hanging="360"/>
      </w:pPr>
    </w:lvl>
    <w:lvl w:ilvl="2" w:tplc="0409001B" w:tentative="1">
      <w:start w:val="1"/>
      <w:numFmt w:val="lowerRoman"/>
      <w:lvlText w:val="%3."/>
      <w:lvlJc w:val="right"/>
      <w:pPr>
        <w:ind w:left="2424" w:hanging="180"/>
      </w:pPr>
    </w:lvl>
    <w:lvl w:ilvl="3" w:tplc="0409000F" w:tentative="1">
      <w:start w:val="1"/>
      <w:numFmt w:val="decimal"/>
      <w:lvlText w:val="%4."/>
      <w:lvlJc w:val="left"/>
      <w:pPr>
        <w:ind w:left="3144" w:hanging="360"/>
      </w:pPr>
    </w:lvl>
    <w:lvl w:ilvl="4" w:tplc="04090019" w:tentative="1">
      <w:start w:val="1"/>
      <w:numFmt w:val="lowerLetter"/>
      <w:lvlText w:val="%5."/>
      <w:lvlJc w:val="left"/>
      <w:pPr>
        <w:ind w:left="3864" w:hanging="360"/>
      </w:pPr>
    </w:lvl>
    <w:lvl w:ilvl="5" w:tplc="0409001B" w:tentative="1">
      <w:start w:val="1"/>
      <w:numFmt w:val="lowerRoman"/>
      <w:lvlText w:val="%6."/>
      <w:lvlJc w:val="right"/>
      <w:pPr>
        <w:ind w:left="4584" w:hanging="180"/>
      </w:pPr>
    </w:lvl>
    <w:lvl w:ilvl="6" w:tplc="0409000F" w:tentative="1">
      <w:start w:val="1"/>
      <w:numFmt w:val="decimal"/>
      <w:lvlText w:val="%7."/>
      <w:lvlJc w:val="left"/>
      <w:pPr>
        <w:ind w:left="5304" w:hanging="360"/>
      </w:pPr>
    </w:lvl>
    <w:lvl w:ilvl="7" w:tplc="04090019" w:tentative="1">
      <w:start w:val="1"/>
      <w:numFmt w:val="lowerLetter"/>
      <w:lvlText w:val="%8."/>
      <w:lvlJc w:val="left"/>
      <w:pPr>
        <w:ind w:left="6024" w:hanging="360"/>
      </w:pPr>
    </w:lvl>
    <w:lvl w:ilvl="8" w:tplc="0409001B" w:tentative="1">
      <w:start w:val="1"/>
      <w:numFmt w:val="lowerRoman"/>
      <w:lvlText w:val="%9."/>
      <w:lvlJc w:val="right"/>
      <w:pPr>
        <w:ind w:left="6744" w:hanging="180"/>
      </w:pPr>
    </w:lvl>
  </w:abstractNum>
  <w:abstractNum w:abstractNumId="11">
    <w:nsid w:val="3EC9769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41227E84"/>
    <w:multiLevelType w:val="multilevel"/>
    <w:tmpl w:val="AB6E087A"/>
    <w:lvl w:ilvl="0">
      <w:start w:val="1"/>
      <w:numFmt w:val="decimal"/>
      <w:lvlText w:val="%1."/>
      <w:lvlJc w:val="left"/>
      <w:pPr>
        <w:ind w:left="360" w:hanging="360"/>
      </w:pPr>
    </w:lvl>
    <w:lvl w:ilvl="1">
      <w:start w:val="1"/>
      <w:numFmt w:val="hebrew1"/>
      <w:lvlText w:val="%2."/>
      <w:lvlJc w:val="left"/>
      <w:pPr>
        <w:ind w:left="792" w:hanging="432"/>
      </w:pPr>
      <w:rPr>
        <w:rFonts w:ascii="David" w:eastAsia="Times New Roman" w:hAnsi="David" w:cs="David"/>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4934154E"/>
    <w:multiLevelType w:val="hybridMultilevel"/>
    <w:tmpl w:val="FB163D94"/>
    <w:lvl w:ilvl="0" w:tplc="2A042C6E">
      <w:start w:val="1"/>
      <w:numFmt w:val="decimal"/>
      <w:lvlText w:val="%1."/>
      <w:lvlJc w:val="left"/>
      <w:pPr>
        <w:ind w:left="1381" w:hanging="360"/>
      </w:pPr>
      <w:rPr>
        <w:rFonts w:hint="default"/>
      </w:rPr>
    </w:lvl>
    <w:lvl w:ilvl="1" w:tplc="04090019" w:tentative="1">
      <w:start w:val="1"/>
      <w:numFmt w:val="lowerLetter"/>
      <w:lvlText w:val="%2."/>
      <w:lvlJc w:val="left"/>
      <w:pPr>
        <w:ind w:left="2101" w:hanging="360"/>
      </w:pPr>
    </w:lvl>
    <w:lvl w:ilvl="2" w:tplc="0409001B" w:tentative="1">
      <w:start w:val="1"/>
      <w:numFmt w:val="lowerRoman"/>
      <w:lvlText w:val="%3."/>
      <w:lvlJc w:val="right"/>
      <w:pPr>
        <w:ind w:left="2821" w:hanging="180"/>
      </w:pPr>
    </w:lvl>
    <w:lvl w:ilvl="3" w:tplc="0409000F" w:tentative="1">
      <w:start w:val="1"/>
      <w:numFmt w:val="decimal"/>
      <w:lvlText w:val="%4."/>
      <w:lvlJc w:val="left"/>
      <w:pPr>
        <w:ind w:left="3541" w:hanging="360"/>
      </w:pPr>
    </w:lvl>
    <w:lvl w:ilvl="4" w:tplc="04090019" w:tentative="1">
      <w:start w:val="1"/>
      <w:numFmt w:val="lowerLetter"/>
      <w:lvlText w:val="%5."/>
      <w:lvlJc w:val="left"/>
      <w:pPr>
        <w:ind w:left="4261" w:hanging="360"/>
      </w:pPr>
    </w:lvl>
    <w:lvl w:ilvl="5" w:tplc="0409001B" w:tentative="1">
      <w:start w:val="1"/>
      <w:numFmt w:val="lowerRoman"/>
      <w:lvlText w:val="%6."/>
      <w:lvlJc w:val="right"/>
      <w:pPr>
        <w:ind w:left="4981" w:hanging="180"/>
      </w:pPr>
    </w:lvl>
    <w:lvl w:ilvl="6" w:tplc="0409000F" w:tentative="1">
      <w:start w:val="1"/>
      <w:numFmt w:val="decimal"/>
      <w:lvlText w:val="%7."/>
      <w:lvlJc w:val="left"/>
      <w:pPr>
        <w:ind w:left="5701" w:hanging="360"/>
      </w:pPr>
    </w:lvl>
    <w:lvl w:ilvl="7" w:tplc="04090019" w:tentative="1">
      <w:start w:val="1"/>
      <w:numFmt w:val="lowerLetter"/>
      <w:lvlText w:val="%8."/>
      <w:lvlJc w:val="left"/>
      <w:pPr>
        <w:ind w:left="6421" w:hanging="360"/>
      </w:pPr>
    </w:lvl>
    <w:lvl w:ilvl="8" w:tplc="0409001B" w:tentative="1">
      <w:start w:val="1"/>
      <w:numFmt w:val="lowerRoman"/>
      <w:lvlText w:val="%9."/>
      <w:lvlJc w:val="right"/>
      <w:pPr>
        <w:ind w:left="7141" w:hanging="180"/>
      </w:pPr>
    </w:lvl>
  </w:abstractNum>
  <w:abstractNum w:abstractNumId="14">
    <w:nsid w:val="530B1D66"/>
    <w:multiLevelType w:val="multilevel"/>
    <w:tmpl w:val="C1D207F8"/>
    <w:lvl w:ilvl="0">
      <w:start w:val="1"/>
      <w:numFmt w:val="hebrew1"/>
      <w:lvlText w:val="%1."/>
      <w:lvlJc w:val="left"/>
      <w:pPr>
        <w:ind w:left="720"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5">
    <w:nsid w:val="61DF7031"/>
    <w:multiLevelType w:val="hybridMultilevel"/>
    <w:tmpl w:val="1D104C50"/>
    <w:lvl w:ilvl="0" w:tplc="04E66B46">
      <w:start w:val="1"/>
      <w:numFmt w:val="hebrew1"/>
      <w:lvlText w:val="%1."/>
      <w:lvlJc w:val="left"/>
      <w:pPr>
        <w:ind w:left="720" w:hanging="360"/>
      </w:pPr>
      <w:rPr>
        <w:rFonts w:asciiTheme="minorHAnsi" w:hAnsiTheme="minorHAnsi" w:hint="default"/>
        <w:b/>
        <w:bCs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76E3005"/>
    <w:multiLevelType w:val="hybridMultilevel"/>
    <w:tmpl w:val="4BA6AA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C3634A9"/>
    <w:multiLevelType w:val="hybridMultilevel"/>
    <w:tmpl w:val="99025EBE"/>
    <w:lvl w:ilvl="0" w:tplc="636A6AB8">
      <w:start w:val="1"/>
      <w:numFmt w:val="decimal"/>
      <w:lvlText w:val="(%1)"/>
      <w:lvlJc w:val="left"/>
      <w:pPr>
        <w:ind w:left="1059" w:hanging="375"/>
      </w:pPr>
      <w:rPr>
        <w:rFonts w:hint="default"/>
      </w:rPr>
    </w:lvl>
    <w:lvl w:ilvl="1" w:tplc="04090019" w:tentative="1">
      <w:start w:val="1"/>
      <w:numFmt w:val="lowerLetter"/>
      <w:lvlText w:val="%2."/>
      <w:lvlJc w:val="left"/>
      <w:pPr>
        <w:ind w:left="1764" w:hanging="360"/>
      </w:pPr>
    </w:lvl>
    <w:lvl w:ilvl="2" w:tplc="0409001B" w:tentative="1">
      <w:start w:val="1"/>
      <w:numFmt w:val="lowerRoman"/>
      <w:lvlText w:val="%3."/>
      <w:lvlJc w:val="right"/>
      <w:pPr>
        <w:ind w:left="2484" w:hanging="180"/>
      </w:pPr>
    </w:lvl>
    <w:lvl w:ilvl="3" w:tplc="0409000F" w:tentative="1">
      <w:start w:val="1"/>
      <w:numFmt w:val="decimal"/>
      <w:lvlText w:val="%4."/>
      <w:lvlJc w:val="left"/>
      <w:pPr>
        <w:ind w:left="3204" w:hanging="360"/>
      </w:pPr>
    </w:lvl>
    <w:lvl w:ilvl="4" w:tplc="04090019" w:tentative="1">
      <w:start w:val="1"/>
      <w:numFmt w:val="lowerLetter"/>
      <w:lvlText w:val="%5."/>
      <w:lvlJc w:val="left"/>
      <w:pPr>
        <w:ind w:left="3924" w:hanging="360"/>
      </w:pPr>
    </w:lvl>
    <w:lvl w:ilvl="5" w:tplc="0409001B" w:tentative="1">
      <w:start w:val="1"/>
      <w:numFmt w:val="lowerRoman"/>
      <w:lvlText w:val="%6."/>
      <w:lvlJc w:val="right"/>
      <w:pPr>
        <w:ind w:left="4644" w:hanging="180"/>
      </w:pPr>
    </w:lvl>
    <w:lvl w:ilvl="6" w:tplc="0409000F" w:tentative="1">
      <w:start w:val="1"/>
      <w:numFmt w:val="decimal"/>
      <w:lvlText w:val="%7."/>
      <w:lvlJc w:val="left"/>
      <w:pPr>
        <w:ind w:left="5364" w:hanging="360"/>
      </w:pPr>
    </w:lvl>
    <w:lvl w:ilvl="7" w:tplc="04090019" w:tentative="1">
      <w:start w:val="1"/>
      <w:numFmt w:val="lowerLetter"/>
      <w:lvlText w:val="%8."/>
      <w:lvlJc w:val="left"/>
      <w:pPr>
        <w:ind w:left="6084" w:hanging="360"/>
      </w:pPr>
    </w:lvl>
    <w:lvl w:ilvl="8" w:tplc="0409001B" w:tentative="1">
      <w:start w:val="1"/>
      <w:numFmt w:val="lowerRoman"/>
      <w:lvlText w:val="%9."/>
      <w:lvlJc w:val="right"/>
      <w:pPr>
        <w:ind w:left="6804" w:hanging="180"/>
      </w:pPr>
    </w:lvl>
  </w:abstractNum>
  <w:abstractNum w:abstractNumId="18">
    <w:nsid w:val="6D540D0F"/>
    <w:multiLevelType w:val="hybridMultilevel"/>
    <w:tmpl w:val="6DE41DBC"/>
    <w:lvl w:ilvl="0" w:tplc="89AAD01C">
      <w:start w:val="8"/>
      <w:numFmt w:val="decimal"/>
      <w:lvlText w:val="%1."/>
      <w:lvlJc w:val="left"/>
      <w:pPr>
        <w:ind w:left="1381" w:hanging="360"/>
      </w:pPr>
      <w:rPr>
        <w:rFonts w:hint="default"/>
      </w:rPr>
    </w:lvl>
    <w:lvl w:ilvl="1" w:tplc="04090019" w:tentative="1">
      <w:start w:val="1"/>
      <w:numFmt w:val="lowerLetter"/>
      <w:lvlText w:val="%2."/>
      <w:lvlJc w:val="left"/>
      <w:pPr>
        <w:ind w:left="2101" w:hanging="360"/>
      </w:pPr>
    </w:lvl>
    <w:lvl w:ilvl="2" w:tplc="0409001B" w:tentative="1">
      <w:start w:val="1"/>
      <w:numFmt w:val="lowerRoman"/>
      <w:lvlText w:val="%3."/>
      <w:lvlJc w:val="right"/>
      <w:pPr>
        <w:ind w:left="2821" w:hanging="180"/>
      </w:pPr>
    </w:lvl>
    <w:lvl w:ilvl="3" w:tplc="0409000F" w:tentative="1">
      <w:start w:val="1"/>
      <w:numFmt w:val="decimal"/>
      <w:lvlText w:val="%4."/>
      <w:lvlJc w:val="left"/>
      <w:pPr>
        <w:ind w:left="3541" w:hanging="360"/>
      </w:pPr>
    </w:lvl>
    <w:lvl w:ilvl="4" w:tplc="04090019" w:tentative="1">
      <w:start w:val="1"/>
      <w:numFmt w:val="lowerLetter"/>
      <w:lvlText w:val="%5."/>
      <w:lvlJc w:val="left"/>
      <w:pPr>
        <w:ind w:left="4261" w:hanging="360"/>
      </w:pPr>
    </w:lvl>
    <w:lvl w:ilvl="5" w:tplc="0409001B" w:tentative="1">
      <w:start w:val="1"/>
      <w:numFmt w:val="lowerRoman"/>
      <w:lvlText w:val="%6."/>
      <w:lvlJc w:val="right"/>
      <w:pPr>
        <w:ind w:left="4981" w:hanging="180"/>
      </w:pPr>
    </w:lvl>
    <w:lvl w:ilvl="6" w:tplc="0409000F" w:tentative="1">
      <w:start w:val="1"/>
      <w:numFmt w:val="decimal"/>
      <w:lvlText w:val="%7."/>
      <w:lvlJc w:val="left"/>
      <w:pPr>
        <w:ind w:left="5701" w:hanging="360"/>
      </w:pPr>
    </w:lvl>
    <w:lvl w:ilvl="7" w:tplc="04090019" w:tentative="1">
      <w:start w:val="1"/>
      <w:numFmt w:val="lowerLetter"/>
      <w:lvlText w:val="%8."/>
      <w:lvlJc w:val="left"/>
      <w:pPr>
        <w:ind w:left="6421" w:hanging="360"/>
      </w:pPr>
    </w:lvl>
    <w:lvl w:ilvl="8" w:tplc="0409001B" w:tentative="1">
      <w:start w:val="1"/>
      <w:numFmt w:val="lowerRoman"/>
      <w:lvlText w:val="%9."/>
      <w:lvlJc w:val="right"/>
      <w:pPr>
        <w:ind w:left="7141" w:hanging="180"/>
      </w:pPr>
    </w:lvl>
  </w:abstractNum>
  <w:abstractNum w:abstractNumId="19">
    <w:nsid w:val="6D6A5D4D"/>
    <w:multiLevelType w:val="hybridMultilevel"/>
    <w:tmpl w:val="E92E22A6"/>
    <w:lvl w:ilvl="0" w:tplc="86A01B56">
      <w:start w:val="1"/>
      <w:numFmt w:val="decimal"/>
      <w:lvlText w:val="%1."/>
      <w:lvlJc w:val="left"/>
      <w:pPr>
        <w:ind w:left="360" w:hanging="360"/>
      </w:pPr>
      <w:rPr>
        <w:lang w:val="en-U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6E660D8E"/>
    <w:multiLevelType w:val="hybridMultilevel"/>
    <w:tmpl w:val="D5CEF03C"/>
    <w:lvl w:ilvl="0" w:tplc="56CEA260">
      <w:start w:val="3"/>
      <w:numFmt w:val="bullet"/>
      <w:lvlText w:val="-"/>
      <w:lvlJc w:val="left"/>
      <w:pPr>
        <w:ind w:left="1080" w:hanging="360"/>
      </w:pPr>
      <w:rPr>
        <w:rFonts w:asciiTheme="minorHAnsi" w:eastAsiaTheme="minorHAnsi" w:hAnsiTheme="minorHAnsi" w:cs="David"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6F0565EA"/>
    <w:multiLevelType w:val="hybridMultilevel"/>
    <w:tmpl w:val="D70ECCDC"/>
    <w:lvl w:ilvl="0" w:tplc="E4B215BA">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2625BAF"/>
    <w:multiLevelType w:val="multilevel"/>
    <w:tmpl w:val="AB6E087A"/>
    <w:lvl w:ilvl="0">
      <w:start w:val="1"/>
      <w:numFmt w:val="decimal"/>
      <w:lvlText w:val="%1."/>
      <w:lvlJc w:val="left"/>
      <w:pPr>
        <w:ind w:left="360" w:hanging="360"/>
      </w:pPr>
    </w:lvl>
    <w:lvl w:ilvl="1">
      <w:start w:val="1"/>
      <w:numFmt w:val="hebrew1"/>
      <w:lvlText w:val="%2."/>
      <w:lvlJc w:val="left"/>
      <w:pPr>
        <w:ind w:left="792" w:hanging="432"/>
      </w:pPr>
      <w:rPr>
        <w:rFonts w:ascii="David" w:eastAsia="Times New Roman" w:hAnsi="David" w:cs="David"/>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736F36BE"/>
    <w:multiLevelType w:val="hybridMultilevel"/>
    <w:tmpl w:val="F92A7904"/>
    <w:lvl w:ilvl="0" w:tplc="719CD012">
      <w:start w:val="1"/>
      <w:numFmt w:val="decimal"/>
      <w:lvlText w:val="%1."/>
      <w:lvlJc w:val="left"/>
      <w:pPr>
        <w:ind w:left="840" w:hanging="480"/>
      </w:pPr>
      <w:rPr>
        <w:rFonts w:ascii="Arial" w:eastAsiaTheme="minorHAnsi" w:hAnsi="Arial" w:cs="Arial" w:hint="default"/>
        <w:color w:val="272727"/>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3B77310"/>
    <w:multiLevelType w:val="multilevel"/>
    <w:tmpl w:val="04090021"/>
    <w:lvl w:ilvl="0">
      <w:start w:val="1"/>
      <w:numFmt w:val="hebrew1"/>
      <w:lvlText w:val="%1."/>
      <w:lvlJc w:val="center"/>
      <w:pPr>
        <w:ind w:left="360" w:hanging="360"/>
      </w:pPr>
    </w:lvl>
    <w:lvl w:ilvl="1">
      <w:start w:val="1"/>
      <w:numFmt w:val="decimal"/>
      <w:lvlText w:val="%1.%2."/>
      <w:lvlJc w:val="center"/>
      <w:pPr>
        <w:ind w:left="720" w:hanging="360"/>
      </w:pPr>
    </w:lvl>
    <w:lvl w:ilvl="2">
      <w:start w:val="1"/>
      <w:numFmt w:val="hebrew1"/>
      <w:lvlText w:val="%1.%2.%3."/>
      <w:lvlJc w:val="center"/>
      <w:pPr>
        <w:ind w:left="1080" w:hanging="360"/>
      </w:pPr>
    </w:lvl>
    <w:lvl w:ilvl="3">
      <w:start w:val="1"/>
      <w:numFmt w:val="decimal"/>
      <w:lvlText w:val="%1.%2.%3.%4."/>
      <w:lvlJc w:val="center"/>
      <w:pPr>
        <w:ind w:left="1440" w:hanging="360"/>
      </w:pPr>
    </w:lvl>
    <w:lvl w:ilvl="4">
      <w:start w:val="1"/>
      <w:numFmt w:val="hebrew1"/>
      <w:lvlText w:val="%1.%2.%3.%4.%5."/>
      <w:lvlJc w:val="center"/>
      <w:pPr>
        <w:ind w:left="1800" w:hanging="360"/>
      </w:pPr>
    </w:lvl>
    <w:lvl w:ilvl="5">
      <w:start w:val="1"/>
      <w:numFmt w:val="decimal"/>
      <w:lvlText w:val="%1.%2.%3.%4.%5.%6."/>
      <w:lvlJc w:val="center"/>
      <w:pPr>
        <w:ind w:left="2160" w:hanging="360"/>
      </w:pPr>
    </w:lvl>
    <w:lvl w:ilvl="6">
      <w:start w:val="1"/>
      <w:numFmt w:val="hebrew1"/>
      <w:lvlText w:val="%1.%2.%3.%4.%5.%6.%7."/>
      <w:lvlJc w:val="center"/>
      <w:pPr>
        <w:ind w:left="2520" w:hanging="360"/>
      </w:pPr>
    </w:lvl>
    <w:lvl w:ilvl="7">
      <w:start w:val="1"/>
      <w:numFmt w:val="decimal"/>
      <w:lvlText w:val="%1.%2.%3.%4.%5.%6.%7.%8."/>
      <w:lvlJc w:val="center"/>
      <w:pPr>
        <w:ind w:left="2880" w:hanging="360"/>
      </w:pPr>
    </w:lvl>
    <w:lvl w:ilvl="8">
      <w:start w:val="1"/>
      <w:numFmt w:val="hebrew1"/>
      <w:lvlText w:val="%1.%2.%3.%4.%5.%6.%7.%8.%9."/>
      <w:lvlJc w:val="center"/>
      <w:pPr>
        <w:ind w:left="3240" w:hanging="360"/>
      </w:pPr>
    </w:lvl>
  </w:abstractNum>
  <w:abstractNum w:abstractNumId="25">
    <w:nsid w:val="7AE4613C"/>
    <w:multiLevelType w:val="hybridMultilevel"/>
    <w:tmpl w:val="609CA1DE"/>
    <w:lvl w:ilvl="0" w:tplc="885A7F68">
      <w:start w:val="1"/>
      <w:numFmt w:val="decimal"/>
      <w:lvlText w:val="%1."/>
      <w:lvlJc w:val="left"/>
      <w:pPr>
        <w:ind w:left="984" w:hanging="360"/>
      </w:pPr>
      <w:rPr>
        <w:rFonts w:hint="default"/>
      </w:rPr>
    </w:lvl>
    <w:lvl w:ilvl="1" w:tplc="04090019" w:tentative="1">
      <w:start w:val="1"/>
      <w:numFmt w:val="lowerLetter"/>
      <w:lvlText w:val="%2."/>
      <w:lvlJc w:val="left"/>
      <w:pPr>
        <w:ind w:left="1704" w:hanging="360"/>
      </w:pPr>
    </w:lvl>
    <w:lvl w:ilvl="2" w:tplc="0409001B" w:tentative="1">
      <w:start w:val="1"/>
      <w:numFmt w:val="lowerRoman"/>
      <w:lvlText w:val="%3."/>
      <w:lvlJc w:val="right"/>
      <w:pPr>
        <w:ind w:left="2424" w:hanging="180"/>
      </w:pPr>
    </w:lvl>
    <w:lvl w:ilvl="3" w:tplc="0409000F" w:tentative="1">
      <w:start w:val="1"/>
      <w:numFmt w:val="decimal"/>
      <w:lvlText w:val="%4."/>
      <w:lvlJc w:val="left"/>
      <w:pPr>
        <w:ind w:left="3144" w:hanging="360"/>
      </w:pPr>
    </w:lvl>
    <w:lvl w:ilvl="4" w:tplc="04090019" w:tentative="1">
      <w:start w:val="1"/>
      <w:numFmt w:val="lowerLetter"/>
      <w:lvlText w:val="%5."/>
      <w:lvlJc w:val="left"/>
      <w:pPr>
        <w:ind w:left="3864" w:hanging="360"/>
      </w:pPr>
    </w:lvl>
    <w:lvl w:ilvl="5" w:tplc="0409001B" w:tentative="1">
      <w:start w:val="1"/>
      <w:numFmt w:val="lowerRoman"/>
      <w:lvlText w:val="%6."/>
      <w:lvlJc w:val="right"/>
      <w:pPr>
        <w:ind w:left="4584" w:hanging="180"/>
      </w:pPr>
    </w:lvl>
    <w:lvl w:ilvl="6" w:tplc="0409000F" w:tentative="1">
      <w:start w:val="1"/>
      <w:numFmt w:val="decimal"/>
      <w:lvlText w:val="%7."/>
      <w:lvlJc w:val="left"/>
      <w:pPr>
        <w:ind w:left="5304" w:hanging="360"/>
      </w:pPr>
    </w:lvl>
    <w:lvl w:ilvl="7" w:tplc="04090019" w:tentative="1">
      <w:start w:val="1"/>
      <w:numFmt w:val="lowerLetter"/>
      <w:lvlText w:val="%8."/>
      <w:lvlJc w:val="left"/>
      <w:pPr>
        <w:ind w:left="6024" w:hanging="360"/>
      </w:pPr>
    </w:lvl>
    <w:lvl w:ilvl="8" w:tplc="0409001B" w:tentative="1">
      <w:start w:val="1"/>
      <w:numFmt w:val="lowerRoman"/>
      <w:lvlText w:val="%9."/>
      <w:lvlJc w:val="right"/>
      <w:pPr>
        <w:ind w:left="6744" w:hanging="180"/>
      </w:pPr>
    </w:lvl>
  </w:abstractNum>
  <w:num w:numId="1">
    <w:abstractNumId w:val="4"/>
  </w:num>
  <w:num w:numId="2">
    <w:abstractNumId w:val="9"/>
  </w:num>
  <w:num w:numId="3">
    <w:abstractNumId w:val="6"/>
  </w:num>
  <w:num w:numId="4">
    <w:abstractNumId w:val="2"/>
  </w:num>
  <w:num w:numId="5">
    <w:abstractNumId w:val="5"/>
  </w:num>
  <w:num w:numId="6">
    <w:abstractNumId w:val="20"/>
  </w:num>
  <w:num w:numId="7">
    <w:abstractNumId w:val="15"/>
  </w:num>
  <w:num w:numId="8">
    <w:abstractNumId w:val="7"/>
  </w:num>
  <w:num w:numId="9">
    <w:abstractNumId w:val="21"/>
  </w:num>
  <w:num w:numId="10">
    <w:abstractNumId w:val="1"/>
  </w:num>
  <w:num w:numId="11">
    <w:abstractNumId w:val="16"/>
  </w:num>
  <w:num w:numId="12">
    <w:abstractNumId w:val="8"/>
  </w:num>
  <w:num w:numId="13">
    <w:abstractNumId w:val="11"/>
  </w:num>
  <w:num w:numId="14">
    <w:abstractNumId w:val="24"/>
  </w:num>
  <w:num w:numId="15">
    <w:abstractNumId w:val="22"/>
  </w:num>
  <w:num w:numId="16">
    <w:abstractNumId w:val="12"/>
  </w:num>
  <w:num w:numId="17">
    <w:abstractNumId w:val="0"/>
  </w:num>
  <w:num w:numId="18">
    <w:abstractNumId w:val="14"/>
  </w:num>
  <w:num w:numId="19">
    <w:abstractNumId w:val="23"/>
  </w:num>
  <w:num w:numId="20">
    <w:abstractNumId w:val="25"/>
  </w:num>
  <w:num w:numId="21">
    <w:abstractNumId w:val="10"/>
  </w:num>
  <w:num w:numId="22">
    <w:abstractNumId w:val="3"/>
  </w:num>
  <w:num w:numId="23">
    <w:abstractNumId w:val="17"/>
  </w:num>
  <w:num w:numId="24">
    <w:abstractNumId w:val="19"/>
  </w:num>
  <w:num w:numId="25">
    <w:abstractNumId w:val="13"/>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characterSpacingControl w:val="doNotCompress"/>
  <w:hdrShapeDefaults>
    <o:shapedefaults v:ext="edit" spidmax="28676"/>
    <o:shapelayout v:ext="edit">
      <o:idmap v:ext="edit" data="2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2009"/>
    <w:rsid w:val="00000844"/>
    <w:rsid w:val="000029E6"/>
    <w:rsid w:val="0000385E"/>
    <w:rsid w:val="00004FB6"/>
    <w:rsid w:val="000064D1"/>
    <w:rsid w:val="000076DF"/>
    <w:rsid w:val="00007987"/>
    <w:rsid w:val="0001068A"/>
    <w:rsid w:val="000110B8"/>
    <w:rsid w:val="00012843"/>
    <w:rsid w:val="000128AE"/>
    <w:rsid w:val="0001444E"/>
    <w:rsid w:val="0001529D"/>
    <w:rsid w:val="00016685"/>
    <w:rsid w:val="00017E97"/>
    <w:rsid w:val="00021A6B"/>
    <w:rsid w:val="0002252B"/>
    <w:rsid w:val="00022F10"/>
    <w:rsid w:val="000256BE"/>
    <w:rsid w:val="00025BA1"/>
    <w:rsid w:val="000261C2"/>
    <w:rsid w:val="00027816"/>
    <w:rsid w:val="00027C00"/>
    <w:rsid w:val="0003060B"/>
    <w:rsid w:val="00030632"/>
    <w:rsid w:val="0003113A"/>
    <w:rsid w:val="00035A6A"/>
    <w:rsid w:val="00036B7E"/>
    <w:rsid w:val="000405DB"/>
    <w:rsid w:val="000422A9"/>
    <w:rsid w:val="000423EC"/>
    <w:rsid w:val="00043FE6"/>
    <w:rsid w:val="00047777"/>
    <w:rsid w:val="00050472"/>
    <w:rsid w:val="00051910"/>
    <w:rsid w:val="00052BDE"/>
    <w:rsid w:val="0005302E"/>
    <w:rsid w:val="00053B33"/>
    <w:rsid w:val="00053EF7"/>
    <w:rsid w:val="00056A8C"/>
    <w:rsid w:val="0005734C"/>
    <w:rsid w:val="00057788"/>
    <w:rsid w:val="00057A89"/>
    <w:rsid w:val="00057BDD"/>
    <w:rsid w:val="00062D09"/>
    <w:rsid w:val="000633AA"/>
    <w:rsid w:val="000733A8"/>
    <w:rsid w:val="00073D1E"/>
    <w:rsid w:val="00075B5A"/>
    <w:rsid w:val="00076AFB"/>
    <w:rsid w:val="000779BB"/>
    <w:rsid w:val="0008096F"/>
    <w:rsid w:val="000817DB"/>
    <w:rsid w:val="00082FD1"/>
    <w:rsid w:val="000839A2"/>
    <w:rsid w:val="00083A15"/>
    <w:rsid w:val="00084542"/>
    <w:rsid w:val="00087C7E"/>
    <w:rsid w:val="00090ECB"/>
    <w:rsid w:val="00091320"/>
    <w:rsid w:val="0009506F"/>
    <w:rsid w:val="000979B6"/>
    <w:rsid w:val="000A1955"/>
    <w:rsid w:val="000A2643"/>
    <w:rsid w:val="000A2713"/>
    <w:rsid w:val="000A7F39"/>
    <w:rsid w:val="000B07A9"/>
    <w:rsid w:val="000B223E"/>
    <w:rsid w:val="000B28C2"/>
    <w:rsid w:val="000B4D6E"/>
    <w:rsid w:val="000B6AFF"/>
    <w:rsid w:val="000B6DC2"/>
    <w:rsid w:val="000C01E8"/>
    <w:rsid w:val="000C302C"/>
    <w:rsid w:val="000C4714"/>
    <w:rsid w:val="000C5AA5"/>
    <w:rsid w:val="000D0F95"/>
    <w:rsid w:val="000D1232"/>
    <w:rsid w:val="000D13CF"/>
    <w:rsid w:val="000D3525"/>
    <w:rsid w:val="000D4B8D"/>
    <w:rsid w:val="000D50DD"/>
    <w:rsid w:val="000E0B7C"/>
    <w:rsid w:val="000E12F6"/>
    <w:rsid w:val="000E5052"/>
    <w:rsid w:val="000E6C05"/>
    <w:rsid w:val="000E7466"/>
    <w:rsid w:val="000F3BAE"/>
    <w:rsid w:val="000F4DF3"/>
    <w:rsid w:val="001012A4"/>
    <w:rsid w:val="00101FFE"/>
    <w:rsid w:val="001035C9"/>
    <w:rsid w:val="00103615"/>
    <w:rsid w:val="00103DA0"/>
    <w:rsid w:val="00110994"/>
    <w:rsid w:val="00117860"/>
    <w:rsid w:val="00120900"/>
    <w:rsid w:val="00123AA2"/>
    <w:rsid w:val="00124274"/>
    <w:rsid w:val="00126E12"/>
    <w:rsid w:val="001309F5"/>
    <w:rsid w:val="00131356"/>
    <w:rsid w:val="00131632"/>
    <w:rsid w:val="00132B67"/>
    <w:rsid w:val="00133807"/>
    <w:rsid w:val="001348B7"/>
    <w:rsid w:val="001352B0"/>
    <w:rsid w:val="00135C6B"/>
    <w:rsid w:val="001360CE"/>
    <w:rsid w:val="0013665B"/>
    <w:rsid w:val="00142CED"/>
    <w:rsid w:val="00142D17"/>
    <w:rsid w:val="00143418"/>
    <w:rsid w:val="00146FFE"/>
    <w:rsid w:val="0015190F"/>
    <w:rsid w:val="001544B5"/>
    <w:rsid w:val="0015474D"/>
    <w:rsid w:val="00154E08"/>
    <w:rsid w:val="00156D22"/>
    <w:rsid w:val="00157259"/>
    <w:rsid w:val="00157B21"/>
    <w:rsid w:val="001602BC"/>
    <w:rsid w:val="00160530"/>
    <w:rsid w:val="00161B32"/>
    <w:rsid w:val="0016256D"/>
    <w:rsid w:val="00162602"/>
    <w:rsid w:val="00162CBD"/>
    <w:rsid w:val="0016358E"/>
    <w:rsid w:val="001655D9"/>
    <w:rsid w:val="00172E72"/>
    <w:rsid w:val="0018034F"/>
    <w:rsid w:val="00180954"/>
    <w:rsid w:val="0018230B"/>
    <w:rsid w:val="00183323"/>
    <w:rsid w:val="001848F0"/>
    <w:rsid w:val="00184FA7"/>
    <w:rsid w:val="0019263D"/>
    <w:rsid w:val="00192A51"/>
    <w:rsid w:val="00194190"/>
    <w:rsid w:val="00194C0E"/>
    <w:rsid w:val="00197891"/>
    <w:rsid w:val="00197C2A"/>
    <w:rsid w:val="001A21B4"/>
    <w:rsid w:val="001A2EF0"/>
    <w:rsid w:val="001A592F"/>
    <w:rsid w:val="001B1537"/>
    <w:rsid w:val="001B1823"/>
    <w:rsid w:val="001B37EF"/>
    <w:rsid w:val="001B3977"/>
    <w:rsid w:val="001B42A7"/>
    <w:rsid w:val="001B43CC"/>
    <w:rsid w:val="001B4E80"/>
    <w:rsid w:val="001B63DE"/>
    <w:rsid w:val="001B6A32"/>
    <w:rsid w:val="001C0062"/>
    <w:rsid w:val="001C04DB"/>
    <w:rsid w:val="001C0CDF"/>
    <w:rsid w:val="001C0E4F"/>
    <w:rsid w:val="001C0F2A"/>
    <w:rsid w:val="001C17F3"/>
    <w:rsid w:val="001C2674"/>
    <w:rsid w:val="001C56C1"/>
    <w:rsid w:val="001C5D75"/>
    <w:rsid w:val="001C6803"/>
    <w:rsid w:val="001C7128"/>
    <w:rsid w:val="001D0DD8"/>
    <w:rsid w:val="001D1521"/>
    <w:rsid w:val="001D679F"/>
    <w:rsid w:val="001D6DBF"/>
    <w:rsid w:val="001E0BCA"/>
    <w:rsid w:val="001E1599"/>
    <w:rsid w:val="001E45C3"/>
    <w:rsid w:val="001E5FC6"/>
    <w:rsid w:val="001F1BF1"/>
    <w:rsid w:val="001F7094"/>
    <w:rsid w:val="001F73E0"/>
    <w:rsid w:val="001F7708"/>
    <w:rsid w:val="00201019"/>
    <w:rsid w:val="00202B9D"/>
    <w:rsid w:val="00203C36"/>
    <w:rsid w:val="00204611"/>
    <w:rsid w:val="002047AC"/>
    <w:rsid w:val="0020560E"/>
    <w:rsid w:val="00206093"/>
    <w:rsid w:val="00207EF1"/>
    <w:rsid w:val="00213019"/>
    <w:rsid w:val="00214765"/>
    <w:rsid w:val="00215249"/>
    <w:rsid w:val="00215468"/>
    <w:rsid w:val="00216F97"/>
    <w:rsid w:val="00221BF3"/>
    <w:rsid w:val="00231F59"/>
    <w:rsid w:val="00236B44"/>
    <w:rsid w:val="0024154F"/>
    <w:rsid w:val="0024222E"/>
    <w:rsid w:val="00242BA5"/>
    <w:rsid w:val="00243A90"/>
    <w:rsid w:val="00250430"/>
    <w:rsid w:val="00251451"/>
    <w:rsid w:val="0025234A"/>
    <w:rsid w:val="00252BDA"/>
    <w:rsid w:val="00255908"/>
    <w:rsid w:val="00255ADF"/>
    <w:rsid w:val="00257E58"/>
    <w:rsid w:val="002618C6"/>
    <w:rsid w:val="00264940"/>
    <w:rsid w:val="002702C0"/>
    <w:rsid w:val="0027055E"/>
    <w:rsid w:val="00271269"/>
    <w:rsid w:val="00272D68"/>
    <w:rsid w:val="002822EB"/>
    <w:rsid w:val="002837DD"/>
    <w:rsid w:val="00283DB8"/>
    <w:rsid w:val="00283E5D"/>
    <w:rsid w:val="002860BB"/>
    <w:rsid w:val="00286BD7"/>
    <w:rsid w:val="00291D7D"/>
    <w:rsid w:val="00292806"/>
    <w:rsid w:val="002928A7"/>
    <w:rsid w:val="00292A04"/>
    <w:rsid w:val="0029309D"/>
    <w:rsid w:val="002947A3"/>
    <w:rsid w:val="002947B7"/>
    <w:rsid w:val="00294CEF"/>
    <w:rsid w:val="002960D0"/>
    <w:rsid w:val="002968FB"/>
    <w:rsid w:val="002A274B"/>
    <w:rsid w:val="002A3F6D"/>
    <w:rsid w:val="002A4433"/>
    <w:rsid w:val="002A4CCB"/>
    <w:rsid w:val="002A56F7"/>
    <w:rsid w:val="002A75E8"/>
    <w:rsid w:val="002A7DB7"/>
    <w:rsid w:val="002B06B1"/>
    <w:rsid w:val="002B2A8B"/>
    <w:rsid w:val="002B2F1B"/>
    <w:rsid w:val="002B31E4"/>
    <w:rsid w:val="002B6090"/>
    <w:rsid w:val="002C4FC5"/>
    <w:rsid w:val="002C6C38"/>
    <w:rsid w:val="002D378E"/>
    <w:rsid w:val="002D49E9"/>
    <w:rsid w:val="002D4D3B"/>
    <w:rsid w:val="002E2C63"/>
    <w:rsid w:val="002E3B46"/>
    <w:rsid w:val="002E5C2E"/>
    <w:rsid w:val="002E6BB9"/>
    <w:rsid w:val="002E7CE8"/>
    <w:rsid w:val="002F0BED"/>
    <w:rsid w:val="002F4B6E"/>
    <w:rsid w:val="002F5C84"/>
    <w:rsid w:val="002F6998"/>
    <w:rsid w:val="003010AD"/>
    <w:rsid w:val="0030191E"/>
    <w:rsid w:val="003028C2"/>
    <w:rsid w:val="00304192"/>
    <w:rsid w:val="003068B8"/>
    <w:rsid w:val="00306E6E"/>
    <w:rsid w:val="00311357"/>
    <w:rsid w:val="00313A2A"/>
    <w:rsid w:val="00313F4E"/>
    <w:rsid w:val="003160B7"/>
    <w:rsid w:val="0032024B"/>
    <w:rsid w:val="0032108A"/>
    <w:rsid w:val="003218A2"/>
    <w:rsid w:val="00324383"/>
    <w:rsid w:val="00324FCC"/>
    <w:rsid w:val="00325432"/>
    <w:rsid w:val="00325A97"/>
    <w:rsid w:val="00326741"/>
    <w:rsid w:val="00327379"/>
    <w:rsid w:val="00331C00"/>
    <w:rsid w:val="0033291D"/>
    <w:rsid w:val="00335479"/>
    <w:rsid w:val="00335842"/>
    <w:rsid w:val="0034143E"/>
    <w:rsid w:val="003414BA"/>
    <w:rsid w:val="00342A36"/>
    <w:rsid w:val="00344677"/>
    <w:rsid w:val="00345FE3"/>
    <w:rsid w:val="003475DE"/>
    <w:rsid w:val="00351FC3"/>
    <w:rsid w:val="003550AE"/>
    <w:rsid w:val="00356829"/>
    <w:rsid w:val="0035739D"/>
    <w:rsid w:val="0035768B"/>
    <w:rsid w:val="003617DE"/>
    <w:rsid w:val="00361E9F"/>
    <w:rsid w:val="00361FC8"/>
    <w:rsid w:val="003625E2"/>
    <w:rsid w:val="0036262E"/>
    <w:rsid w:val="00362B3F"/>
    <w:rsid w:val="003642BF"/>
    <w:rsid w:val="003645D5"/>
    <w:rsid w:val="003664DB"/>
    <w:rsid w:val="0036666B"/>
    <w:rsid w:val="00366B42"/>
    <w:rsid w:val="00371BC3"/>
    <w:rsid w:val="003734A1"/>
    <w:rsid w:val="003756ED"/>
    <w:rsid w:val="00376907"/>
    <w:rsid w:val="00383387"/>
    <w:rsid w:val="0038342F"/>
    <w:rsid w:val="00383D5C"/>
    <w:rsid w:val="003852D6"/>
    <w:rsid w:val="00390856"/>
    <w:rsid w:val="00392B54"/>
    <w:rsid w:val="00394075"/>
    <w:rsid w:val="00396CB4"/>
    <w:rsid w:val="003A06C5"/>
    <w:rsid w:val="003A1B7C"/>
    <w:rsid w:val="003A334C"/>
    <w:rsid w:val="003A422C"/>
    <w:rsid w:val="003A561B"/>
    <w:rsid w:val="003A6B04"/>
    <w:rsid w:val="003B0319"/>
    <w:rsid w:val="003B1CDA"/>
    <w:rsid w:val="003C25B7"/>
    <w:rsid w:val="003C5455"/>
    <w:rsid w:val="003C5B82"/>
    <w:rsid w:val="003C65F7"/>
    <w:rsid w:val="003C7445"/>
    <w:rsid w:val="003C7F59"/>
    <w:rsid w:val="003D3BE1"/>
    <w:rsid w:val="003E02D6"/>
    <w:rsid w:val="003E2D33"/>
    <w:rsid w:val="003E4648"/>
    <w:rsid w:val="003F40FA"/>
    <w:rsid w:val="003F64B2"/>
    <w:rsid w:val="003F6946"/>
    <w:rsid w:val="003F786B"/>
    <w:rsid w:val="00401347"/>
    <w:rsid w:val="00401ADC"/>
    <w:rsid w:val="00403100"/>
    <w:rsid w:val="00406089"/>
    <w:rsid w:val="00406A9C"/>
    <w:rsid w:val="00410691"/>
    <w:rsid w:val="00410914"/>
    <w:rsid w:val="00410BE4"/>
    <w:rsid w:val="00410F8B"/>
    <w:rsid w:val="0041125A"/>
    <w:rsid w:val="004154A7"/>
    <w:rsid w:val="00415AD2"/>
    <w:rsid w:val="004170B5"/>
    <w:rsid w:val="0041766D"/>
    <w:rsid w:val="00420CE9"/>
    <w:rsid w:val="00423AC7"/>
    <w:rsid w:val="00424150"/>
    <w:rsid w:val="004241CD"/>
    <w:rsid w:val="00424A4E"/>
    <w:rsid w:val="00427A22"/>
    <w:rsid w:val="00430748"/>
    <w:rsid w:val="0043096B"/>
    <w:rsid w:val="00435581"/>
    <w:rsid w:val="00440B19"/>
    <w:rsid w:val="0044152A"/>
    <w:rsid w:val="0044207C"/>
    <w:rsid w:val="004420DD"/>
    <w:rsid w:val="00442C55"/>
    <w:rsid w:val="004453F1"/>
    <w:rsid w:val="00452009"/>
    <w:rsid w:val="00457CC6"/>
    <w:rsid w:val="00462D98"/>
    <w:rsid w:val="00463A93"/>
    <w:rsid w:val="0046466F"/>
    <w:rsid w:val="00465D74"/>
    <w:rsid w:val="00466579"/>
    <w:rsid w:val="00466DE7"/>
    <w:rsid w:val="0046733D"/>
    <w:rsid w:val="00470C7F"/>
    <w:rsid w:val="00472666"/>
    <w:rsid w:val="00473803"/>
    <w:rsid w:val="00477ADA"/>
    <w:rsid w:val="0048006E"/>
    <w:rsid w:val="00482378"/>
    <w:rsid w:val="00485673"/>
    <w:rsid w:val="00486865"/>
    <w:rsid w:val="004910AA"/>
    <w:rsid w:val="00492639"/>
    <w:rsid w:val="00492D3E"/>
    <w:rsid w:val="0049325D"/>
    <w:rsid w:val="00495CB2"/>
    <w:rsid w:val="004969BC"/>
    <w:rsid w:val="00497D87"/>
    <w:rsid w:val="004A0879"/>
    <w:rsid w:val="004A10C4"/>
    <w:rsid w:val="004A10FD"/>
    <w:rsid w:val="004A2A0B"/>
    <w:rsid w:val="004A2F66"/>
    <w:rsid w:val="004A445E"/>
    <w:rsid w:val="004A453B"/>
    <w:rsid w:val="004A55E9"/>
    <w:rsid w:val="004B13FA"/>
    <w:rsid w:val="004B1C50"/>
    <w:rsid w:val="004B4A60"/>
    <w:rsid w:val="004B6BA1"/>
    <w:rsid w:val="004C0F3D"/>
    <w:rsid w:val="004C2345"/>
    <w:rsid w:val="004C364C"/>
    <w:rsid w:val="004C3FB9"/>
    <w:rsid w:val="004C5F80"/>
    <w:rsid w:val="004C6F94"/>
    <w:rsid w:val="004D21B0"/>
    <w:rsid w:val="004D2D40"/>
    <w:rsid w:val="004D4881"/>
    <w:rsid w:val="004D4BBD"/>
    <w:rsid w:val="004D5176"/>
    <w:rsid w:val="004D56CD"/>
    <w:rsid w:val="004D7997"/>
    <w:rsid w:val="004D7B8E"/>
    <w:rsid w:val="004D7B9D"/>
    <w:rsid w:val="004E204B"/>
    <w:rsid w:val="004E3019"/>
    <w:rsid w:val="004E3B96"/>
    <w:rsid w:val="004E3CB5"/>
    <w:rsid w:val="004E6AB5"/>
    <w:rsid w:val="004E754C"/>
    <w:rsid w:val="004F02B5"/>
    <w:rsid w:val="004F1399"/>
    <w:rsid w:val="004F179B"/>
    <w:rsid w:val="004F249B"/>
    <w:rsid w:val="004F4F98"/>
    <w:rsid w:val="004F5A3F"/>
    <w:rsid w:val="004F5F4F"/>
    <w:rsid w:val="004F749C"/>
    <w:rsid w:val="005115EB"/>
    <w:rsid w:val="00511B95"/>
    <w:rsid w:val="00513317"/>
    <w:rsid w:val="00514AE7"/>
    <w:rsid w:val="00514DEC"/>
    <w:rsid w:val="0051504C"/>
    <w:rsid w:val="00516197"/>
    <w:rsid w:val="005164F2"/>
    <w:rsid w:val="005168B9"/>
    <w:rsid w:val="005170AF"/>
    <w:rsid w:val="00523B16"/>
    <w:rsid w:val="0052687E"/>
    <w:rsid w:val="005273B5"/>
    <w:rsid w:val="005352E8"/>
    <w:rsid w:val="005358BA"/>
    <w:rsid w:val="00536723"/>
    <w:rsid w:val="00536BBB"/>
    <w:rsid w:val="00536E27"/>
    <w:rsid w:val="00537C8A"/>
    <w:rsid w:val="0054217E"/>
    <w:rsid w:val="00542AF5"/>
    <w:rsid w:val="0054481D"/>
    <w:rsid w:val="00551188"/>
    <w:rsid w:val="0055294D"/>
    <w:rsid w:val="00553D2A"/>
    <w:rsid w:val="00555202"/>
    <w:rsid w:val="00555DEA"/>
    <w:rsid w:val="00556927"/>
    <w:rsid w:val="00561302"/>
    <w:rsid w:val="005632E0"/>
    <w:rsid w:val="005677DE"/>
    <w:rsid w:val="0056790D"/>
    <w:rsid w:val="00576A22"/>
    <w:rsid w:val="005772EB"/>
    <w:rsid w:val="0058107F"/>
    <w:rsid w:val="00582ED3"/>
    <w:rsid w:val="00586CDB"/>
    <w:rsid w:val="00592C8E"/>
    <w:rsid w:val="00594581"/>
    <w:rsid w:val="00594B17"/>
    <w:rsid w:val="00595BE2"/>
    <w:rsid w:val="00596DE0"/>
    <w:rsid w:val="0059788A"/>
    <w:rsid w:val="00597BC4"/>
    <w:rsid w:val="005A6371"/>
    <w:rsid w:val="005A6B38"/>
    <w:rsid w:val="005B13DA"/>
    <w:rsid w:val="005B1AA9"/>
    <w:rsid w:val="005B219C"/>
    <w:rsid w:val="005B2F20"/>
    <w:rsid w:val="005B30DA"/>
    <w:rsid w:val="005B3F97"/>
    <w:rsid w:val="005B3FF4"/>
    <w:rsid w:val="005C204A"/>
    <w:rsid w:val="005C77CB"/>
    <w:rsid w:val="005C7D49"/>
    <w:rsid w:val="005D14C1"/>
    <w:rsid w:val="005D1CA5"/>
    <w:rsid w:val="005D209E"/>
    <w:rsid w:val="005D2442"/>
    <w:rsid w:val="005D2E84"/>
    <w:rsid w:val="005D4CE9"/>
    <w:rsid w:val="005D7760"/>
    <w:rsid w:val="005D7A04"/>
    <w:rsid w:val="005E29D6"/>
    <w:rsid w:val="005E5746"/>
    <w:rsid w:val="005E5C2E"/>
    <w:rsid w:val="005E6172"/>
    <w:rsid w:val="005F138D"/>
    <w:rsid w:val="005F346B"/>
    <w:rsid w:val="005F41AA"/>
    <w:rsid w:val="005F72B1"/>
    <w:rsid w:val="005F7847"/>
    <w:rsid w:val="00600CE6"/>
    <w:rsid w:val="006011C0"/>
    <w:rsid w:val="006030AF"/>
    <w:rsid w:val="00606F4F"/>
    <w:rsid w:val="00607E1D"/>
    <w:rsid w:val="00610B50"/>
    <w:rsid w:val="00614C88"/>
    <w:rsid w:val="00617BEF"/>
    <w:rsid w:val="00622896"/>
    <w:rsid w:val="00623B9A"/>
    <w:rsid w:val="006248B3"/>
    <w:rsid w:val="0062583A"/>
    <w:rsid w:val="00625AA5"/>
    <w:rsid w:val="0062791F"/>
    <w:rsid w:val="006309C3"/>
    <w:rsid w:val="0063189E"/>
    <w:rsid w:val="0063435D"/>
    <w:rsid w:val="00637CC1"/>
    <w:rsid w:val="00640BE9"/>
    <w:rsid w:val="006426CC"/>
    <w:rsid w:val="00642E8E"/>
    <w:rsid w:val="00647496"/>
    <w:rsid w:val="0065160C"/>
    <w:rsid w:val="00654669"/>
    <w:rsid w:val="006555CE"/>
    <w:rsid w:val="00655798"/>
    <w:rsid w:val="00656524"/>
    <w:rsid w:val="006718F5"/>
    <w:rsid w:val="0067224E"/>
    <w:rsid w:val="0067298F"/>
    <w:rsid w:val="0067504F"/>
    <w:rsid w:val="006802A9"/>
    <w:rsid w:val="006820DD"/>
    <w:rsid w:val="00684FD6"/>
    <w:rsid w:val="00686D43"/>
    <w:rsid w:val="00687836"/>
    <w:rsid w:val="00690DC6"/>
    <w:rsid w:val="00692697"/>
    <w:rsid w:val="00693509"/>
    <w:rsid w:val="00693A58"/>
    <w:rsid w:val="00694C68"/>
    <w:rsid w:val="006963DA"/>
    <w:rsid w:val="00696696"/>
    <w:rsid w:val="00697147"/>
    <w:rsid w:val="006A01C1"/>
    <w:rsid w:val="006A6B9A"/>
    <w:rsid w:val="006A6E46"/>
    <w:rsid w:val="006A7E5E"/>
    <w:rsid w:val="006A7EB6"/>
    <w:rsid w:val="006B086F"/>
    <w:rsid w:val="006B2416"/>
    <w:rsid w:val="006B2838"/>
    <w:rsid w:val="006B3AFE"/>
    <w:rsid w:val="006C168D"/>
    <w:rsid w:val="006C2AD9"/>
    <w:rsid w:val="006C3510"/>
    <w:rsid w:val="006C3751"/>
    <w:rsid w:val="006C4880"/>
    <w:rsid w:val="006C4C10"/>
    <w:rsid w:val="006C6326"/>
    <w:rsid w:val="006C6882"/>
    <w:rsid w:val="006C70FA"/>
    <w:rsid w:val="006C769A"/>
    <w:rsid w:val="006D0437"/>
    <w:rsid w:val="006D0460"/>
    <w:rsid w:val="006D07A4"/>
    <w:rsid w:val="006D0CC3"/>
    <w:rsid w:val="006D1204"/>
    <w:rsid w:val="006D14B6"/>
    <w:rsid w:val="006D1C86"/>
    <w:rsid w:val="006D4083"/>
    <w:rsid w:val="006D5762"/>
    <w:rsid w:val="006D5DAE"/>
    <w:rsid w:val="006D6EF0"/>
    <w:rsid w:val="006E02F3"/>
    <w:rsid w:val="006E35C0"/>
    <w:rsid w:val="006F1A16"/>
    <w:rsid w:val="006F4BC1"/>
    <w:rsid w:val="006F6E44"/>
    <w:rsid w:val="006F72A3"/>
    <w:rsid w:val="006F76F7"/>
    <w:rsid w:val="00703666"/>
    <w:rsid w:val="00704F0C"/>
    <w:rsid w:val="00707A52"/>
    <w:rsid w:val="0071568D"/>
    <w:rsid w:val="00715FDE"/>
    <w:rsid w:val="00717740"/>
    <w:rsid w:val="0071789F"/>
    <w:rsid w:val="007179F7"/>
    <w:rsid w:val="00717E9F"/>
    <w:rsid w:val="007218CD"/>
    <w:rsid w:val="00723130"/>
    <w:rsid w:val="00723822"/>
    <w:rsid w:val="00724AE0"/>
    <w:rsid w:val="00731F96"/>
    <w:rsid w:val="007321C2"/>
    <w:rsid w:val="00733F43"/>
    <w:rsid w:val="00735E3E"/>
    <w:rsid w:val="00736F03"/>
    <w:rsid w:val="00737F81"/>
    <w:rsid w:val="00744603"/>
    <w:rsid w:val="00744BE6"/>
    <w:rsid w:val="007500FD"/>
    <w:rsid w:val="00750BCC"/>
    <w:rsid w:val="007549F0"/>
    <w:rsid w:val="007612D0"/>
    <w:rsid w:val="007674B0"/>
    <w:rsid w:val="007729B9"/>
    <w:rsid w:val="00774588"/>
    <w:rsid w:val="00781C0D"/>
    <w:rsid w:val="007827F6"/>
    <w:rsid w:val="00782F90"/>
    <w:rsid w:val="0078375D"/>
    <w:rsid w:val="007837A4"/>
    <w:rsid w:val="007855F2"/>
    <w:rsid w:val="00785C94"/>
    <w:rsid w:val="00792D7A"/>
    <w:rsid w:val="007937D8"/>
    <w:rsid w:val="007A1F1A"/>
    <w:rsid w:val="007A265A"/>
    <w:rsid w:val="007A5913"/>
    <w:rsid w:val="007A6E17"/>
    <w:rsid w:val="007A7169"/>
    <w:rsid w:val="007B1541"/>
    <w:rsid w:val="007B3B88"/>
    <w:rsid w:val="007B46BC"/>
    <w:rsid w:val="007B551A"/>
    <w:rsid w:val="007B5858"/>
    <w:rsid w:val="007B6107"/>
    <w:rsid w:val="007B6884"/>
    <w:rsid w:val="007C03EA"/>
    <w:rsid w:val="007C156D"/>
    <w:rsid w:val="007C267E"/>
    <w:rsid w:val="007C345C"/>
    <w:rsid w:val="007C3DF9"/>
    <w:rsid w:val="007C4EEC"/>
    <w:rsid w:val="007C5625"/>
    <w:rsid w:val="007C6A4E"/>
    <w:rsid w:val="007C6A83"/>
    <w:rsid w:val="007D1A68"/>
    <w:rsid w:val="007D5981"/>
    <w:rsid w:val="007E03A8"/>
    <w:rsid w:val="007E1E7C"/>
    <w:rsid w:val="007E2749"/>
    <w:rsid w:val="007E2EDF"/>
    <w:rsid w:val="007F15C9"/>
    <w:rsid w:val="007F2196"/>
    <w:rsid w:val="007F249D"/>
    <w:rsid w:val="007F2722"/>
    <w:rsid w:val="007F4AAB"/>
    <w:rsid w:val="007F5BC9"/>
    <w:rsid w:val="007F7A1C"/>
    <w:rsid w:val="00804649"/>
    <w:rsid w:val="00806226"/>
    <w:rsid w:val="00806FBF"/>
    <w:rsid w:val="008073C1"/>
    <w:rsid w:val="008104A3"/>
    <w:rsid w:val="00810AA3"/>
    <w:rsid w:val="00812759"/>
    <w:rsid w:val="00812A20"/>
    <w:rsid w:val="00813265"/>
    <w:rsid w:val="008167ED"/>
    <w:rsid w:val="00817529"/>
    <w:rsid w:val="00817FF4"/>
    <w:rsid w:val="00822BD4"/>
    <w:rsid w:val="008261E6"/>
    <w:rsid w:val="00830BC7"/>
    <w:rsid w:val="00831407"/>
    <w:rsid w:val="00831CE3"/>
    <w:rsid w:val="00834C56"/>
    <w:rsid w:val="0083520C"/>
    <w:rsid w:val="00835A69"/>
    <w:rsid w:val="00835C83"/>
    <w:rsid w:val="00840EF9"/>
    <w:rsid w:val="008413DB"/>
    <w:rsid w:val="008422BB"/>
    <w:rsid w:val="00843BB4"/>
    <w:rsid w:val="00847458"/>
    <w:rsid w:val="0084778B"/>
    <w:rsid w:val="00847BC9"/>
    <w:rsid w:val="00850C5E"/>
    <w:rsid w:val="00850C8D"/>
    <w:rsid w:val="0085129C"/>
    <w:rsid w:val="00854185"/>
    <w:rsid w:val="008563AC"/>
    <w:rsid w:val="00863770"/>
    <w:rsid w:val="008646AD"/>
    <w:rsid w:val="0086483F"/>
    <w:rsid w:val="00864DA9"/>
    <w:rsid w:val="00864FFC"/>
    <w:rsid w:val="00866BBF"/>
    <w:rsid w:val="008679F9"/>
    <w:rsid w:val="00867DC2"/>
    <w:rsid w:val="00871B22"/>
    <w:rsid w:val="00872798"/>
    <w:rsid w:val="00872C85"/>
    <w:rsid w:val="00873C3C"/>
    <w:rsid w:val="00873E3B"/>
    <w:rsid w:val="008743AD"/>
    <w:rsid w:val="00875EF1"/>
    <w:rsid w:val="00876115"/>
    <w:rsid w:val="00880908"/>
    <w:rsid w:val="00880CD0"/>
    <w:rsid w:val="008822F6"/>
    <w:rsid w:val="00883938"/>
    <w:rsid w:val="0088435E"/>
    <w:rsid w:val="00891311"/>
    <w:rsid w:val="00891504"/>
    <w:rsid w:val="008947D4"/>
    <w:rsid w:val="00896486"/>
    <w:rsid w:val="0089655D"/>
    <w:rsid w:val="008A1DBF"/>
    <w:rsid w:val="008A3AAA"/>
    <w:rsid w:val="008A57FE"/>
    <w:rsid w:val="008A5E34"/>
    <w:rsid w:val="008A5FFA"/>
    <w:rsid w:val="008A641A"/>
    <w:rsid w:val="008B01C2"/>
    <w:rsid w:val="008B02D5"/>
    <w:rsid w:val="008B078F"/>
    <w:rsid w:val="008B46FD"/>
    <w:rsid w:val="008C0D0B"/>
    <w:rsid w:val="008C2CB2"/>
    <w:rsid w:val="008C2F69"/>
    <w:rsid w:val="008C5067"/>
    <w:rsid w:val="008C6D96"/>
    <w:rsid w:val="008C7047"/>
    <w:rsid w:val="008C7828"/>
    <w:rsid w:val="008D28BF"/>
    <w:rsid w:val="008D3141"/>
    <w:rsid w:val="008D331E"/>
    <w:rsid w:val="008D4197"/>
    <w:rsid w:val="008D5BFA"/>
    <w:rsid w:val="008D6AB6"/>
    <w:rsid w:val="008D6BA1"/>
    <w:rsid w:val="008E3271"/>
    <w:rsid w:val="008E45D5"/>
    <w:rsid w:val="008E4827"/>
    <w:rsid w:val="008E4999"/>
    <w:rsid w:val="008E4CF9"/>
    <w:rsid w:val="008F12C2"/>
    <w:rsid w:val="008F2D90"/>
    <w:rsid w:val="008F3D6D"/>
    <w:rsid w:val="008F3E87"/>
    <w:rsid w:val="008F4104"/>
    <w:rsid w:val="008F593D"/>
    <w:rsid w:val="008F733C"/>
    <w:rsid w:val="008F7935"/>
    <w:rsid w:val="00902012"/>
    <w:rsid w:val="009028AD"/>
    <w:rsid w:val="00906698"/>
    <w:rsid w:val="0090788C"/>
    <w:rsid w:val="009141D2"/>
    <w:rsid w:val="009150E8"/>
    <w:rsid w:val="00915A20"/>
    <w:rsid w:val="00916EC8"/>
    <w:rsid w:val="00917DE5"/>
    <w:rsid w:val="00922AC8"/>
    <w:rsid w:val="009238FC"/>
    <w:rsid w:val="009262CF"/>
    <w:rsid w:val="009319BE"/>
    <w:rsid w:val="00931A8C"/>
    <w:rsid w:val="00934CEB"/>
    <w:rsid w:val="009374E8"/>
    <w:rsid w:val="009379C3"/>
    <w:rsid w:val="00940ADF"/>
    <w:rsid w:val="0094234D"/>
    <w:rsid w:val="00942CA2"/>
    <w:rsid w:val="00946922"/>
    <w:rsid w:val="0094779A"/>
    <w:rsid w:val="00951C26"/>
    <w:rsid w:val="00951DD1"/>
    <w:rsid w:val="00952251"/>
    <w:rsid w:val="009530FD"/>
    <w:rsid w:val="00953A61"/>
    <w:rsid w:val="00953FF6"/>
    <w:rsid w:val="0095406A"/>
    <w:rsid w:val="00956FF2"/>
    <w:rsid w:val="009576F5"/>
    <w:rsid w:val="00957AC8"/>
    <w:rsid w:val="00962625"/>
    <w:rsid w:val="009671AD"/>
    <w:rsid w:val="00967BF9"/>
    <w:rsid w:val="00970728"/>
    <w:rsid w:val="00970F25"/>
    <w:rsid w:val="0097131A"/>
    <w:rsid w:val="0097363D"/>
    <w:rsid w:val="009741E8"/>
    <w:rsid w:val="00975799"/>
    <w:rsid w:val="00975E92"/>
    <w:rsid w:val="009761D5"/>
    <w:rsid w:val="00977C9B"/>
    <w:rsid w:val="0098110D"/>
    <w:rsid w:val="00982FE1"/>
    <w:rsid w:val="009833EA"/>
    <w:rsid w:val="0098639D"/>
    <w:rsid w:val="00986B1A"/>
    <w:rsid w:val="0099380D"/>
    <w:rsid w:val="009964D9"/>
    <w:rsid w:val="009977C3"/>
    <w:rsid w:val="009A1962"/>
    <w:rsid w:val="009A1DDD"/>
    <w:rsid w:val="009A2EBE"/>
    <w:rsid w:val="009A55B6"/>
    <w:rsid w:val="009A7F4D"/>
    <w:rsid w:val="009A7F6B"/>
    <w:rsid w:val="009B095E"/>
    <w:rsid w:val="009B0B3F"/>
    <w:rsid w:val="009B16C1"/>
    <w:rsid w:val="009B1964"/>
    <w:rsid w:val="009B28EB"/>
    <w:rsid w:val="009B2B29"/>
    <w:rsid w:val="009B4CC3"/>
    <w:rsid w:val="009B516D"/>
    <w:rsid w:val="009B7504"/>
    <w:rsid w:val="009C2B89"/>
    <w:rsid w:val="009C6D8A"/>
    <w:rsid w:val="009D6A5B"/>
    <w:rsid w:val="009E1221"/>
    <w:rsid w:val="009E314D"/>
    <w:rsid w:val="009E3E73"/>
    <w:rsid w:val="009E4BD9"/>
    <w:rsid w:val="009E5B4E"/>
    <w:rsid w:val="009F0680"/>
    <w:rsid w:val="009F3F76"/>
    <w:rsid w:val="009F5474"/>
    <w:rsid w:val="00A01378"/>
    <w:rsid w:val="00A017DF"/>
    <w:rsid w:val="00A01B20"/>
    <w:rsid w:val="00A0227B"/>
    <w:rsid w:val="00A040B7"/>
    <w:rsid w:val="00A04D0D"/>
    <w:rsid w:val="00A10CAC"/>
    <w:rsid w:val="00A11082"/>
    <w:rsid w:val="00A1508B"/>
    <w:rsid w:val="00A16E8B"/>
    <w:rsid w:val="00A22679"/>
    <w:rsid w:val="00A24AA2"/>
    <w:rsid w:val="00A25097"/>
    <w:rsid w:val="00A2772B"/>
    <w:rsid w:val="00A277CA"/>
    <w:rsid w:val="00A3157C"/>
    <w:rsid w:val="00A31960"/>
    <w:rsid w:val="00A31B35"/>
    <w:rsid w:val="00A33C55"/>
    <w:rsid w:val="00A3547A"/>
    <w:rsid w:val="00A408A2"/>
    <w:rsid w:val="00A40BE4"/>
    <w:rsid w:val="00A42946"/>
    <w:rsid w:val="00A42E95"/>
    <w:rsid w:val="00A43CD0"/>
    <w:rsid w:val="00A46107"/>
    <w:rsid w:val="00A461F1"/>
    <w:rsid w:val="00A50414"/>
    <w:rsid w:val="00A51997"/>
    <w:rsid w:val="00A53965"/>
    <w:rsid w:val="00A54000"/>
    <w:rsid w:val="00A564BF"/>
    <w:rsid w:val="00A60FAB"/>
    <w:rsid w:val="00A634D4"/>
    <w:rsid w:val="00A63B9B"/>
    <w:rsid w:val="00A65796"/>
    <w:rsid w:val="00A708BC"/>
    <w:rsid w:val="00A734AA"/>
    <w:rsid w:val="00A74453"/>
    <w:rsid w:val="00A7465B"/>
    <w:rsid w:val="00A74BB1"/>
    <w:rsid w:val="00A752FE"/>
    <w:rsid w:val="00A755FB"/>
    <w:rsid w:val="00A830E5"/>
    <w:rsid w:val="00A83AB9"/>
    <w:rsid w:val="00A853B7"/>
    <w:rsid w:val="00A86A83"/>
    <w:rsid w:val="00A86B4A"/>
    <w:rsid w:val="00A87335"/>
    <w:rsid w:val="00A9024E"/>
    <w:rsid w:val="00A92EF9"/>
    <w:rsid w:val="00A9425B"/>
    <w:rsid w:val="00A957F0"/>
    <w:rsid w:val="00AA2A67"/>
    <w:rsid w:val="00AA6613"/>
    <w:rsid w:val="00AA787B"/>
    <w:rsid w:val="00AB0146"/>
    <w:rsid w:val="00AB0E4F"/>
    <w:rsid w:val="00AB1051"/>
    <w:rsid w:val="00AB1538"/>
    <w:rsid w:val="00AB38F6"/>
    <w:rsid w:val="00AB4474"/>
    <w:rsid w:val="00AB5606"/>
    <w:rsid w:val="00AB613B"/>
    <w:rsid w:val="00AB7930"/>
    <w:rsid w:val="00AC3BCA"/>
    <w:rsid w:val="00AC5873"/>
    <w:rsid w:val="00AC599B"/>
    <w:rsid w:val="00AC6FE1"/>
    <w:rsid w:val="00AD1D5D"/>
    <w:rsid w:val="00AD6D6E"/>
    <w:rsid w:val="00AE07D2"/>
    <w:rsid w:val="00AE1AAA"/>
    <w:rsid w:val="00AE2008"/>
    <w:rsid w:val="00AF1D00"/>
    <w:rsid w:val="00AF2122"/>
    <w:rsid w:val="00AF2892"/>
    <w:rsid w:val="00AF2CFA"/>
    <w:rsid w:val="00AF3BF2"/>
    <w:rsid w:val="00AF524E"/>
    <w:rsid w:val="00B05117"/>
    <w:rsid w:val="00B0553F"/>
    <w:rsid w:val="00B061FE"/>
    <w:rsid w:val="00B069BC"/>
    <w:rsid w:val="00B100F3"/>
    <w:rsid w:val="00B122C5"/>
    <w:rsid w:val="00B17D73"/>
    <w:rsid w:val="00B200F2"/>
    <w:rsid w:val="00B2163F"/>
    <w:rsid w:val="00B2213B"/>
    <w:rsid w:val="00B22CD5"/>
    <w:rsid w:val="00B23448"/>
    <w:rsid w:val="00B242A0"/>
    <w:rsid w:val="00B2617F"/>
    <w:rsid w:val="00B2708E"/>
    <w:rsid w:val="00B277F9"/>
    <w:rsid w:val="00B309A9"/>
    <w:rsid w:val="00B30A13"/>
    <w:rsid w:val="00B32777"/>
    <w:rsid w:val="00B335F9"/>
    <w:rsid w:val="00B33C7F"/>
    <w:rsid w:val="00B35C9E"/>
    <w:rsid w:val="00B36B87"/>
    <w:rsid w:val="00B36F90"/>
    <w:rsid w:val="00B42912"/>
    <w:rsid w:val="00B42E6E"/>
    <w:rsid w:val="00B45BCD"/>
    <w:rsid w:val="00B470FD"/>
    <w:rsid w:val="00B47F9B"/>
    <w:rsid w:val="00B517C1"/>
    <w:rsid w:val="00B52ECB"/>
    <w:rsid w:val="00B53C7C"/>
    <w:rsid w:val="00B54CDB"/>
    <w:rsid w:val="00B554E9"/>
    <w:rsid w:val="00B55D28"/>
    <w:rsid w:val="00B57FA6"/>
    <w:rsid w:val="00B6025F"/>
    <w:rsid w:val="00B605E5"/>
    <w:rsid w:val="00B61B17"/>
    <w:rsid w:val="00B64AA5"/>
    <w:rsid w:val="00B64FE9"/>
    <w:rsid w:val="00B6579E"/>
    <w:rsid w:val="00B66F08"/>
    <w:rsid w:val="00B70C81"/>
    <w:rsid w:val="00B72357"/>
    <w:rsid w:val="00B732E4"/>
    <w:rsid w:val="00B76D53"/>
    <w:rsid w:val="00B7782F"/>
    <w:rsid w:val="00B8189F"/>
    <w:rsid w:val="00B81EC2"/>
    <w:rsid w:val="00B820A5"/>
    <w:rsid w:val="00B82CA8"/>
    <w:rsid w:val="00B82D80"/>
    <w:rsid w:val="00B83D7B"/>
    <w:rsid w:val="00B8583A"/>
    <w:rsid w:val="00B91C72"/>
    <w:rsid w:val="00B91CE8"/>
    <w:rsid w:val="00B93459"/>
    <w:rsid w:val="00B938D7"/>
    <w:rsid w:val="00B94B13"/>
    <w:rsid w:val="00B95862"/>
    <w:rsid w:val="00B96663"/>
    <w:rsid w:val="00B97A65"/>
    <w:rsid w:val="00BA38E6"/>
    <w:rsid w:val="00BA68AF"/>
    <w:rsid w:val="00BB16CD"/>
    <w:rsid w:val="00BB205A"/>
    <w:rsid w:val="00BB4357"/>
    <w:rsid w:val="00BB44C6"/>
    <w:rsid w:val="00BB574C"/>
    <w:rsid w:val="00BB5AF6"/>
    <w:rsid w:val="00BB7DB1"/>
    <w:rsid w:val="00BC0686"/>
    <w:rsid w:val="00BC1F50"/>
    <w:rsid w:val="00BC367D"/>
    <w:rsid w:val="00BC4CF3"/>
    <w:rsid w:val="00BC6124"/>
    <w:rsid w:val="00BD4BDB"/>
    <w:rsid w:val="00BD78F5"/>
    <w:rsid w:val="00BE22A0"/>
    <w:rsid w:val="00BE2DCF"/>
    <w:rsid w:val="00BE55FA"/>
    <w:rsid w:val="00BE5737"/>
    <w:rsid w:val="00BE5E3A"/>
    <w:rsid w:val="00BE6856"/>
    <w:rsid w:val="00BE755E"/>
    <w:rsid w:val="00BF0F8B"/>
    <w:rsid w:val="00BF2529"/>
    <w:rsid w:val="00BF5DC3"/>
    <w:rsid w:val="00BF77EA"/>
    <w:rsid w:val="00C032C9"/>
    <w:rsid w:val="00C034C4"/>
    <w:rsid w:val="00C03C3C"/>
    <w:rsid w:val="00C03ECC"/>
    <w:rsid w:val="00C05E0A"/>
    <w:rsid w:val="00C06533"/>
    <w:rsid w:val="00C1058F"/>
    <w:rsid w:val="00C10701"/>
    <w:rsid w:val="00C13E7D"/>
    <w:rsid w:val="00C14504"/>
    <w:rsid w:val="00C14B80"/>
    <w:rsid w:val="00C15F59"/>
    <w:rsid w:val="00C162A7"/>
    <w:rsid w:val="00C16512"/>
    <w:rsid w:val="00C240CF"/>
    <w:rsid w:val="00C3240A"/>
    <w:rsid w:val="00C34534"/>
    <w:rsid w:val="00C36CA0"/>
    <w:rsid w:val="00C4079C"/>
    <w:rsid w:val="00C40CE6"/>
    <w:rsid w:val="00C4124A"/>
    <w:rsid w:val="00C4136B"/>
    <w:rsid w:val="00C44EC3"/>
    <w:rsid w:val="00C45983"/>
    <w:rsid w:val="00C52485"/>
    <w:rsid w:val="00C52495"/>
    <w:rsid w:val="00C5253F"/>
    <w:rsid w:val="00C526C5"/>
    <w:rsid w:val="00C528CF"/>
    <w:rsid w:val="00C538A3"/>
    <w:rsid w:val="00C563A4"/>
    <w:rsid w:val="00C6079A"/>
    <w:rsid w:val="00C621E9"/>
    <w:rsid w:val="00C63091"/>
    <w:rsid w:val="00C6505B"/>
    <w:rsid w:val="00C65B3D"/>
    <w:rsid w:val="00C67E50"/>
    <w:rsid w:val="00C706B2"/>
    <w:rsid w:val="00C70870"/>
    <w:rsid w:val="00C70EEB"/>
    <w:rsid w:val="00C7265F"/>
    <w:rsid w:val="00C8127E"/>
    <w:rsid w:val="00C8231B"/>
    <w:rsid w:val="00C83305"/>
    <w:rsid w:val="00C840C8"/>
    <w:rsid w:val="00C86863"/>
    <w:rsid w:val="00C9029D"/>
    <w:rsid w:val="00C915D5"/>
    <w:rsid w:val="00C959B0"/>
    <w:rsid w:val="00C95BB6"/>
    <w:rsid w:val="00C95CE8"/>
    <w:rsid w:val="00CA3BF4"/>
    <w:rsid w:val="00CB3800"/>
    <w:rsid w:val="00CB3E92"/>
    <w:rsid w:val="00CB3FF6"/>
    <w:rsid w:val="00CB45A3"/>
    <w:rsid w:val="00CB4E52"/>
    <w:rsid w:val="00CB7387"/>
    <w:rsid w:val="00CC44F0"/>
    <w:rsid w:val="00CC6132"/>
    <w:rsid w:val="00CD06CF"/>
    <w:rsid w:val="00CD08F4"/>
    <w:rsid w:val="00CD0D69"/>
    <w:rsid w:val="00CD1947"/>
    <w:rsid w:val="00CD306E"/>
    <w:rsid w:val="00CD31D7"/>
    <w:rsid w:val="00CD34DA"/>
    <w:rsid w:val="00CD6485"/>
    <w:rsid w:val="00CE2986"/>
    <w:rsid w:val="00CE47F0"/>
    <w:rsid w:val="00CE6A4D"/>
    <w:rsid w:val="00CF0D14"/>
    <w:rsid w:val="00CF403E"/>
    <w:rsid w:val="00CF4289"/>
    <w:rsid w:val="00CF63E9"/>
    <w:rsid w:val="00D01874"/>
    <w:rsid w:val="00D03D91"/>
    <w:rsid w:val="00D12A89"/>
    <w:rsid w:val="00D13588"/>
    <w:rsid w:val="00D1393D"/>
    <w:rsid w:val="00D142E5"/>
    <w:rsid w:val="00D17D87"/>
    <w:rsid w:val="00D17E0D"/>
    <w:rsid w:val="00D17FBA"/>
    <w:rsid w:val="00D20F16"/>
    <w:rsid w:val="00D21150"/>
    <w:rsid w:val="00D21987"/>
    <w:rsid w:val="00D27367"/>
    <w:rsid w:val="00D32C33"/>
    <w:rsid w:val="00D33E93"/>
    <w:rsid w:val="00D3476D"/>
    <w:rsid w:val="00D3775E"/>
    <w:rsid w:val="00D41DD3"/>
    <w:rsid w:val="00D44591"/>
    <w:rsid w:val="00D44B9A"/>
    <w:rsid w:val="00D461CA"/>
    <w:rsid w:val="00D4651B"/>
    <w:rsid w:val="00D47EAD"/>
    <w:rsid w:val="00D50B1A"/>
    <w:rsid w:val="00D53CC2"/>
    <w:rsid w:val="00D56C6F"/>
    <w:rsid w:val="00D61571"/>
    <w:rsid w:val="00D6328D"/>
    <w:rsid w:val="00D64BA5"/>
    <w:rsid w:val="00D662D4"/>
    <w:rsid w:val="00D670F7"/>
    <w:rsid w:val="00D67957"/>
    <w:rsid w:val="00D716E9"/>
    <w:rsid w:val="00D722B0"/>
    <w:rsid w:val="00D72690"/>
    <w:rsid w:val="00D729D2"/>
    <w:rsid w:val="00D72F02"/>
    <w:rsid w:val="00D75BED"/>
    <w:rsid w:val="00D76D7F"/>
    <w:rsid w:val="00D76DA1"/>
    <w:rsid w:val="00D76EF8"/>
    <w:rsid w:val="00D80647"/>
    <w:rsid w:val="00D90FEC"/>
    <w:rsid w:val="00D91E24"/>
    <w:rsid w:val="00D91F59"/>
    <w:rsid w:val="00D93DE9"/>
    <w:rsid w:val="00D972F2"/>
    <w:rsid w:val="00DA28D5"/>
    <w:rsid w:val="00DA368A"/>
    <w:rsid w:val="00DA3FFC"/>
    <w:rsid w:val="00DA4285"/>
    <w:rsid w:val="00DA7DFF"/>
    <w:rsid w:val="00DB4144"/>
    <w:rsid w:val="00DB7EB4"/>
    <w:rsid w:val="00DC218C"/>
    <w:rsid w:val="00DC225E"/>
    <w:rsid w:val="00DC3FC9"/>
    <w:rsid w:val="00DC4015"/>
    <w:rsid w:val="00DC4476"/>
    <w:rsid w:val="00DC46B2"/>
    <w:rsid w:val="00DC48F9"/>
    <w:rsid w:val="00DC5E15"/>
    <w:rsid w:val="00DC6243"/>
    <w:rsid w:val="00DC7739"/>
    <w:rsid w:val="00DD048F"/>
    <w:rsid w:val="00DD0B82"/>
    <w:rsid w:val="00DD11B1"/>
    <w:rsid w:val="00DD1D03"/>
    <w:rsid w:val="00DD34BE"/>
    <w:rsid w:val="00DD4449"/>
    <w:rsid w:val="00DD4558"/>
    <w:rsid w:val="00DD6303"/>
    <w:rsid w:val="00DE18E6"/>
    <w:rsid w:val="00DE27D9"/>
    <w:rsid w:val="00DE4306"/>
    <w:rsid w:val="00DE5F3D"/>
    <w:rsid w:val="00DE7855"/>
    <w:rsid w:val="00DE7E88"/>
    <w:rsid w:val="00DF1A68"/>
    <w:rsid w:val="00DF1FC7"/>
    <w:rsid w:val="00DF25B4"/>
    <w:rsid w:val="00DF441F"/>
    <w:rsid w:val="00DF4B85"/>
    <w:rsid w:val="00DF5107"/>
    <w:rsid w:val="00DF5688"/>
    <w:rsid w:val="00DF582B"/>
    <w:rsid w:val="00DF6B09"/>
    <w:rsid w:val="00E00DF2"/>
    <w:rsid w:val="00E03A7E"/>
    <w:rsid w:val="00E0641B"/>
    <w:rsid w:val="00E073C2"/>
    <w:rsid w:val="00E07519"/>
    <w:rsid w:val="00E11EA8"/>
    <w:rsid w:val="00E14193"/>
    <w:rsid w:val="00E14E45"/>
    <w:rsid w:val="00E16915"/>
    <w:rsid w:val="00E21C33"/>
    <w:rsid w:val="00E240A7"/>
    <w:rsid w:val="00E26D56"/>
    <w:rsid w:val="00E3204A"/>
    <w:rsid w:val="00E32446"/>
    <w:rsid w:val="00E324D4"/>
    <w:rsid w:val="00E36D2F"/>
    <w:rsid w:val="00E41E1E"/>
    <w:rsid w:val="00E44428"/>
    <w:rsid w:val="00E45E79"/>
    <w:rsid w:val="00E50AE3"/>
    <w:rsid w:val="00E50E0F"/>
    <w:rsid w:val="00E51D08"/>
    <w:rsid w:val="00E526DE"/>
    <w:rsid w:val="00E54E8A"/>
    <w:rsid w:val="00E559D2"/>
    <w:rsid w:val="00E56177"/>
    <w:rsid w:val="00E56DFE"/>
    <w:rsid w:val="00E57006"/>
    <w:rsid w:val="00E60594"/>
    <w:rsid w:val="00E6131A"/>
    <w:rsid w:val="00E636D9"/>
    <w:rsid w:val="00E64431"/>
    <w:rsid w:val="00E64D2F"/>
    <w:rsid w:val="00E6685C"/>
    <w:rsid w:val="00E70D9C"/>
    <w:rsid w:val="00E715C7"/>
    <w:rsid w:val="00E73536"/>
    <w:rsid w:val="00E7626E"/>
    <w:rsid w:val="00E800CA"/>
    <w:rsid w:val="00E809F8"/>
    <w:rsid w:val="00E81B7F"/>
    <w:rsid w:val="00E823A6"/>
    <w:rsid w:val="00E82A0C"/>
    <w:rsid w:val="00E85CAD"/>
    <w:rsid w:val="00E86EA1"/>
    <w:rsid w:val="00E91115"/>
    <w:rsid w:val="00E91292"/>
    <w:rsid w:val="00E93E6E"/>
    <w:rsid w:val="00E9663C"/>
    <w:rsid w:val="00EA152A"/>
    <w:rsid w:val="00EA1C23"/>
    <w:rsid w:val="00EA49B0"/>
    <w:rsid w:val="00EB03C7"/>
    <w:rsid w:val="00EB16BA"/>
    <w:rsid w:val="00EB3034"/>
    <w:rsid w:val="00EB6141"/>
    <w:rsid w:val="00EB69B7"/>
    <w:rsid w:val="00EB7E65"/>
    <w:rsid w:val="00EC15C1"/>
    <w:rsid w:val="00EC4AA5"/>
    <w:rsid w:val="00EC5AEB"/>
    <w:rsid w:val="00EC7437"/>
    <w:rsid w:val="00ED0AD0"/>
    <w:rsid w:val="00ED1B30"/>
    <w:rsid w:val="00ED20D7"/>
    <w:rsid w:val="00EE31A8"/>
    <w:rsid w:val="00EE36A4"/>
    <w:rsid w:val="00EE449C"/>
    <w:rsid w:val="00EE60A7"/>
    <w:rsid w:val="00EF5232"/>
    <w:rsid w:val="00EF52E6"/>
    <w:rsid w:val="00EF5DA5"/>
    <w:rsid w:val="00EF6581"/>
    <w:rsid w:val="00F00BDE"/>
    <w:rsid w:val="00F0258E"/>
    <w:rsid w:val="00F02E5C"/>
    <w:rsid w:val="00F02F5C"/>
    <w:rsid w:val="00F04203"/>
    <w:rsid w:val="00F04793"/>
    <w:rsid w:val="00F05649"/>
    <w:rsid w:val="00F1006D"/>
    <w:rsid w:val="00F1033A"/>
    <w:rsid w:val="00F117C3"/>
    <w:rsid w:val="00F12C62"/>
    <w:rsid w:val="00F13BD0"/>
    <w:rsid w:val="00F144D3"/>
    <w:rsid w:val="00F16FFF"/>
    <w:rsid w:val="00F17325"/>
    <w:rsid w:val="00F217F5"/>
    <w:rsid w:val="00F21EE5"/>
    <w:rsid w:val="00F2488E"/>
    <w:rsid w:val="00F2605F"/>
    <w:rsid w:val="00F27FBA"/>
    <w:rsid w:val="00F3301A"/>
    <w:rsid w:val="00F40F69"/>
    <w:rsid w:val="00F446B5"/>
    <w:rsid w:val="00F4514C"/>
    <w:rsid w:val="00F453F4"/>
    <w:rsid w:val="00F45ABB"/>
    <w:rsid w:val="00F51E39"/>
    <w:rsid w:val="00F525B9"/>
    <w:rsid w:val="00F527C7"/>
    <w:rsid w:val="00F529BA"/>
    <w:rsid w:val="00F53565"/>
    <w:rsid w:val="00F5365A"/>
    <w:rsid w:val="00F53C70"/>
    <w:rsid w:val="00F541DF"/>
    <w:rsid w:val="00F57E13"/>
    <w:rsid w:val="00F57E84"/>
    <w:rsid w:val="00F601D7"/>
    <w:rsid w:val="00F60477"/>
    <w:rsid w:val="00F61643"/>
    <w:rsid w:val="00F6234E"/>
    <w:rsid w:val="00F629C6"/>
    <w:rsid w:val="00F631A1"/>
    <w:rsid w:val="00F64DE2"/>
    <w:rsid w:val="00F673DE"/>
    <w:rsid w:val="00F67559"/>
    <w:rsid w:val="00F7084F"/>
    <w:rsid w:val="00F70DB8"/>
    <w:rsid w:val="00F7266B"/>
    <w:rsid w:val="00F72AA5"/>
    <w:rsid w:val="00F736D1"/>
    <w:rsid w:val="00F74936"/>
    <w:rsid w:val="00F74ACC"/>
    <w:rsid w:val="00F76415"/>
    <w:rsid w:val="00F76487"/>
    <w:rsid w:val="00F8445D"/>
    <w:rsid w:val="00F85FC0"/>
    <w:rsid w:val="00F863B6"/>
    <w:rsid w:val="00F91AAA"/>
    <w:rsid w:val="00F93B61"/>
    <w:rsid w:val="00FA11CD"/>
    <w:rsid w:val="00FA27F7"/>
    <w:rsid w:val="00FA29BF"/>
    <w:rsid w:val="00FA47BE"/>
    <w:rsid w:val="00FA4CA3"/>
    <w:rsid w:val="00FA5818"/>
    <w:rsid w:val="00FA6D07"/>
    <w:rsid w:val="00FA70E3"/>
    <w:rsid w:val="00FB19B7"/>
    <w:rsid w:val="00FB5624"/>
    <w:rsid w:val="00FB67DF"/>
    <w:rsid w:val="00FB719C"/>
    <w:rsid w:val="00FC4D9B"/>
    <w:rsid w:val="00FC5893"/>
    <w:rsid w:val="00FC5991"/>
    <w:rsid w:val="00FC6093"/>
    <w:rsid w:val="00FD477C"/>
    <w:rsid w:val="00FD58F0"/>
    <w:rsid w:val="00FD6DF8"/>
    <w:rsid w:val="00FD7149"/>
    <w:rsid w:val="00FE0B1B"/>
    <w:rsid w:val="00FE117F"/>
    <w:rsid w:val="00FE149F"/>
    <w:rsid w:val="00FE2082"/>
    <w:rsid w:val="00FE33B2"/>
    <w:rsid w:val="00FE3F85"/>
    <w:rsid w:val="00FE447A"/>
    <w:rsid w:val="00FE5B9A"/>
    <w:rsid w:val="00FE61F4"/>
    <w:rsid w:val="00FE6A47"/>
    <w:rsid w:val="00FE79E3"/>
    <w:rsid w:val="00FF3CD9"/>
    <w:rsid w:val="00FF667F"/>
    <w:rsid w:val="00FF6EEE"/>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867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Message Header"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2009"/>
    <w:pPr>
      <w:bidi/>
    </w:pPr>
  </w:style>
  <w:style w:type="paragraph" w:styleId="2">
    <w:name w:val="heading 2"/>
    <w:basedOn w:val="a"/>
    <w:next w:val="a"/>
    <w:link w:val="20"/>
    <w:uiPriority w:val="9"/>
    <w:semiHidden/>
    <w:unhideWhenUsed/>
    <w:qFormat/>
    <w:rsid w:val="00057A8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89655D"/>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452009"/>
    <w:pPr>
      <w:spacing w:after="0" w:line="240" w:lineRule="auto"/>
    </w:pPr>
    <w:rPr>
      <w:sz w:val="20"/>
      <w:szCs w:val="20"/>
    </w:rPr>
  </w:style>
  <w:style w:type="character" w:customStyle="1" w:styleId="a4">
    <w:name w:val="טקסט הערת שוליים תו"/>
    <w:basedOn w:val="a0"/>
    <w:link w:val="a3"/>
    <w:uiPriority w:val="99"/>
    <w:semiHidden/>
    <w:rsid w:val="00452009"/>
    <w:rPr>
      <w:sz w:val="20"/>
      <w:szCs w:val="20"/>
    </w:rPr>
  </w:style>
  <w:style w:type="paragraph" w:styleId="a5">
    <w:name w:val="Message Header"/>
    <w:basedOn w:val="a6"/>
    <w:link w:val="a7"/>
    <w:unhideWhenUsed/>
    <w:rsid w:val="00452009"/>
    <w:pPr>
      <w:keepLines/>
      <w:spacing w:line="240" w:lineRule="atLeast"/>
      <w:ind w:left="1080" w:hanging="1080"/>
    </w:pPr>
    <w:rPr>
      <w:rFonts w:ascii="Times New Roman" w:eastAsia="Times New Roman" w:hAnsi="Times New Roman" w:cs="Times New Roman"/>
      <w:caps/>
      <w:sz w:val="18"/>
    </w:rPr>
  </w:style>
  <w:style w:type="character" w:customStyle="1" w:styleId="a7">
    <w:name w:val="כותרת עליונה של הודעה תו"/>
    <w:basedOn w:val="a0"/>
    <w:link w:val="a5"/>
    <w:rsid w:val="00452009"/>
    <w:rPr>
      <w:rFonts w:ascii="Times New Roman" w:eastAsia="Times New Roman" w:hAnsi="Times New Roman" w:cs="Times New Roman"/>
      <w:caps/>
      <w:sz w:val="18"/>
    </w:rPr>
  </w:style>
  <w:style w:type="paragraph" w:customStyle="1" w:styleId="MessageHeaderFirst">
    <w:name w:val="Message Header First"/>
    <w:basedOn w:val="a5"/>
    <w:next w:val="a5"/>
    <w:rsid w:val="00452009"/>
    <w:pPr>
      <w:spacing w:before="360"/>
    </w:pPr>
  </w:style>
  <w:style w:type="character" w:styleId="a8">
    <w:name w:val="footnote reference"/>
    <w:basedOn w:val="a0"/>
    <w:uiPriority w:val="99"/>
    <w:semiHidden/>
    <w:unhideWhenUsed/>
    <w:rsid w:val="00452009"/>
    <w:rPr>
      <w:vertAlign w:val="superscript"/>
    </w:rPr>
  </w:style>
  <w:style w:type="character" w:customStyle="1" w:styleId="MessageHeaderLabel">
    <w:name w:val="Message Header Label"/>
    <w:rsid w:val="00452009"/>
    <w:rPr>
      <w:b/>
      <w:bCs w:val="0"/>
      <w:spacing w:val="0"/>
      <w:sz w:val="18"/>
      <w:lang w:bidi="he-IL"/>
    </w:rPr>
  </w:style>
  <w:style w:type="paragraph" w:styleId="a6">
    <w:name w:val="Body Text"/>
    <w:basedOn w:val="a"/>
    <w:link w:val="a9"/>
    <w:uiPriority w:val="99"/>
    <w:semiHidden/>
    <w:unhideWhenUsed/>
    <w:rsid w:val="00452009"/>
    <w:pPr>
      <w:spacing w:after="120"/>
    </w:pPr>
  </w:style>
  <w:style w:type="character" w:customStyle="1" w:styleId="a9">
    <w:name w:val="גוף טקסט תו"/>
    <w:basedOn w:val="a0"/>
    <w:link w:val="a6"/>
    <w:uiPriority w:val="99"/>
    <w:semiHidden/>
    <w:rsid w:val="00452009"/>
  </w:style>
  <w:style w:type="character" w:customStyle="1" w:styleId="default">
    <w:name w:val="default"/>
    <w:basedOn w:val="a0"/>
    <w:rsid w:val="004C2345"/>
    <w:rPr>
      <w:rFonts w:ascii="Times New Roman" w:hAnsi="Times New Roman" w:cs="Times New Roman" w:hint="default"/>
      <w:sz w:val="26"/>
      <w:szCs w:val="26"/>
    </w:rPr>
  </w:style>
  <w:style w:type="paragraph" w:customStyle="1" w:styleId="P00">
    <w:name w:val="P00"/>
    <w:rsid w:val="00B53C7C"/>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jc w:val="both"/>
    </w:pPr>
    <w:rPr>
      <w:rFonts w:ascii="Times New Roman" w:eastAsia="Times New Roman" w:hAnsi="Times New Roman" w:cs="Times New Roman"/>
      <w:noProof/>
      <w:sz w:val="20"/>
      <w:szCs w:val="26"/>
      <w:lang w:eastAsia="he-IL"/>
    </w:rPr>
  </w:style>
  <w:style w:type="paragraph" w:styleId="aa">
    <w:name w:val="List Paragraph"/>
    <w:basedOn w:val="a"/>
    <w:uiPriority w:val="34"/>
    <w:qFormat/>
    <w:rsid w:val="00B53C7C"/>
    <w:pPr>
      <w:ind w:left="720"/>
      <w:contextualSpacing/>
    </w:pPr>
  </w:style>
  <w:style w:type="character" w:customStyle="1" w:styleId="big-number">
    <w:name w:val="big-number"/>
    <w:basedOn w:val="default"/>
    <w:rsid w:val="00AB7930"/>
    <w:rPr>
      <w:rFonts w:ascii="Times New Roman" w:hAnsi="Times New Roman" w:cs="Times New Roman" w:hint="default"/>
      <w:sz w:val="32"/>
      <w:szCs w:val="32"/>
    </w:rPr>
  </w:style>
  <w:style w:type="character" w:styleId="ab">
    <w:name w:val="annotation reference"/>
    <w:basedOn w:val="a0"/>
    <w:uiPriority w:val="99"/>
    <w:semiHidden/>
    <w:unhideWhenUsed/>
    <w:rsid w:val="00880CD0"/>
    <w:rPr>
      <w:sz w:val="16"/>
      <w:szCs w:val="16"/>
    </w:rPr>
  </w:style>
  <w:style w:type="paragraph" w:styleId="ac">
    <w:name w:val="annotation text"/>
    <w:basedOn w:val="a"/>
    <w:link w:val="ad"/>
    <w:uiPriority w:val="99"/>
    <w:semiHidden/>
    <w:unhideWhenUsed/>
    <w:rsid w:val="00880CD0"/>
    <w:pPr>
      <w:spacing w:line="240" w:lineRule="auto"/>
    </w:pPr>
    <w:rPr>
      <w:sz w:val="20"/>
      <w:szCs w:val="20"/>
    </w:rPr>
  </w:style>
  <w:style w:type="character" w:customStyle="1" w:styleId="ad">
    <w:name w:val="טקסט הערה תו"/>
    <w:basedOn w:val="a0"/>
    <w:link w:val="ac"/>
    <w:uiPriority w:val="99"/>
    <w:semiHidden/>
    <w:rsid w:val="00880CD0"/>
    <w:rPr>
      <w:sz w:val="20"/>
      <w:szCs w:val="20"/>
    </w:rPr>
  </w:style>
  <w:style w:type="paragraph" w:styleId="ae">
    <w:name w:val="annotation subject"/>
    <w:basedOn w:val="ac"/>
    <w:next w:val="ac"/>
    <w:link w:val="af"/>
    <w:uiPriority w:val="99"/>
    <w:semiHidden/>
    <w:unhideWhenUsed/>
    <w:rsid w:val="00880CD0"/>
    <w:rPr>
      <w:b/>
      <w:bCs/>
    </w:rPr>
  </w:style>
  <w:style w:type="character" w:customStyle="1" w:styleId="af">
    <w:name w:val="נושא הערה תו"/>
    <w:basedOn w:val="ad"/>
    <w:link w:val="ae"/>
    <w:uiPriority w:val="99"/>
    <w:semiHidden/>
    <w:rsid w:val="00880CD0"/>
    <w:rPr>
      <w:b/>
      <w:bCs/>
      <w:sz w:val="20"/>
      <w:szCs w:val="20"/>
    </w:rPr>
  </w:style>
  <w:style w:type="paragraph" w:styleId="af0">
    <w:name w:val="Balloon Text"/>
    <w:basedOn w:val="a"/>
    <w:link w:val="af1"/>
    <w:uiPriority w:val="99"/>
    <w:semiHidden/>
    <w:unhideWhenUsed/>
    <w:rsid w:val="00880CD0"/>
    <w:pPr>
      <w:spacing w:after="0" w:line="240" w:lineRule="auto"/>
    </w:pPr>
    <w:rPr>
      <w:rFonts w:ascii="Tahoma" w:hAnsi="Tahoma" w:cs="Tahoma"/>
      <w:sz w:val="16"/>
      <w:szCs w:val="16"/>
    </w:rPr>
  </w:style>
  <w:style w:type="character" w:customStyle="1" w:styleId="af1">
    <w:name w:val="טקסט בלונים תו"/>
    <w:basedOn w:val="a0"/>
    <w:link w:val="af0"/>
    <w:uiPriority w:val="99"/>
    <w:semiHidden/>
    <w:rsid w:val="00880CD0"/>
    <w:rPr>
      <w:rFonts w:ascii="Tahoma" w:hAnsi="Tahoma" w:cs="Tahoma"/>
      <w:sz w:val="16"/>
      <w:szCs w:val="16"/>
    </w:rPr>
  </w:style>
  <w:style w:type="character" w:styleId="Hyperlink">
    <w:name w:val="Hyperlink"/>
    <w:basedOn w:val="a0"/>
    <w:rsid w:val="00466DE7"/>
    <w:rPr>
      <w:color w:val="0000FF"/>
      <w:u w:val="single"/>
    </w:rPr>
  </w:style>
  <w:style w:type="paragraph" w:styleId="af2">
    <w:name w:val="header"/>
    <w:basedOn w:val="a"/>
    <w:link w:val="af3"/>
    <w:unhideWhenUsed/>
    <w:rsid w:val="00F12C62"/>
    <w:pPr>
      <w:tabs>
        <w:tab w:val="center" w:pos="4153"/>
        <w:tab w:val="right" w:pos="8306"/>
      </w:tabs>
      <w:spacing w:after="0" w:line="240" w:lineRule="auto"/>
    </w:pPr>
  </w:style>
  <w:style w:type="character" w:customStyle="1" w:styleId="af3">
    <w:name w:val="כותרת עליונה תו"/>
    <w:basedOn w:val="a0"/>
    <w:link w:val="af2"/>
    <w:rsid w:val="00F12C62"/>
  </w:style>
  <w:style w:type="paragraph" w:styleId="af4">
    <w:name w:val="footer"/>
    <w:basedOn w:val="a"/>
    <w:link w:val="af5"/>
    <w:uiPriority w:val="99"/>
    <w:unhideWhenUsed/>
    <w:rsid w:val="00F12C62"/>
    <w:pPr>
      <w:tabs>
        <w:tab w:val="center" w:pos="4153"/>
        <w:tab w:val="right" w:pos="8306"/>
      </w:tabs>
      <w:spacing w:after="0" w:line="240" w:lineRule="auto"/>
    </w:pPr>
  </w:style>
  <w:style w:type="character" w:customStyle="1" w:styleId="af5">
    <w:name w:val="כותרת תחתונה תו"/>
    <w:basedOn w:val="a0"/>
    <w:link w:val="af4"/>
    <w:uiPriority w:val="99"/>
    <w:rsid w:val="00F12C62"/>
  </w:style>
  <w:style w:type="paragraph" w:customStyle="1" w:styleId="1">
    <w:name w:val="פיסקה1"/>
    <w:basedOn w:val="a"/>
    <w:link w:val="10"/>
    <w:rsid w:val="00F12C62"/>
    <w:pPr>
      <w:overflowPunct w:val="0"/>
      <w:autoSpaceDE w:val="0"/>
      <w:autoSpaceDN w:val="0"/>
      <w:adjustRightInd w:val="0"/>
      <w:spacing w:after="0" w:line="360" w:lineRule="auto"/>
      <w:jc w:val="both"/>
      <w:textAlignment w:val="baseline"/>
    </w:pPr>
    <w:rPr>
      <w:rFonts w:ascii="Times New Roman" w:eastAsia="Times New Roman" w:hAnsi="Times New Roman" w:cs="Narkisim"/>
      <w:szCs w:val="24"/>
    </w:rPr>
  </w:style>
  <w:style w:type="character" w:customStyle="1" w:styleId="10">
    <w:name w:val="פיסקה1 תו"/>
    <w:link w:val="1"/>
    <w:rsid w:val="00F12C62"/>
    <w:rPr>
      <w:rFonts w:ascii="Times New Roman" w:eastAsia="Times New Roman" w:hAnsi="Times New Roman" w:cs="Narkisim"/>
      <w:szCs w:val="24"/>
    </w:rPr>
  </w:style>
  <w:style w:type="paragraph" w:customStyle="1" w:styleId="af6">
    <w:name w:val="הצבעה_תוצאות"/>
    <w:basedOn w:val="a"/>
    <w:next w:val="a"/>
    <w:rsid w:val="00D33E93"/>
    <w:pPr>
      <w:spacing w:after="0" w:line="360" w:lineRule="auto"/>
      <w:ind w:firstLine="720"/>
      <w:jc w:val="center"/>
    </w:pPr>
    <w:rPr>
      <w:rFonts w:ascii="Arial" w:eastAsia="Times New Roman" w:hAnsi="Arial" w:cs="Arial"/>
    </w:rPr>
  </w:style>
  <w:style w:type="character" w:customStyle="1" w:styleId="20">
    <w:name w:val="כותרת 2 תו"/>
    <w:basedOn w:val="a0"/>
    <w:link w:val="2"/>
    <w:uiPriority w:val="9"/>
    <w:semiHidden/>
    <w:rsid w:val="00057A89"/>
    <w:rPr>
      <w:rFonts w:asciiTheme="majorHAnsi" w:eastAsiaTheme="majorEastAsia" w:hAnsiTheme="majorHAnsi" w:cstheme="majorBidi"/>
      <w:b/>
      <w:bCs/>
      <w:color w:val="4F81BD" w:themeColor="accent1"/>
      <w:sz w:val="26"/>
      <w:szCs w:val="26"/>
    </w:rPr>
  </w:style>
  <w:style w:type="character" w:customStyle="1" w:styleId="30">
    <w:name w:val="כותרת 3 תו"/>
    <w:basedOn w:val="a0"/>
    <w:link w:val="3"/>
    <w:uiPriority w:val="9"/>
    <w:semiHidden/>
    <w:rsid w:val="0089655D"/>
    <w:rPr>
      <w:rFonts w:asciiTheme="majorHAnsi" w:eastAsiaTheme="majorEastAsia" w:hAnsiTheme="majorHAnsi" w:cstheme="majorBidi"/>
      <w:b/>
      <w:bCs/>
      <w:color w:val="4F81BD" w:themeColor="accent1"/>
    </w:rPr>
  </w:style>
  <w:style w:type="paragraph" w:customStyle="1" w:styleId="af7">
    <w:name w:val="כללי"/>
    <w:basedOn w:val="a"/>
    <w:rsid w:val="00C6505B"/>
    <w:pPr>
      <w:overflowPunct w:val="0"/>
      <w:autoSpaceDE w:val="0"/>
      <w:autoSpaceDN w:val="0"/>
      <w:adjustRightInd w:val="0"/>
      <w:spacing w:after="240" w:line="270" w:lineRule="exact"/>
      <w:ind w:firstLine="284"/>
      <w:jc w:val="both"/>
      <w:textAlignment w:val="baseline"/>
    </w:pPr>
    <w:rPr>
      <w:rFonts w:ascii="Times New Roman" w:eastAsia="Times New Roman" w:hAnsi="Times New Roman" w:cs="FrankRuehl"/>
      <w:sz w:val="20"/>
      <w:szCs w:val="24"/>
      <w:lang w:eastAsia="he-IL"/>
    </w:rPr>
  </w:style>
  <w:style w:type="paragraph" w:customStyle="1" w:styleId="11">
    <w:name w:val="ציטוט1"/>
    <w:basedOn w:val="af7"/>
    <w:qFormat/>
    <w:rsid w:val="00076AFB"/>
    <w:pPr>
      <w:ind w:left="454" w:right="454" w:firstLine="0"/>
    </w:pPr>
  </w:style>
  <w:style w:type="paragraph" w:customStyle="1" w:styleId="p22">
    <w:name w:val="p22"/>
    <w:basedOn w:val="a"/>
    <w:rsid w:val="00951C26"/>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uller4">
    <w:name w:val="Ruller4"/>
    <w:basedOn w:val="a"/>
    <w:rsid w:val="00017E97"/>
    <w:pPr>
      <w:tabs>
        <w:tab w:val="left" w:pos="800"/>
      </w:tabs>
      <w:overflowPunct w:val="0"/>
      <w:autoSpaceDE w:val="0"/>
      <w:autoSpaceDN w:val="0"/>
      <w:adjustRightInd w:val="0"/>
      <w:spacing w:after="0" w:line="360" w:lineRule="auto"/>
      <w:jc w:val="both"/>
    </w:pPr>
    <w:rPr>
      <w:rFonts w:ascii="Arial TUR" w:eastAsia="Times New Roman" w:hAnsi="Arial TUR" w:cs="FrankRuehl"/>
      <w:spacing w:val="10"/>
      <w:szCs w:val="28"/>
    </w:rPr>
  </w:style>
  <w:style w:type="paragraph" w:customStyle="1" w:styleId="p000">
    <w:name w:val="p00"/>
    <w:basedOn w:val="a"/>
    <w:rsid w:val="00DC3FC9"/>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DC3FC9"/>
  </w:style>
  <w:style w:type="paragraph" w:customStyle="1" w:styleId="af8">
    <w:name w:val="שםשופט"/>
    <w:basedOn w:val="af7"/>
    <w:rsid w:val="006D1C86"/>
    <w:pPr>
      <w:spacing w:line="280" w:lineRule="exact"/>
    </w:pPr>
    <w:rPr>
      <w:rFonts w:ascii="Arial" w:hAnsi="Arial" w:cs="Miriam"/>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Message Header"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52009"/>
    <w:pPr>
      <w:bidi/>
    </w:pPr>
  </w:style>
  <w:style w:type="paragraph" w:styleId="2">
    <w:name w:val="heading 2"/>
    <w:basedOn w:val="a"/>
    <w:next w:val="a"/>
    <w:link w:val="20"/>
    <w:uiPriority w:val="9"/>
    <w:semiHidden/>
    <w:unhideWhenUsed/>
    <w:qFormat/>
    <w:rsid w:val="00057A8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89655D"/>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452009"/>
    <w:pPr>
      <w:spacing w:after="0" w:line="240" w:lineRule="auto"/>
    </w:pPr>
    <w:rPr>
      <w:sz w:val="20"/>
      <w:szCs w:val="20"/>
    </w:rPr>
  </w:style>
  <w:style w:type="character" w:customStyle="1" w:styleId="a4">
    <w:name w:val="טקסט הערת שוליים תו"/>
    <w:basedOn w:val="a0"/>
    <w:link w:val="a3"/>
    <w:uiPriority w:val="99"/>
    <w:semiHidden/>
    <w:rsid w:val="00452009"/>
    <w:rPr>
      <w:sz w:val="20"/>
      <w:szCs w:val="20"/>
    </w:rPr>
  </w:style>
  <w:style w:type="paragraph" w:styleId="a5">
    <w:name w:val="Message Header"/>
    <w:basedOn w:val="a6"/>
    <w:link w:val="a7"/>
    <w:unhideWhenUsed/>
    <w:rsid w:val="00452009"/>
    <w:pPr>
      <w:keepLines/>
      <w:spacing w:line="240" w:lineRule="atLeast"/>
      <w:ind w:left="1080" w:hanging="1080"/>
    </w:pPr>
    <w:rPr>
      <w:rFonts w:ascii="Times New Roman" w:eastAsia="Times New Roman" w:hAnsi="Times New Roman" w:cs="Times New Roman"/>
      <w:caps/>
      <w:sz w:val="18"/>
    </w:rPr>
  </w:style>
  <w:style w:type="character" w:customStyle="1" w:styleId="a7">
    <w:name w:val="כותרת עליונה של הודעה תו"/>
    <w:basedOn w:val="a0"/>
    <w:link w:val="a5"/>
    <w:rsid w:val="00452009"/>
    <w:rPr>
      <w:rFonts w:ascii="Times New Roman" w:eastAsia="Times New Roman" w:hAnsi="Times New Roman" w:cs="Times New Roman"/>
      <w:caps/>
      <w:sz w:val="18"/>
    </w:rPr>
  </w:style>
  <w:style w:type="paragraph" w:customStyle="1" w:styleId="MessageHeaderFirst">
    <w:name w:val="Message Header First"/>
    <w:basedOn w:val="a5"/>
    <w:next w:val="a5"/>
    <w:rsid w:val="00452009"/>
    <w:pPr>
      <w:spacing w:before="360"/>
    </w:pPr>
  </w:style>
  <w:style w:type="character" w:styleId="a8">
    <w:name w:val="footnote reference"/>
    <w:basedOn w:val="a0"/>
    <w:uiPriority w:val="99"/>
    <w:semiHidden/>
    <w:unhideWhenUsed/>
    <w:rsid w:val="00452009"/>
    <w:rPr>
      <w:vertAlign w:val="superscript"/>
    </w:rPr>
  </w:style>
  <w:style w:type="character" w:customStyle="1" w:styleId="MessageHeaderLabel">
    <w:name w:val="Message Header Label"/>
    <w:rsid w:val="00452009"/>
    <w:rPr>
      <w:b/>
      <w:bCs w:val="0"/>
      <w:spacing w:val="0"/>
      <w:sz w:val="18"/>
      <w:lang w:bidi="he-IL"/>
    </w:rPr>
  </w:style>
  <w:style w:type="paragraph" w:styleId="a6">
    <w:name w:val="Body Text"/>
    <w:basedOn w:val="a"/>
    <w:link w:val="a9"/>
    <w:uiPriority w:val="99"/>
    <w:semiHidden/>
    <w:unhideWhenUsed/>
    <w:rsid w:val="00452009"/>
    <w:pPr>
      <w:spacing w:after="120"/>
    </w:pPr>
  </w:style>
  <w:style w:type="character" w:customStyle="1" w:styleId="a9">
    <w:name w:val="גוף טקסט תו"/>
    <w:basedOn w:val="a0"/>
    <w:link w:val="a6"/>
    <w:uiPriority w:val="99"/>
    <w:semiHidden/>
    <w:rsid w:val="00452009"/>
  </w:style>
  <w:style w:type="character" w:customStyle="1" w:styleId="default">
    <w:name w:val="default"/>
    <w:basedOn w:val="a0"/>
    <w:rsid w:val="004C2345"/>
    <w:rPr>
      <w:rFonts w:ascii="Times New Roman" w:hAnsi="Times New Roman" w:cs="Times New Roman" w:hint="default"/>
      <w:sz w:val="26"/>
      <w:szCs w:val="26"/>
    </w:rPr>
  </w:style>
  <w:style w:type="paragraph" w:customStyle="1" w:styleId="P00">
    <w:name w:val="P00"/>
    <w:rsid w:val="00B53C7C"/>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jc w:val="both"/>
    </w:pPr>
    <w:rPr>
      <w:rFonts w:ascii="Times New Roman" w:eastAsia="Times New Roman" w:hAnsi="Times New Roman" w:cs="Times New Roman"/>
      <w:noProof/>
      <w:sz w:val="20"/>
      <w:szCs w:val="26"/>
      <w:lang w:eastAsia="he-IL"/>
    </w:rPr>
  </w:style>
  <w:style w:type="paragraph" w:styleId="aa">
    <w:name w:val="List Paragraph"/>
    <w:basedOn w:val="a"/>
    <w:uiPriority w:val="34"/>
    <w:qFormat/>
    <w:rsid w:val="00B53C7C"/>
    <w:pPr>
      <w:ind w:left="720"/>
      <w:contextualSpacing/>
    </w:pPr>
  </w:style>
  <w:style w:type="character" w:customStyle="1" w:styleId="big-number">
    <w:name w:val="big-number"/>
    <w:basedOn w:val="default"/>
    <w:rsid w:val="00AB7930"/>
    <w:rPr>
      <w:rFonts w:ascii="Times New Roman" w:hAnsi="Times New Roman" w:cs="Times New Roman" w:hint="default"/>
      <w:sz w:val="32"/>
      <w:szCs w:val="32"/>
    </w:rPr>
  </w:style>
  <w:style w:type="character" w:styleId="ab">
    <w:name w:val="annotation reference"/>
    <w:basedOn w:val="a0"/>
    <w:uiPriority w:val="99"/>
    <w:semiHidden/>
    <w:unhideWhenUsed/>
    <w:rsid w:val="00880CD0"/>
    <w:rPr>
      <w:sz w:val="16"/>
      <w:szCs w:val="16"/>
    </w:rPr>
  </w:style>
  <w:style w:type="paragraph" w:styleId="ac">
    <w:name w:val="annotation text"/>
    <w:basedOn w:val="a"/>
    <w:link w:val="ad"/>
    <w:uiPriority w:val="99"/>
    <w:semiHidden/>
    <w:unhideWhenUsed/>
    <w:rsid w:val="00880CD0"/>
    <w:pPr>
      <w:spacing w:line="240" w:lineRule="auto"/>
    </w:pPr>
    <w:rPr>
      <w:sz w:val="20"/>
      <w:szCs w:val="20"/>
    </w:rPr>
  </w:style>
  <w:style w:type="character" w:customStyle="1" w:styleId="ad">
    <w:name w:val="טקסט הערה תו"/>
    <w:basedOn w:val="a0"/>
    <w:link w:val="ac"/>
    <w:uiPriority w:val="99"/>
    <w:semiHidden/>
    <w:rsid w:val="00880CD0"/>
    <w:rPr>
      <w:sz w:val="20"/>
      <w:szCs w:val="20"/>
    </w:rPr>
  </w:style>
  <w:style w:type="paragraph" w:styleId="ae">
    <w:name w:val="annotation subject"/>
    <w:basedOn w:val="ac"/>
    <w:next w:val="ac"/>
    <w:link w:val="af"/>
    <w:uiPriority w:val="99"/>
    <w:semiHidden/>
    <w:unhideWhenUsed/>
    <w:rsid w:val="00880CD0"/>
    <w:rPr>
      <w:b/>
      <w:bCs/>
    </w:rPr>
  </w:style>
  <w:style w:type="character" w:customStyle="1" w:styleId="af">
    <w:name w:val="נושא הערה תו"/>
    <w:basedOn w:val="ad"/>
    <w:link w:val="ae"/>
    <w:uiPriority w:val="99"/>
    <w:semiHidden/>
    <w:rsid w:val="00880CD0"/>
    <w:rPr>
      <w:b/>
      <w:bCs/>
      <w:sz w:val="20"/>
      <w:szCs w:val="20"/>
    </w:rPr>
  </w:style>
  <w:style w:type="paragraph" w:styleId="af0">
    <w:name w:val="Balloon Text"/>
    <w:basedOn w:val="a"/>
    <w:link w:val="af1"/>
    <w:uiPriority w:val="99"/>
    <w:semiHidden/>
    <w:unhideWhenUsed/>
    <w:rsid w:val="00880CD0"/>
    <w:pPr>
      <w:spacing w:after="0" w:line="240" w:lineRule="auto"/>
    </w:pPr>
    <w:rPr>
      <w:rFonts w:ascii="Tahoma" w:hAnsi="Tahoma" w:cs="Tahoma"/>
      <w:sz w:val="16"/>
      <w:szCs w:val="16"/>
    </w:rPr>
  </w:style>
  <w:style w:type="character" w:customStyle="1" w:styleId="af1">
    <w:name w:val="טקסט בלונים תו"/>
    <w:basedOn w:val="a0"/>
    <w:link w:val="af0"/>
    <w:uiPriority w:val="99"/>
    <w:semiHidden/>
    <w:rsid w:val="00880CD0"/>
    <w:rPr>
      <w:rFonts w:ascii="Tahoma" w:hAnsi="Tahoma" w:cs="Tahoma"/>
      <w:sz w:val="16"/>
      <w:szCs w:val="16"/>
    </w:rPr>
  </w:style>
  <w:style w:type="character" w:styleId="Hyperlink">
    <w:name w:val="Hyperlink"/>
    <w:basedOn w:val="a0"/>
    <w:rsid w:val="00466DE7"/>
    <w:rPr>
      <w:color w:val="0000FF"/>
      <w:u w:val="single"/>
    </w:rPr>
  </w:style>
  <w:style w:type="paragraph" w:styleId="af2">
    <w:name w:val="header"/>
    <w:basedOn w:val="a"/>
    <w:link w:val="af3"/>
    <w:unhideWhenUsed/>
    <w:rsid w:val="00F12C62"/>
    <w:pPr>
      <w:tabs>
        <w:tab w:val="center" w:pos="4153"/>
        <w:tab w:val="right" w:pos="8306"/>
      </w:tabs>
      <w:spacing w:after="0" w:line="240" w:lineRule="auto"/>
    </w:pPr>
  </w:style>
  <w:style w:type="character" w:customStyle="1" w:styleId="af3">
    <w:name w:val="כותרת עליונה תו"/>
    <w:basedOn w:val="a0"/>
    <w:link w:val="af2"/>
    <w:rsid w:val="00F12C62"/>
  </w:style>
  <w:style w:type="paragraph" w:styleId="af4">
    <w:name w:val="footer"/>
    <w:basedOn w:val="a"/>
    <w:link w:val="af5"/>
    <w:uiPriority w:val="99"/>
    <w:unhideWhenUsed/>
    <w:rsid w:val="00F12C62"/>
    <w:pPr>
      <w:tabs>
        <w:tab w:val="center" w:pos="4153"/>
        <w:tab w:val="right" w:pos="8306"/>
      </w:tabs>
      <w:spacing w:after="0" w:line="240" w:lineRule="auto"/>
    </w:pPr>
  </w:style>
  <w:style w:type="character" w:customStyle="1" w:styleId="af5">
    <w:name w:val="כותרת תחתונה תו"/>
    <w:basedOn w:val="a0"/>
    <w:link w:val="af4"/>
    <w:uiPriority w:val="99"/>
    <w:rsid w:val="00F12C62"/>
  </w:style>
  <w:style w:type="paragraph" w:customStyle="1" w:styleId="1">
    <w:name w:val="פיסקה1"/>
    <w:basedOn w:val="a"/>
    <w:link w:val="10"/>
    <w:rsid w:val="00F12C62"/>
    <w:pPr>
      <w:overflowPunct w:val="0"/>
      <w:autoSpaceDE w:val="0"/>
      <w:autoSpaceDN w:val="0"/>
      <w:adjustRightInd w:val="0"/>
      <w:spacing w:after="0" w:line="360" w:lineRule="auto"/>
      <w:jc w:val="both"/>
      <w:textAlignment w:val="baseline"/>
    </w:pPr>
    <w:rPr>
      <w:rFonts w:ascii="Times New Roman" w:eastAsia="Times New Roman" w:hAnsi="Times New Roman" w:cs="Narkisim"/>
      <w:szCs w:val="24"/>
    </w:rPr>
  </w:style>
  <w:style w:type="character" w:customStyle="1" w:styleId="10">
    <w:name w:val="פיסקה1 תו"/>
    <w:link w:val="1"/>
    <w:rsid w:val="00F12C62"/>
    <w:rPr>
      <w:rFonts w:ascii="Times New Roman" w:eastAsia="Times New Roman" w:hAnsi="Times New Roman" w:cs="Narkisim"/>
      <w:szCs w:val="24"/>
    </w:rPr>
  </w:style>
  <w:style w:type="paragraph" w:customStyle="1" w:styleId="af6">
    <w:name w:val="הצבעה_תוצאות"/>
    <w:basedOn w:val="a"/>
    <w:next w:val="a"/>
    <w:rsid w:val="00D33E93"/>
    <w:pPr>
      <w:spacing w:after="0" w:line="360" w:lineRule="auto"/>
      <w:ind w:firstLine="720"/>
      <w:jc w:val="center"/>
    </w:pPr>
    <w:rPr>
      <w:rFonts w:ascii="Arial" w:eastAsia="Times New Roman" w:hAnsi="Arial" w:cs="Arial"/>
    </w:rPr>
  </w:style>
  <w:style w:type="character" w:customStyle="1" w:styleId="20">
    <w:name w:val="כותרת 2 תו"/>
    <w:basedOn w:val="a0"/>
    <w:link w:val="2"/>
    <w:uiPriority w:val="9"/>
    <w:semiHidden/>
    <w:rsid w:val="00057A89"/>
    <w:rPr>
      <w:rFonts w:asciiTheme="majorHAnsi" w:eastAsiaTheme="majorEastAsia" w:hAnsiTheme="majorHAnsi" w:cstheme="majorBidi"/>
      <w:b/>
      <w:bCs/>
      <w:color w:val="4F81BD" w:themeColor="accent1"/>
      <w:sz w:val="26"/>
      <w:szCs w:val="26"/>
    </w:rPr>
  </w:style>
  <w:style w:type="character" w:customStyle="1" w:styleId="30">
    <w:name w:val="כותרת 3 תו"/>
    <w:basedOn w:val="a0"/>
    <w:link w:val="3"/>
    <w:uiPriority w:val="9"/>
    <w:semiHidden/>
    <w:rsid w:val="0089655D"/>
    <w:rPr>
      <w:rFonts w:asciiTheme="majorHAnsi" w:eastAsiaTheme="majorEastAsia" w:hAnsiTheme="majorHAnsi" w:cstheme="majorBidi"/>
      <w:b/>
      <w:bCs/>
      <w:color w:val="4F81BD" w:themeColor="accent1"/>
    </w:rPr>
  </w:style>
  <w:style w:type="paragraph" w:customStyle="1" w:styleId="af7">
    <w:name w:val="כללי"/>
    <w:basedOn w:val="a"/>
    <w:rsid w:val="00C6505B"/>
    <w:pPr>
      <w:overflowPunct w:val="0"/>
      <w:autoSpaceDE w:val="0"/>
      <w:autoSpaceDN w:val="0"/>
      <w:adjustRightInd w:val="0"/>
      <w:spacing w:after="240" w:line="270" w:lineRule="exact"/>
      <w:ind w:firstLine="284"/>
      <w:jc w:val="both"/>
      <w:textAlignment w:val="baseline"/>
    </w:pPr>
    <w:rPr>
      <w:rFonts w:ascii="Times New Roman" w:eastAsia="Times New Roman" w:hAnsi="Times New Roman" w:cs="FrankRuehl"/>
      <w:sz w:val="20"/>
      <w:szCs w:val="24"/>
      <w:lang w:eastAsia="he-IL"/>
    </w:rPr>
  </w:style>
  <w:style w:type="paragraph" w:customStyle="1" w:styleId="11">
    <w:name w:val="ציטוט1"/>
    <w:basedOn w:val="af7"/>
    <w:qFormat/>
    <w:rsid w:val="00076AFB"/>
    <w:pPr>
      <w:ind w:left="454" w:right="454" w:firstLine="0"/>
    </w:pPr>
  </w:style>
  <w:style w:type="paragraph" w:customStyle="1" w:styleId="p22">
    <w:name w:val="p22"/>
    <w:basedOn w:val="a"/>
    <w:rsid w:val="00951C26"/>
    <w:pPr>
      <w:bidi w:val="0"/>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uller4">
    <w:name w:val="Ruller4"/>
    <w:basedOn w:val="a"/>
    <w:rsid w:val="00017E97"/>
    <w:pPr>
      <w:tabs>
        <w:tab w:val="left" w:pos="800"/>
      </w:tabs>
      <w:overflowPunct w:val="0"/>
      <w:autoSpaceDE w:val="0"/>
      <w:autoSpaceDN w:val="0"/>
      <w:adjustRightInd w:val="0"/>
      <w:spacing w:after="0" w:line="360" w:lineRule="auto"/>
      <w:jc w:val="both"/>
    </w:pPr>
    <w:rPr>
      <w:rFonts w:ascii="Arial TUR" w:eastAsia="Times New Roman" w:hAnsi="Arial TUR" w:cs="FrankRuehl"/>
      <w:spacing w:val="10"/>
      <w:szCs w:val="28"/>
    </w:rPr>
  </w:style>
  <w:style w:type="paragraph" w:customStyle="1" w:styleId="p000">
    <w:name w:val="p00"/>
    <w:basedOn w:val="a"/>
    <w:rsid w:val="00DC3FC9"/>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DC3FC9"/>
  </w:style>
  <w:style w:type="paragraph" w:customStyle="1" w:styleId="af8">
    <w:name w:val="שםשופט"/>
    <w:basedOn w:val="af7"/>
    <w:rsid w:val="006D1C86"/>
    <w:pPr>
      <w:spacing w:line="280" w:lineRule="exact"/>
    </w:pPr>
    <w:rPr>
      <w:rFonts w:ascii="Arial" w:hAnsi="Arial" w:cs="Miria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240076">
      <w:bodyDiv w:val="1"/>
      <w:marLeft w:val="0"/>
      <w:marRight w:val="0"/>
      <w:marTop w:val="0"/>
      <w:marBottom w:val="0"/>
      <w:divBdr>
        <w:top w:val="none" w:sz="0" w:space="0" w:color="auto"/>
        <w:left w:val="none" w:sz="0" w:space="0" w:color="auto"/>
        <w:bottom w:val="none" w:sz="0" w:space="0" w:color="auto"/>
        <w:right w:val="none" w:sz="0" w:space="0" w:color="auto"/>
      </w:divBdr>
    </w:div>
    <w:div w:id="164172120">
      <w:bodyDiv w:val="1"/>
      <w:marLeft w:val="0"/>
      <w:marRight w:val="0"/>
      <w:marTop w:val="0"/>
      <w:marBottom w:val="0"/>
      <w:divBdr>
        <w:top w:val="none" w:sz="0" w:space="0" w:color="auto"/>
        <w:left w:val="none" w:sz="0" w:space="0" w:color="auto"/>
        <w:bottom w:val="none" w:sz="0" w:space="0" w:color="auto"/>
        <w:right w:val="none" w:sz="0" w:space="0" w:color="auto"/>
      </w:divBdr>
    </w:div>
    <w:div w:id="174617627">
      <w:bodyDiv w:val="1"/>
      <w:marLeft w:val="0"/>
      <w:marRight w:val="0"/>
      <w:marTop w:val="0"/>
      <w:marBottom w:val="0"/>
      <w:divBdr>
        <w:top w:val="none" w:sz="0" w:space="0" w:color="auto"/>
        <w:left w:val="none" w:sz="0" w:space="0" w:color="auto"/>
        <w:bottom w:val="none" w:sz="0" w:space="0" w:color="auto"/>
        <w:right w:val="none" w:sz="0" w:space="0" w:color="auto"/>
      </w:divBdr>
      <w:divsChild>
        <w:div w:id="252318640">
          <w:marLeft w:val="0"/>
          <w:marRight w:val="-450"/>
          <w:marTop w:val="0"/>
          <w:marBottom w:val="240"/>
          <w:divBdr>
            <w:top w:val="none" w:sz="0" w:space="0" w:color="auto"/>
            <w:left w:val="none" w:sz="0" w:space="0" w:color="auto"/>
            <w:bottom w:val="none" w:sz="0" w:space="0" w:color="auto"/>
            <w:right w:val="none" w:sz="0" w:space="0" w:color="auto"/>
          </w:divBdr>
          <w:divsChild>
            <w:div w:id="1931038758">
              <w:marLeft w:val="0"/>
              <w:marRight w:val="450"/>
              <w:marTop w:val="0"/>
              <w:marBottom w:val="0"/>
              <w:divBdr>
                <w:top w:val="none" w:sz="0" w:space="0" w:color="auto"/>
                <w:left w:val="none" w:sz="0" w:space="0" w:color="auto"/>
                <w:bottom w:val="none" w:sz="0" w:space="0" w:color="auto"/>
                <w:right w:val="none" w:sz="0" w:space="0" w:color="auto"/>
              </w:divBdr>
            </w:div>
            <w:div w:id="629434362">
              <w:marLeft w:val="0"/>
              <w:marRight w:val="450"/>
              <w:marTop w:val="0"/>
              <w:marBottom w:val="0"/>
              <w:divBdr>
                <w:top w:val="none" w:sz="0" w:space="0" w:color="auto"/>
                <w:left w:val="none" w:sz="0" w:space="0" w:color="auto"/>
                <w:bottom w:val="none" w:sz="0" w:space="0" w:color="auto"/>
                <w:right w:val="none" w:sz="0" w:space="0" w:color="auto"/>
              </w:divBdr>
              <w:divsChild>
                <w:div w:id="1616907743">
                  <w:blockQuote w:val="1"/>
                  <w:marLeft w:val="0"/>
                  <w:marRight w:val="0"/>
                  <w:marTop w:val="0"/>
                  <w:marBottom w:val="300"/>
                  <w:divBdr>
                    <w:top w:val="none" w:sz="0" w:space="0" w:color="auto"/>
                    <w:left w:val="none" w:sz="0" w:space="0" w:color="auto"/>
                    <w:bottom w:val="none" w:sz="0" w:space="0" w:color="auto"/>
                    <w:right w:val="single" w:sz="36" w:space="0" w:color="EEEEEE"/>
                  </w:divBdr>
                </w:div>
              </w:divsChild>
            </w:div>
          </w:divsChild>
        </w:div>
        <w:div w:id="608319850">
          <w:marLeft w:val="0"/>
          <w:marRight w:val="-450"/>
          <w:marTop w:val="0"/>
          <w:marBottom w:val="240"/>
          <w:divBdr>
            <w:top w:val="none" w:sz="0" w:space="0" w:color="auto"/>
            <w:left w:val="none" w:sz="0" w:space="0" w:color="auto"/>
            <w:bottom w:val="none" w:sz="0" w:space="0" w:color="auto"/>
            <w:right w:val="none" w:sz="0" w:space="0" w:color="auto"/>
          </w:divBdr>
          <w:divsChild>
            <w:div w:id="1153912645">
              <w:marLeft w:val="0"/>
              <w:marRight w:val="450"/>
              <w:marTop w:val="0"/>
              <w:marBottom w:val="0"/>
              <w:divBdr>
                <w:top w:val="none" w:sz="0" w:space="0" w:color="auto"/>
                <w:left w:val="none" w:sz="0" w:space="0" w:color="auto"/>
                <w:bottom w:val="none" w:sz="0" w:space="0" w:color="auto"/>
                <w:right w:val="none" w:sz="0" w:space="0" w:color="auto"/>
              </w:divBdr>
            </w:div>
            <w:div w:id="1570651928">
              <w:marLeft w:val="0"/>
              <w:marRight w:val="450"/>
              <w:marTop w:val="0"/>
              <w:marBottom w:val="0"/>
              <w:divBdr>
                <w:top w:val="none" w:sz="0" w:space="0" w:color="auto"/>
                <w:left w:val="none" w:sz="0" w:space="0" w:color="auto"/>
                <w:bottom w:val="none" w:sz="0" w:space="0" w:color="auto"/>
                <w:right w:val="none" w:sz="0" w:space="0" w:color="auto"/>
              </w:divBdr>
              <w:divsChild>
                <w:div w:id="487357654">
                  <w:blockQuote w:val="1"/>
                  <w:marLeft w:val="0"/>
                  <w:marRight w:val="0"/>
                  <w:marTop w:val="0"/>
                  <w:marBottom w:val="300"/>
                  <w:divBdr>
                    <w:top w:val="none" w:sz="0" w:space="0" w:color="auto"/>
                    <w:left w:val="none" w:sz="0" w:space="0" w:color="auto"/>
                    <w:bottom w:val="none" w:sz="0" w:space="0" w:color="auto"/>
                    <w:right w:val="single" w:sz="36" w:space="0" w:color="EEEEEE"/>
                  </w:divBdr>
                </w:div>
              </w:divsChild>
            </w:div>
          </w:divsChild>
        </w:div>
        <w:div w:id="321393915">
          <w:marLeft w:val="0"/>
          <w:marRight w:val="-450"/>
          <w:marTop w:val="0"/>
          <w:marBottom w:val="240"/>
          <w:divBdr>
            <w:top w:val="none" w:sz="0" w:space="0" w:color="auto"/>
            <w:left w:val="none" w:sz="0" w:space="0" w:color="auto"/>
            <w:bottom w:val="none" w:sz="0" w:space="0" w:color="auto"/>
            <w:right w:val="none" w:sz="0" w:space="0" w:color="auto"/>
          </w:divBdr>
          <w:divsChild>
            <w:div w:id="783227691">
              <w:marLeft w:val="0"/>
              <w:marRight w:val="450"/>
              <w:marTop w:val="0"/>
              <w:marBottom w:val="0"/>
              <w:divBdr>
                <w:top w:val="none" w:sz="0" w:space="0" w:color="auto"/>
                <w:left w:val="none" w:sz="0" w:space="0" w:color="auto"/>
                <w:bottom w:val="none" w:sz="0" w:space="0" w:color="auto"/>
                <w:right w:val="none" w:sz="0" w:space="0" w:color="auto"/>
              </w:divBdr>
            </w:div>
            <w:div w:id="2018532155">
              <w:marLeft w:val="0"/>
              <w:marRight w:val="450"/>
              <w:marTop w:val="0"/>
              <w:marBottom w:val="0"/>
              <w:divBdr>
                <w:top w:val="none" w:sz="0" w:space="0" w:color="auto"/>
                <w:left w:val="none" w:sz="0" w:space="0" w:color="auto"/>
                <w:bottom w:val="none" w:sz="0" w:space="0" w:color="auto"/>
                <w:right w:val="none" w:sz="0" w:space="0" w:color="auto"/>
              </w:divBdr>
              <w:divsChild>
                <w:div w:id="1332640966">
                  <w:blockQuote w:val="1"/>
                  <w:marLeft w:val="0"/>
                  <w:marRight w:val="0"/>
                  <w:marTop w:val="0"/>
                  <w:marBottom w:val="300"/>
                  <w:divBdr>
                    <w:top w:val="none" w:sz="0" w:space="0" w:color="auto"/>
                    <w:left w:val="none" w:sz="0" w:space="0" w:color="auto"/>
                    <w:bottom w:val="none" w:sz="0" w:space="0" w:color="auto"/>
                    <w:right w:val="single" w:sz="36" w:space="0" w:color="EEEEEE"/>
                  </w:divBdr>
                </w:div>
              </w:divsChild>
            </w:div>
          </w:divsChild>
        </w:div>
        <w:div w:id="374815895">
          <w:marLeft w:val="0"/>
          <w:marRight w:val="-450"/>
          <w:marTop w:val="0"/>
          <w:marBottom w:val="240"/>
          <w:divBdr>
            <w:top w:val="none" w:sz="0" w:space="0" w:color="auto"/>
            <w:left w:val="none" w:sz="0" w:space="0" w:color="auto"/>
            <w:bottom w:val="none" w:sz="0" w:space="0" w:color="auto"/>
            <w:right w:val="none" w:sz="0" w:space="0" w:color="auto"/>
          </w:divBdr>
          <w:divsChild>
            <w:div w:id="2111468299">
              <w:marLeft w:val="0"/>
              <w:marRight w:val="450"/>
              <w:marTop w:val="0"/>
              <w:marBottom w:val="0"/>
              <w:divBdr>
                <w:top w:val="none" w:sz="0" w:space="0" w:color="auto"/>
                <w:left w:val="none" w:sz="0" w:space="0" w:color="auto"/>
                <w:bottom w:val="none" w:sz="0" w:space="0" w:color="auto"/>
                <w:right w:val="none" w:sz="0" w:space="0" w:color="auto"/>
              </w:divBdr>
            </w:div>
            <w:div w:id="529801355">
              <w:marLeft w:val="0"/>
              <w:marRight w:val="450"/>
              <w:marTop w:val="0"/>
              <w:marBottom w:val="0"/>
              <w:divBdr>
                <w:top w:val="none" w:sz="0" w:space="0" w:color="auto"/>
                <w:left w:val="none" w:sz="0" w:space="0" w:color="auto"/>
                <w:bottom w:val="none" w:sz="0" w:space="0" w:color="auto"/>
                <w:right w:val="none" w:sz="0" w:space="0" w:color="auto"/>
              </w:divBdr>
              <w:divsChild>
                <w:div w:id="457141783">
                  <w:blockQuote w:val="1"/>
                  <w:marLeft w:val="0"/>
                  <w:marRight w:val="0"/>
                  <w:marTop w:val="0"/>
                  <w:marBottom w:val="300"/>
                  <w:divBdr>
                    <w:top w:val="none" w:sz="0" w:space="0" w:color="auto"/>
                    <w:left w:val="none" w:sz="0" w:space="0" w:color="auto"/>
                    <w:bottom w:val="none" w:sz="0" w:space="0" w:color="auto"/>
                    <w:right w:val="single" w:sz="36" w:space="0" w:color="EEEEEE"/>
                  </w:divBdr>
                </w:div>
              </w:divsChild>
            </w:div>
          </w:divsChild>
        </w:div>
      </w:divsChild>
    </w:div>
    <w:div w:id="396630895">
      <w:bodyDiv w:val="1"/>
      <w:marLeft w:val="0"/>
      <w:marRight w:val="0"/>
      <w:marTop w:val="0"/>
      <w:marBottom w:val="0"/>
      <w:divBdr>
        <w:top w:val="none" w:sz="0" w:space="0" w:color="auto"/>
        <w:left w:val="none" w:sz="0" w:space="0" w:color="auto"/>
        <w:bottom w:val="none" w:sz="0" w:space="0" w:color="auto"/>
        <w:right w:val="none" w:sz="0" w:space="0" w:color="auto"/>
      </w:divBdr>
    </w:div>
    <w:div w:id="499734380">
      <w:bodyDiv w:val="1"/>
      <w:marLeft w:val="0"/>
      <w:marRight w:val="0"/>
      <w:marTop w:val="0"/>
      <w:marBottom w:val="0"/>
      <w:divBdr>
        <w:top w:val="none" w:sz="0" w:space="0" w:color="auto"/>
        <w:left w:val="none" w:sz="0" w:space="0" w:color="auto"/>
        <w:bottom w:val="none" w:sz="0" w:space="0" w:color="auto"/>
        <w:right w:val="none" w:sz="0" w:space="0" w:color="auto"/>
      </w:divBdr>
      <w:divsChild>
        <w:div w:id="1728604975">
          <w:marLeft w:val="2700"/>
          <w:marRight w:val="150"/>
          <w:marTop w:val="0"/>
          <w:marBottom w:val="0"/>
          <w:divBdr>
            <w:top w:val="none" w:sz="0" w:space="0" w:color="auto"/>
            <w:left w:val="none" w:sz="0" w:space="0" w:color="auto"/>
            <w:bottom w:val="none" w:sz="0" w:space="0" w:color="auto"/>
            <w:right w:val="none" w:sz="0" w:space="0" w:color="auto"/>
          </w:divBdr>
          <w:divsChild>
            <w:div w:id="120933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135382">
      <w:bodyDiv w:val="1"/>
      <w:marLeft w:val="0"/>
      <w:marRight w:val="0"/>
      <w:marTop w:val="0"/>
      <w:marBottom w:val="0"/>
      <w:divBdr>
        <w:top w:val="none" w:sz="0" w:space="0" w:color="auto"/>
        <w:left w:val="none" w:sz="0" w:space="0" w:color="auto"/>
        <w:bottom w:val="none" w:sz="0" w:space="0" w:color="auto"/>
        <w:right w:val="none" w:sz="0" w:space="0" w:color="auto"/>
      </w:divBdr>
    </w:div>
    <w:div w:id="891885135">
      <w:bodyDiv w:val="1"/>
      <w:marLeft w:val="0"/>
      <w:marRight w:val="0"/>
      <w:marTop w:val="0"/>
      <w:marBottom w:val="0"/>
      <w:divBdr>
        <w:top w:val="none" w:sz="0" w:space="0" w:color="auto"/>
        <w:left w:val="none" w:sz="0" w:space="0" w:color="auto"/>
        <w:bottom w:val="none" w:sz="0" w:space="0" w:color="auto"/>
        <w:right w:val="none" w:sz="0" w:space="0" w:color="auto"/>
      </w:divBdr>
      <w:divsChild>
        <w:div w:id="2052536088">
          <w:marLeft w:val="2700"/>
          <w:marRight w:val="150"/>
          <w:marTop w:val="0"/>
          <w:marBottom w:val="0"/>
          <w:divBdr>
            <w:top w:val="none" w:sz="0" w:space="0" w:color="auto"/>
            <w:left w:val="none" w:sz="0" w:space="0" w:color="auto"/>
            <w:bottom w:val="none" w:sz="0" w:space="0" w:color="auto"/>
            <w:right w:val="none" w:sz="0" w:space="0" w:color="auto"/>
          </w:divBdr>
          <w:divsChild>
            <w:div w:id="76723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840430">
      <w:bodyDiv w:val="1"/>
      <w:marLeft w:val="0"/>
      <w:marRight w:val="0"/>
      <w:marTop w:val="0"/>
      <w:marBottom w:val="0"/>
      <w:divBdr>
        <w:top w:val="none" w:sz="0" w:space="0" w:color="auto"/>
        <w:left w:val="none" w:sz="0" w:space="0" w:color="auto"/>
        <w:bottom w:val="none" w:sz="0" w:space="0" w:color="auto"/>
        <w:right w:val="none" w:sz="0" w:space="0" w:color="auto"/>
      </w:divBdr>
    </w:div>
    <w:div w:id="1163277963">
      <w:bodyDiv w:val="1"/>
      <w:marLeft w:val="0"/>
      <w:marRight w:val="0"/>
      <w:marTop w:val="0"/>
      <w:marBottom w:val="0"/>
      <w:divBdr>
        <w:top w:val="none" w:sz="0" w:space="0" w:color="auto"/>
        <w:left w:val="none" w:sz="0" w:space="0" w:color="auto"/>
        <w:bottom w:val="none" w:sz="0" w:space="0" w:color="auto"/>
        <w:right w:val="none" w:sz="0" w:space="0" w:color="auto"/>
      </w:divBdr>
      <w:divsChild>
        <w:div w:id="1904027879">
          <w:marLeft w:val="2700"/>
          <w:marRight w:val="150"/>
          <w:marTop w:val="0"/>
          <w:marBottom w:val="0"/>
          <w:divBdr>
            <w:top w:val="none" w:sz="0" w:space="0" w:color="auto"/>
            <w:left w:val="none" w:sz="0" w:space="0" w:color="auto"/>
            <w:bottom w:val="none" w:sz="0" w:space="0" w:color="auto"/>
            <w:right w:val="none" w:sz="0" w:space="0" w:color="auto"/>
          </w:divBdr>
          <w:divsChild>
            <w:div w:id="441338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72760">
      <w:bodyDiv w:val="1"/>
      <w:marLeft w:val="0"/>
      <w:marRight w:val="0"/>
      <w:marTop w:val="0"/>
      <w:marBottom w:val="0"/>
      <w:divBdr>
        <w:top w:val="none" w:sz="0" w:space="0" w:color="auto"/>
        <w:left w:val="none" w:sz="0" w:space="0" w:color="auto"/>
        <w:bottom w:val="none" w:sz="0" w:space="0" w:color="auto"/>
        <w:right w:val="none" w:sz="0" w:space="0" w:color="auto"/>
      </w:divBdr>
    </w:div>
    <w:div w:id="1655183101">
      <w:bodyDiv w:val="1"/>
      <w:marLeft w:val="0"/>
      <w:marRight w:val="0"/>
      <w:marTop w:val="0"/>
      <w:marBottom w:val="0"/>
      <w:divBdr>
        <w:top w:val="none" w:sz="0" w:space="0" w:color="auto"/>
        <w:left w:val="none" w:sz="0" w:space="0" w:color="auto"/>
        <w:bottom w:val="none" w:sz="0" w:space="0" w:color="auto"/>
        <w:right w:val="none" w:sz="0" w:space="0" w:color="auto"/>
      </w:divBdr>
      <w:divsChild>
        <w:div w:id="401804391">
          <w:marLeft w:val="0"/>
          <w:marRight w:val="0"/>
          <w:marTop w:val="0"/>
          <w:marBottom w:val="0"/>
          <w:divBdr>
            <w:top w:val="none" w:sz="0" w:space="0" w:color="auto"/>
            <w:left w:val="none" w:sz="0" w:space="0" w:color="auto"/>
            <w:bottom w:val="none" w:sz="0" w:space="0" w:color="auto"/>
            <w:right w:val="none" w:sz="0" w:space="0" w:color="auto"/>
          </w:divBdr>
        </w:div>
      </w:divsChild>
    </w:div>
    <w:div w:id="1659578622">
      <w:bodyDiv w:val="1"/>
      <w:marLeft w:val="0"/>
      <w:marRight w:val="0"/>
      <w:marTop w:val="0"/>
      <w:marBottom w:val="0"/>
      <w:divBdr>
        <w:top w:val="none" w:sz="0" w:space="0" w:color="auto"/>
        <w:left w:val="none" w:sz="0" w:space="0" w:color="auto"/>
        <w:bottom w:val="none" w:sz="0" w:space="0" w:color="auto"/>
        <w:right w:val="none" w:sz="0" w:space="0" w:color="auto"/>
      </w:divBdr>
    </w:div>
    <w:div w:id="1902709756">
      <w:bodyDiv w:val="1"/>
      <w:marLeft w:val="0"/>
      <w:marRight w:val="0"/>
      <w:marTop w:val="0"/>
      <w:marBottom w:val="0"/>
      <w:divBdr>
        <w:top w:val="none" w:sz="0" w:space="0" w:color="auto"/>
        <w:left w:val="none" w:sz="0" w:space="0" w:color="auto"/>
        <w:bottom w:val="none" w:sz="0" w:space="0" w:color="auto"/>
        <w:right w:val="none" w:sz="0" w:space="0" w:color="auto"/>
      </w:divBdr>
    </w:div>
    <w:div w:id="2116828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oknesset.org/"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50298B-232A-4DE5-BD5D-ED29ED77EB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3160</Words>
  <Characters>15804</Characters>
  <Application>Microsoft Office Word</Application>
  <DocSecurity>0</DocSecurity>
  <Lines>131</Lines>
  <Paragraphs>37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MOJ</Company>
  <LinksUpToDate>false</LinksUpToDate>
  <CharactersWithSpaces>18927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Noam Katzir</dc:creator>
  <cp:lastModifiedBy>Hilla Beja Dolinsky</cp:lastModifiedBy>
  <cp:revision>2</cp:revision>
  <cp:lastPrinted>2019-09-15T07:16:00Z</cp:lastPrinted>
  <dcterms:created xsi:type="dcterms:W3CDTF">2019-09-15T07:18:00Z</dcterms:created>
  <dcterms:modified xsi:type="dcterms:W3CDTF">2019-09-15T07:18:00Z</dcterms:modified>
</cp:coreProperties>
</file>