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bidiVisual/>
        <w:tblW w:w="10065" w:type="dxa"/>
        <w:tblInd w:w="-461" w:type="dxa"/>
        <w:tblLook w:val="04A0" w:firstRow="1" w:lastRow="0" w:firstColumn="1" w:lastColumn="0" w:noHBand="0" w:noVBand="1"/>
      </w:tblPr>
      <w:tblGrid>
        <w:gridCol w:w="1842"/>
        <w:gridCol w:w="3314"/>
        <w:gridCol w:w="2640"/>
        <w:gridCol w:w="2269"/>
      </w:tblGrid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3314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חוק הפיצויים בשל חשיפה לקרינה</w:t>
            </w:r>
          </w:p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</w:p>
          <w:p w:rsidR="00A6204E" w:rsidRDefault="00A6204E" w:rsidP="00291F94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Radiation Exposure Compensation Act (RECA 1990) </w:t>
            </w:r>
          </w:p>
        </w:tc>
        <w:tc>
          <w:tcPr>
            <w:tcW w:w="2640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חוק הפיצויים ליוצאי צבא שנחשפו לקרינה</w:t>
            </w:r>
          </w:p>
          <w:p w:rsidR="00A6204E" w:rsidRDefault="00A6204E" w:rsidP="00291F94">
            <w:pPr>
              <w:spacing w:line="360" w:lineRule="auto"/>
              <w:jc w:val="both"/>
              <w:rPr>
                <w:b/>
                <w:bCs/>
              </w:rPr>
            </w:pPr>
          </w:p>
          <w:p w:rsidR="00A6204E" w:rsidRPr="00A87AD6" w:rsidRDefault="00A6204E" w:rsidP="00291F94">
            <w:pPr>
              <w:bidi w:val="0"/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Radiation Exposure Veterans Compensation Act (REVCA 1988) </w:t>
            </w:r>
          </w:p>
        </w:tc>
        <w:tc>
          <w:tcPr>
            <w:tcW w:w="2269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חוק הפיצויים לעובדי משרד האנרגיה שפיתחו מחלות תעסוקתיות </w:t>
            </w:r>
          </w:p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</w:p>
          <w:p w:rsidR="00A6204E" w:rsidRPr="0050537A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(</w:t>
            </w:r>
            <w:r>
              <w:rPr>
                <w:b/>
                <w:bCs/>
              </w:rPr>
              <w:t>EEOICPA 2000</w:t>
            </w:r>
            <w:r>
              <w:rPr>
                <w:rFonts w:hint="cs"/>
                <w:b/>
                <w:bCs/>
                <w:rtl/>
              </w:rPr>
              <w:t>)</w:t>
            </w: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עדכונים ושינויים בחקיקה</w:t>
            </w:r>
          </w:p>
        </w:tc>
        <w:tc>
          <w:tcPr>
            <w:tcW w:w="3314" w:type="dxa"/>
          </w:tcPr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Public Law 101-426, October 1990; PL 101-510, PL 106-246, July 2000; PL107-107, December, 2001; PL 107-273, November, 2002</w:t>
            </w:r>
          </w:p>
        </w:tc>
        <w:tc>
          <w:tcPr>
            <w:tcW w:w="2640" w:type="dxa"/>
          </w:tcPr>
          <w:tbl>
            <w:tblPr>
              <w:tblW w:w="5000" w:type="pct"/>
              <w:tblBorders>
                <w:top w:val="single" w:sz="6" w:space="0" w:color="000000"/>
                <w:bottom w:val="single" w:sz="6" w:space="0" w:color="000000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18"/>
              <w:gridCol w:w="6"/>
            </w:tblGrid>
            <w:tr w:rsidR="00A6204E" w:rsidRPr="00600186" w:rsidTr="00291F9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A6204E" w:rsidRPr="00600186" w:rsidRDefault="00A6204E" w:rsidP="00291F94">
                  <w:pPr>
                    <w:bidi w:val="0"/>
                    <w:spacing w:after="0" w:line="360" w:lineRule="atLeast"/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</w:pPr>
                  <w:r w:rsidRPr="00600186"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  <w:t>Public Law 98-542, January 1984; PL 100-321, May 1988; and PL 102-578, January 1992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A6204E" w:rsidRPr="00600186" w:rsidRDefault="00A6204E" w:rsidP="00291F94">
                  <w:pPr>
                    <w:bidi w:val="0"/>
                    <w:spacing w:after="0" w:line="360" w:lineRule="atLeast"/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</w:pPr>
                </w:p>
              </w:tc>
            </w:tr>
          </w:tbl>
          <w:p w:rsidR="00A6204E" w:rsidRPr="00FA30FC" w:rsidRDefault="00A6204E" w:rsidP="00291F94">
            <w:pPr>
              <w:spacing w:line="360" w:lineRule="auto"/>
              <w:jc w:val="both"/>
              <w:rPr>
                <w:color w:val="333333"/>
                <w:sz w:val="22"/>
                <w:szCs w:val="22"/>
                <w:shd w:val="clear" w:color="auto" w:fill="FFFFFF"/>
                <w:rtl/>
              </w:rPr>
            </w:pPr>
          </w:p>
        </w:tc>
        <w:tc>
          <w:tcPr>
            <w:tcW w:w="2269" w:type="dxa"/>
          </w:tcPr>
          <w:tbl>
            <w:tblPr>
              <w:tblW w:w="5000" w:type="pct"/>
              <w:tblBorders>
                <w:top w:val="single" w:sz="6" w:space="0" w:color="000000"/>
                <w:bottom w:val="single" w:sz="6" w:space="0" w:color="000000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53"/>
            </w:tblGrid>
            <w:tr w:rsidR="00A6204E" w:rsidRPr="00600186" w:rsidTr="00291F9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A6204E" w:rsidRPr="00600186" w:rsidRDefault="00A6204E" w:rsidP="00291F94">
                  <w:pPr>
                    <w:bidi w:val="0"/>
                    <w:spacing w:after="0" w:line="360" w:lineRule="atLeast"/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</w:pPr>
                  <w:r w:rsidRPr="00600186"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  <w:t>PL106-398, October 30, 2000; PL 108-375, October 28, 2004</w:t>
                  </w:r>
                </w:p>
              </w:tc>
            </w:tr>
            <w:tr w:rsidR="00A6204E" w:rsidRPr="00600186" w:rsidTr="00291F9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A6204E" w:rsidRPr="00600186" w:rsidRDefault="00A6204E" w:rsidP="00291F94">
                  <w:pPr>
                    <w:bidi w:val="0"/>
                    <w:spacing w:after="0" w:line="360" w:lineRule="atLeast"/>
                    <w:rPr>
                      <w:color w:val="333333"/>
                      <w:sz w:val="22"/>
                      <w:szCs w:val="22"/>
                      <w:shd w:val="clear" w:color="auto" w:fill="FFFFFF"/>
                    </w:rPr>
                  </w:pPr>
                </w:p>
              </w:tc>
            </w:tr>
          </w:tbl>
          <w:p w:rsidR="00A6204E" w:rsidRPr="00FA30FC" w:rsidRDefault="00A6204E" w:rsidP="00291F94">
            <w:pPr>
              <w:spacing w:line="360" w:lineRule="auto"/>
              <w:jc w:val="both"/>
              <w:rPr>
                <w:color w:val="333333"/>
                <w:sz w:val="22"/>
                <w:szCs w:val="22"/>
                <w:shd w:val="clear" w:color="auto" w:fill="FFFFFF"/>
                <w:rtl/>
              </w:rPr>
            </w:pP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משרד האחראי ליישום והפעלת החוק</w:t>
            </w:r>
          </w:p>
        </w:tc>
        <w:tc>
          <w:tcPr>
            <w:tcW w:w="3314" w:type="dxa"/>
          </w:tcPr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משרד המשפטים</w:t>
            </w:r>
          </w:p>
        </w:tc>
        <w:tc>
          <w:tcPr>
            <w:tcW w:w="2640" w:type="dxa"/>
          </w:tcPr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משרד ליוצאי צבא</w:t>
            </w:r>
          </w:p>
        </w:tc>
        <w:tc>
          <w:tcPr>
            <w:tcW w:w="2269" w:type="dxa"/>
          </w:tcPr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משרד העבודה, משרד האנרגיה ומשרד הבריאות</w:t>
            </w: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מחלות החוסות תחת החוק</w:t>
            </w:r>
          </w:p>
        </w:tc>
        <w:tc>
          <w:tcPr>
            <w:tcW w:w="3314" w:type="dxa"/>
          </w:tcPr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לוקמיה (למעט לוקמיה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לימפוציטית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כרונית- </w:t>
            </w: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chronic lymphocytic leukemia</w:t>
            </w: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סרטן מוח (</w:t>
            </w: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brain</w:t>
            </w: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סרטן כיס המרה </w:t>
            </w:r>
            <w:r w:rsidRPr="00FA30FC">
              <w:rPr>
                <w:rFonts w:hint="cs"/>
                <w:sz w:val="22"/>
                <w:szCs w:val="22"/>
                <w:rtl/>
              </w:rPr>
              <w:t>(</w:t>
            </w:r>
            <w:r w:rsidRPr="00FA30FC">
              <w:rPr>
                <w:sz w:val="22"/>
                <w:szCs w:val="22"/>
              </w:rPr>
              <w:t>bile duct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סרטן שד (</w:t>
            </w: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breast</w:t>
            </w: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),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המעי הגס (</w:t>
            </w:r>
            <w:r w:rsidRPr="00FA30FC">
              <w:rPr>
                <w:sz w:val="22"/>
                <w:szCs w:val="22"/>
              </w:rPr>
              <w:t>colon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הוושט (</w:t>
            </w:r>
            <w:r w:rsidRPr="00FA30FC">
              <w:rPr>
                <w:sz w:val="22"/>
                <w:szCs w:val="22"/>
              </w:rPr>
              <w:t>esophagus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כיס המרה (</w:t>
            </w:r>
            <w:r w:rsidRPr="00FA30FC">
              <w:rPr>
                <w:sz w:val="22"/>
                <w:szCs w:val="22"/>
              </w:rPr>
              <w:t>gall bladder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הכבד (</w:t>
            </w:r>
            <w:r w:rsidRPr="00FA30FC">
              <w:rPr>
                <w:sz w:val="22"/>
                <w:szCs w:val="22"/>
              </w:rPr>
              <w:t>liver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ריאות (</w:t>
            </w:r>
            <w:r w:rsidRPr="00FA30FC">
              <w:rPr>
                <w:sz w:val="22"/>
                <w:szCs w:val="22"/>
              </w:rPr>
              <w:t>lung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סרטן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מיאלומה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נפוצה (</w:t>
            </w:r>
            <w:r w:rsidRPr="00FA30FC">
              <w:rPr>
                <w:sz w:val="22"/>
                <w:szCs w:val="22"/>
              </w:rPr>
              <w:t>multiple myeloma</w:t>
            </w:r>
            <w:r w:rsidRPr="00FA30FC">
              <w:rPr>
                <w:rFonts w:hint="cs"/>
                <w:sz w:val="22"/>
                <w:szCs w:val="22"/>
                <w:rtl/>
              </w:rPr>
              <w:t>, סרטן דם במח העצם),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השחלות (</w:t>
            </w:r>
            <w:r w:rsidRPr="00FA30FC">
              <w:rPr>
                <w:sz w:val="22"/>
                <w:szCs w:val="22"/>
              </w:rPr>
              <w:t>ovary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הלבלב (</w:t>
            </w:r>
            <w:r w:rsidRPr="00FA30FC">
              <w:rPr>
                <w:sz w:val="22"/>
                <w:szCs w:val="22"/>
              </w:rPr>
              <w:t>pancreas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הלוע (</w:t>
            </w:r>
            <w:r w:rsidRPr="00FA30FC">
              <w:rPr>
                <w:sz w:val="22"/>
                <w:szCs w:val="22"/>
              </w:rPr>
              <w:t>pharynx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הכליות (</w:t>
            </w:r>
            <w:r w:rsidRPr="00FA30FC">
              <w:rPr>
                <w:sz w:val="22"/>
                <w:szCs w:val="22"/>
              </w:rPr>
              <w:t>renal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בלוטת הרוק (</w:t>
            </w:r>
            <w:r w:rsidRPr="00FA30FC">
              <w:rPr>
                <w:sz w:val="22"/>
                <w:szCs w:val="22"/>
              </w:rPr>
              <w:t>salivary glands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המעי הדק (</w:t>
            </w:r>
            <w:r w:rsidRPr="00FA30FC">
              <w:rPr>
                <w:sz w:val="22"/>
                <w:szCs w:val="22"/>
              </w:rPr>
              <w:t xml:space="preserve">small </w:t>
            </w:r>
            <w:r w:rsidRPr="00FA30FC">
              <w:rPr>
                <w:sz w:val="22"/>
                <w:szCs w:val="22"/>
              </w:rPr>
              <w:lastRenderedPageBreak/>
              <w:t>intestine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הקיבה (</w:t>
            </w:r>
            <w:r w:rsidRPr="00FA30FC">
              <w:rPr>
                <w:sz w:val="22"/>
                <w:szCs w:val="22"/>
              </w:rPr>
              <w:t>stomach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בלוטת התריס (</w:t>
            </w:r>
            <w:r w:rsidRPr="00FA30FC">
              <w:rPr>
                <w:sz w:val="22"/>
                <w:szCs w:val="22"/>
              </w:rPr>
              <w:t>thyroid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שלפוחית השתן (</w:t>
            </w:r>
            <w:r w:rsidRPr="00FA30FC">
              <w:rPr>
                <w:sz w:val="22"/>
                <w:szCs w:val="22"/>
              </w:rPr>
              <w:t>urinary bladder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אי-ספיקת כליות (</w:t>
            </w:r>
            <w:r w:rsidRPr="00FA30FC">
              <w:rPr>
                <w:sz w:val="22"/>
                <w:szCs w:val="22"/>
              </w:rPr>
              <w:t>chronic renal disease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מחלת ריאות קשה (</w:t>
            </w:r>
            <w:proofErr w:type="spellStart"/>
            <w:r w:rsidRPr="00FA30FC">
              <w:rPr>
                <w:sz w:val="22"/>
                <w:szCs w:val="22"/>
              </w:rPr>
              <w:t>cor</w:t>
            </w:r>
            <w:proofErr w:type="spellEnd"/>
            <w:r w:rsidRPr="00FA30FC">
              <w:rPr>
                <w:sz w:val="22"/>
                <w:szCs w:val="22"/>
              </w:rPr>
              <w:t xml:space="preserve"> </w:t>
            </w:r>
            <w:proofErr w:type="spellStart"/>
            <w:r w:rsidRPr="00FA30FC">
              <w:rPr>
                <w:sz w:val="22"/>
                <w:szCs w:val="22"/>
              </w:rPr>
              <w:t>pulmonale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אבקת הריאות (קבוצה של מחלות  ריאה שנובעות משאיפת חלקיקים מזיקים, </w:t>
            </w:r>
            <w:r w:rsidRPr="00FA30FC">
              <w:rPr>
                <w:sz w:val="22"/>
                <w:szCs w:val="22"/>
              </w:rPr>
              <w:t>pneumoconiosis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פיברוזיס ריאתי (מחלת ריאות, </w:t>
            </w:r>
            <w:r w:rsidRPr="00FA30FC">
              <w:rPr>
                <w:sz w:val="22"/>
                <w:szCs w:val="22"/>
              </w:rPr>
              <w:t>pulmonary fibrosis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  <w:rtl/>
              </w:rPr>
            </w:pP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סיליקוסיס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(</w:t>
            </w:r>
            <w:r w:rsidRPr="00FA30FC">
              <w:rPr>
                <w:sz w:val="22"/>
                <w:szCs w:val="22"/>
              </w:rPr>
              <w:t>silicosis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). </w:t>
            </w:r>
          </w:p>
        </w:tc>
        <w:tc>
          <w:tcPr>
            <w:tcW w:w="2640" w:type="dxa"/>
          </w:tcPr>
          <w:p w:rsidR="00A6204E" w:rsidRPr="009D6CB7" w:rsidRDefault="00A6204E" w:rsidP="00291F94">
            <w:pPr>
              <w:spacing w:line="360" w:lineRule="auto"/>
              <w:jc w:val="both"/>
              <w:rPr>
                <w:b/>
                <w:bCs/>
                <w:sz w:val="22"/>
                <w:szCs w:val="22"/>
                <w:u w:val="single"/>
              </w:rPr>
            </w:pPr>
            <w:r w:rsidRPr="009D6CB7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lastRenderedPageBreak/>
              <w:t>מחלות משוערו</w:t>
            </w:r>
            <w:bookmarkStart w:id="0" w:name="_GoBack"/>
            <w:bookmarkEnd w:id="0"/>
            <w:r w:rsidRPr="009D6CB7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ת (לא בטוח שיינתן בגינן פיצוי) (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קבוצה</w:t>
            </w:r>
            <w:r w:rsidRPr="009D6CB7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 א'):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לוקמיה (למעט לוקמיה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לימפוציטית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כרונית- </w:t>
            </w:r>
            <w:r w:rsidRPr="00FA30FC">
              <w:rPr>
                <w:sz w:val="22"/>
                <w:szCs w:val="22"/>
                <w:shd w:val="clear" w:color="auto" w:fill="FFFFFF"/>
              </w:rPr>
              <w:t>chronic lymphocytic leukemia</w:t>
            </w: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העצמות (</w:t>
            </w:r>
            <w:r w:rsidRPr="00FA30FC">
              <w:rPr>
                <w:sz w:val="22"/>
                <w:szCs w:val="22"/>
              </w:rPr>
              <w:t>bone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>סרטן מוח (</w:t>
            </w:r>
            <w:r w:rsidRPr="00FA30FC">
              <w:rPr>
                <w:sz w:val="22"/>
                <w:szCs w:val="22"/>
                <w:shd w:val="clear" w:color="auto" w:fill="FFFFFF"/>
              </w:rPr>
              <w:t>brain</w:t>
            </w: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 xml:space="preserve">סרטן כיס המרה </w:t>
            </w:r>
            <w:r w:rsidRPr="00FA30FC">
              <w:rPr>
                <w:rFonts w:hint="cs"/>
                <w:sz w:val="22"/>
                <w:szCs w:val="22"/>
                <w:rtl/>
              </w:rPr>
              <w:t>(</w:t>
            </w:r>
            <w:r w:rsidRPr="00FA30FC">
              <w:rPr>
                <w:sz w:val="22"/>
                <w:szCs w:val="22"/>
              </w:rPr>
              <w:t>bile duct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>סרטן שד (</w:t>
            </w:r>
            <w:r w:rsidRPr="00FA30FC">
              <w:rPr>
                <w:sz w:val="22"/>
                <w:szCs w:val="22"/>
                <w:shd w:val="clear" w:color="auto" w:fill="FFFFFF"/>
              </w:rPr>
              <w:t>breast</w:t>
            </w:r>
            <w:r w:rsidRPr="00FA30FC">
              <w:rPr>
                <w:rFonts w:hint="cs"/>
                <w:sz w:val="22"/>
                <w:szCs w:val="22"/>
                <w:shd w:val="clear" w:color="auto" w:fill="FFFFFF"/>
                <w:rtl/>
              </w:rPr>
              <w:t>),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המעי הגס (</w:t>
            </w:r>
            <w:r w:rsidRPr="00FA30FC">
              <w:rPr>
                <w:sz w:val="22"/>
                <w:szCs w:val="22"/>
              </w:rPr>
              <w:t>colon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proofErr w:type="spellStart"/>
            <w:r w:rsidRPr="00FA30FC">
              <w:rPr>
                <w:sz w:val="22"/>
                <w:szCs w:val="22"/>
              </w:rPr>
              <w:t>Bronchioloaly</w:t>
            </w:r>
            <w:proofErr w:type="spellEnd"/>
            <w:r w:rsidRPr="00FA30FC">
              <w:rPr>
                <w:sz w:val="22"/>
                <w:szCs w:val="22"/>
              </w:rPr>
              <w:t xml:space="preserve"> </w:t>
            </w:r>
            <w:proofErr w:type="spellStart"/>
            <w:r w:rsidRPr="00FA30FC">
              <w:rPr>
                <w:sz w:val="22"/>
                <w:szCs w:val="22"/>
              </w:rPr>
              <w:t>eolar</w:t>
            </w:r>
            <w:proofErr w:type="spellEnd"/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הוושט (</w:t>
            </w:r>
            <w:r w:rsidRPr="00FA30FC">
              <w:rPr>
                <w:sz w:val="22"/>
                <w:szCs w:val="22"/>
              </w:rPr>
              <w:t>esophagus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כיס המרה (</w:t>
            </w:r>
            <w:r w:rsidRPr="00FA30FC">
              <w:rPr>
                <w:sz w:val="22"/>
                <w:szCs w:val="22"/>
              </w:rPr>
              <w:t>gall bladder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הכבד (</w:t>
            </w:r>
            <w:r w:rsidRPr="00FA30FC">
              <w:rPr>
                <w:sz w:val="22"/>
                <w:szCs w:val="22"/>
              </w:rPr>
              <w:t>liver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ריאות (</w:t>
            </w:r>
            <w:r w:rsidRPr="00FA30FC">
              <w:rPr>
                <w:sz w:val="22"/>
                <w:szCs w:val="22"/>
              </w:rPr>
              <w:t>lung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סרטן קשרי הלימפה </w:t>
            </w:r>
            <w:r w:rsidRPr="00FA30FC">
              <w:rPr>
                <w:rFonts w:hint="cs"/>
                <w:sz w:val="22"/>
                <w:szCs w:val="22"/>
                <w:rtl/>
              </w:rPr>
              <w:lastRenderedPageBreak/>
              <w:t>(</w:t>
            </w:r>
            <w:r w:rsidRPr="00FA30FC">
              <w:rPr>
                <w:sz w:val="22"/>
                <w:szCs w:val="22"/>
              </w:rPr>
              <w:t>lymphomas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 למעט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לימפוטת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הודג'קין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(</w:t>
            </w:r>
            <w:r w:rsidRPr="00FA30FC">
              <w:rPr>
                <w:sz w:val="22"/>
                <w:szCs w:val="22"/>
              </w:rPr>
              <w:t>Hodgkin's disease</w:t>
            </w:r>
            <w:r w:rsidRPr="00FA30FC">
              <w:rPr>
                <w:rFonts w:hint="cs"/>
                <w:sz w:val="22"/>
                <w:szCs w:val="22"/>
                <w:rtl/>
              </w:rPr>
              <w:t>).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 xml:space="preserve">סרטן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מיאלומה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נפוצה (</w:t>
            </w:r>
            <w:r w:rsidRPr="00FA30FC">
              <w:rPr>
                <w:sz w:val="22"/>
                <w:szCs w:val="22"/>
              </w:rPr>
              <w:t>multiple myeloma</w:t>
            </w:r>
            <w:r w:rsidRPr="00FA30FC">
              <w:rPr>
                <w:rFonts w:hint="cs"/>
                <w:sz w:val="22"/>
                <w:szCs w:val="22"/>
                <w:rtl/>
              </w:rPr>
              <w:t>, סרטן דם במח העצם),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השחלות (</w:t>
            </w:r>
            <w:r w:rsidRPr="00FA30FC">
              <w:rPr>
                <w:sz w:val="22"/>
                <w:szCs w:val="22"/>
              </w:rPr>
              <w:t>ovary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הלבלב (</w:t>
            </w:r>
            <w:r w:rsidRPr="00FA30FC">
              <w:rPr>
                <w:sz w:val="22"/>
                <w:szCs w:val="22"/>
              </w:rPr>
              <w:t>pancreas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הלוע (</w:t>
            </w:r>
            <w:r w:rsidRPr="00FA30FC">
              <w:rPr>
                <w:sz w:val="22"/>
                <w:szCs w:val="22"/>
              </w:rPr>
              <w:t>pharynx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הכליות (</w:t>
            </w:r>
            <w:r w:rsidRPr="00FA30FC">
              <w:rPr>
                <w:sz w:val="22"/>
                <w:szCs w:val="22"/>
              </w:rPr>
              <w:t>renal</w:t>
            </w:r>
            <w:r w:rsidRPr="00FA30FC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בלוטת הרוק (</w:t>
            </w:r>
            <w:r w:rsidRPr="00FA30FC">
              <w:rPr>
                <w:sz w:val="22"/>
                <w:szCs w:val="22"/>
              </w:rPr>
              <w:t>salivary glands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המעי הדק (</w:t>
            </w:r>
            <w:r w:rsidRPr="00FA30FC">
              <w:rPr>
                <w:sz w:val="22"/>
                <w:szCs w:val="22"/>
              </w:rPr>
              <w:t>small intestine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הקיבה (</w:t>
            </w:r>
            <w:r w:rsidRPr="00FA30FC">
              <w:rPr>
                <w:sz w:val="22"/>
                <w:szCs w:val="22"/>
              </w:rPr>
              <w:t>stomach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בלוטת התריס (</w:t>
            </w:r>
            <w:r w:rsidRPr="00FA30FC">
              <w:rPr>
                <w:sz w:val="22"/>
                <w:szCs w:val="22"/>
              </w:rPr>
              <w:t>thyroid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176" w:hanging="176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סרטן שלפוחית השתן (</w:t>
            </w:r>
            <w:r w:rsidRPr="00FA30FC">
              <w:rPr>
                <w:sz w:val="22"/>
                <w:szCs w:val="22"/>
              </w:rPr>
              <w:t>urinary bladder</w:t>
            </w:r>
            <w:r w:rsidRPr="00FA30FC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Pr="009D6CB7" w:rsidRDefault="00A6204E" w:rsidP="00291F94">
            <w:pPr>
              <w:spacing w:line="360" w:lineRule="auto"/>
              <w:jc w:val="both"/>
              <w:rPr>
                <w:b/>
                <w:bCs/>
                <w:sz w:val="22"/>
                <w:szCs w:val="22"/>
                <w:u w:val="single"/>
                <w:rtl/>
              </w:rPr>
            </w:pPr>
            <w:r w:rsidRPr="009D6CB7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מחלות שייתנו בגינן פיצוי (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קבוצה</w:t>
            </w:r>
            <w:r w:rsidRPr="009D6CB7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 ב'):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כל סוגי הסרטן שנגרמו בשל קרינה.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FA30FC">
              <w:rPr>
                <w:sz w:val="22"/>
                <w:szCs w:val="22"/>
                <w:rtl/>
              </w:rPr>
              <w:t>מחלות לא ממאירות שנגרמו בשל קרינה.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FA30FC">
              <w:rPr>
                <w:color w:val="252525"/>
                <w:sz w:val="22"/>
                <w:szCs w:val="22"/>
                <w:shd w:val="clear" w:color="auto" w:fill="FFFFFF"/>
                <w:rtl/>
              </w:rPr>
              <w:t>קטרקט סאב-</w:t>
            </w:r>
            <w:proofErr w:type="spellStart"/>
            <w:r w:rsidRPr="00FA30FC">
              <w:rPr>
                <w:color w:val="252525"/>
                <w:sz w:val="22"/>
                <w:szCs w:val="22"/>
                <w:shd w:val="clear" w:color="auto" w:fill="FFFFFF"/>
                <w:rtl/>
              </w:rPr>
              <w:t>קפסולרי</w:t>
            </w:r>
            <w:proofErr w:type="spellEnd"/>
            <w:r w:rsidRPr="00FA30FC">
              <w:rPr>
                <w:color w:val="252525"/>
                <w:sz w:val="22"/>
                <w:szCs w:val="22"/>
                <w:shd w:val="clear" w:color="auto" w:fill="FFFFFF"/>
                <w:rtl/>
              </w:rPr>
              <w:t xml:space="preserve"> אחורי</w:t>
            </w:r>
            <w:r w:rsidRPr="00FA30FC">
              <w:rPr>
                <w:color w:val="252525"/>
                <w:sz w:val="22"/>
                <w:szCs w:val="22"/>
                <w:shd w:val="clear" w:color="auto" w:fill="FFFFFF"/>
              </w:rPr>
              <w:t xml:space="preserve">(Posterior </w:t>
            </w:r>
            <w:proofErr w:type="spellStart"/>
            <w:r w:rsidRPr="00FA30FC">
              <w:rPr>
                <w:color w:val="252525"/>
                <w:sz w:val="22"/>
                <w:szCs w:val="22"/>
                <w:shd w:val="clear" w:color="auto" w:fill="FFFFFF"/>
              </w:rPr>
              <w:t>SubCapsular</w:t>
            </w:r>
            <w:proofErr w:type="spellEnd"/>
            <w:r w:rsidRPr="00FA30FC">
              <w:rPr>
                <w:color w:val="252525"/>
                <w:sz w:val="22"/>
                <w:szCs w:val="22"/>
                <w:shd w:val="clear" w:color="auto" w:fill="FFFFFF"/>
              </w:rPr>
              <w:t>)</w:t>
            </w:r>
            <w:r w:rsidRPr="00FA30FC">
              <w:rPr>
                <w:rStyle w:val="apple-converted-space"/>
                <w:color w:val="252525"/>
                <w:sz w:val="22"/>
                <w:szCs w:val="22"/>
                <w:shd w:val="clear" w:color="auto" w:fill="FFFFFF"/>
              </w:rPr>
              <w:t> </w:t>
            </w:r>
            <w:r w:rsidRPr="00FA30FC">
              <w:rPr>
                <w:color w:val="252525"/>
                <w:sz w:val="22"/>
                <w:szCs w:val="22"/>
                <w:shd w:val="clear" w:color="auto" w:fill="FFFFFF"/>
              </w:rPr>
              <w:t xml:space="preserve">- </w:t>
            </w:r>
            <w:r>
              <w:rPr>
                <w:rFonts w:hint="cs"/>
                <w:color w:val="252525"/>
                <w:sz w:val="22"/>
                <w:szCs w:val="22"/>
                <w:shd w:val="clear" w:color="auto" w:fill="FFFFFF"/>
                <w:rtl/>
              </w:rPr>
              <w:t xml:space="preserve"> </w:t>
            </w:r>
            <w:r w:rsidRPr="00FA30FC">
              <w:rPr>
                <w:color w:val="252525"/>
                <w:sz w:val="22"/>
                <w:szCs w:val="22"/>
                <w:shd w:val="clear" w:color="auto" w:fill="FFFFFF"/>
                <w:rtl/>
              </w:rPr>
              <w:t>נובעת כתוצאה מנדידת תאים לקפסולה (מעטפת) האחורי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מחלה לא-ממאירה של בלוטת התריס (</w:t>
            </w:r>
            <w:r w:rsidRPr="00FA30FC">
              <w:rPr>
                <w:sz w:val="22"/>
                <w:szCs w:val="22"/>
              </w:rPr>
              <w:t>non-</w:t>
            </w:r>
            <w:proofErr w:type="spellStart"/>
            <w:r w:rsidRPr="00FA30FC">
              <w:rPr>
                <w:sz w:val="22"/>
                <w:szCs w:val="22"/>
              </w:rPr>
              <w:t>maliganant</w:t>
            </w:r>
            <w:proofErr w:type="spellEnd"/>
            <w:r w:rsidRPr="00FA30FC">
              <w:rPr>
                <w:sz w:val="22"/>
                <w:szCs w:val="22"/>
              </w:rPr>
              <w:t xml:space="preserve"> thyroid disease</w:t>
            </w:r>
            <w:r w:rsidRPr="00FA30FC">
              <w:rPr>
                <w:rFonts w:hint="cs"/>
                <w:sz w:val="22"/>
                <w:szCs w:val="22"/>
                <w:rtl/>
              </w:rPr>
              <w:t>.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t>גידול בבלוטת התריס (</w:t>
            </w:r>
            <w:r w:rsidRPr="00FA30FC">
              <w:rPr>
                <w:sz w:val="22"/>
                <w:szCs w:val="22"/>
              </w:rPr>
              <w:t>parathyroid adenoma</w:t>
            </w:r>
            <w:r w:rsidRPr="00FA30FC">
              <w:rPr>
                <w:rFonts w:hint="cs"/>
                <w:sz w:val="22"/>
                <w:szCs w:val="22"/>
                <w:rtl/>
              </w:rPr>
              <w:t>).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  <w:rtl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lastRenderedPageBreak/>
              <w:t>גידולים במוח וגידולים הקשורים למערכת העצבים.</w:t>
            </w:r>
          </w:p>
        </w:tc>
        <w:tc>
          <w:tcPr>
            <w:tcW w:w="2269" w:type="dxa"/>
          </w:tcPr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sz w:val="22"/>
                <w:szCs w:val="22"/>
                <w:rtl/>
              </w:rPr>
              <w:lastRenderedPageBreak/>
              <w:t xml:space="preserve">לוקמיה (למעט לוקמיה </w:t>
            </w:r>
            <w:proofErr w:type="spellStart"/>
            <w:r w:rsidRPr="00FA30FC">
              <w:rPr>
                <w:rFonts w:hint="cs"/>
                <w:sz w:val="22"/>
                <w:szCs w:val="22"/>
                <w:rtl/>
              </w:rPr>
              <w:t>לימפוציטית</w:t>
            </w:r>
            <w:proofErr w:type="spellEnd"/>
            <w:r w:rsidRPr="00FA30FC">
              <w:rPr>
                <w:rFonts w:hint="cs"/>
                <w:sz w:val="22"/>
                <w:szCs w:val="22"/>
                <w:rtl/>
              </w:rPr>
              <w:t xml:space="preserve"> כרונית- </w:t>
            </w: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chronic lymphocytic leukemia</w:t>
            </w: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Pr="00FA30FC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סרטן מוח (</w:t>
            </w:r>
            <w:r w:rsidRPr="00FA30FC">
              <w:rPr>
                <w:color w:val="333333"/>
                <w:sz w:val="22"/>
                <w:szCs w:val="22"/>
                <w:shd w:val="clear" w:color="auto" w:fill="FFFFFF"/>
              </w:rPr>
              <w:t>brain</w:t>
            </w: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FA30FC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 xml:space="preserve">סרטן כיס המרה </w:t>
            </w:r>
            <w:r w:rsidRPr="00FA30FC">
              <w:rPr>
                <w:rFonts w:hint="cs"/>
                <w:sz w:val="22"/>
                <w:szCs w:val="22"/>
                <w:rtl/>
              </w:rPr>
              <w:t>(</w:t>
            </w:r>
            <w:r w:rsidRPr="00FA30FC">
              <w:rPr>
                <w:sz w:val="22"/>
                <w:szCs w:val="22"/>
              </w:rPr>
              <w:t>bile duct</w:t>
            </w:r>
            <w:r w:rsidRPr="00FA30FC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סרטן שד (</w:t>
            </w:r>
            <w:r w:rsidRPr="007336BD">
              <w:rPr>
                <w:color w:val="333333"/>
                <w:sz w:val="22"/>
                <w:szCs w:val="22"/>
                <w:shd w:val="clear" w:color="auto" w:fill="FFFFFF"/>
              </w:rPr>
              <w:t>breast</w:t>
            </w:r>
            <w:r w:rsidRPr="007336BD">
              <w:rPr>
                <w:rFonts w:hint="cs"/>
                <w:color w:val="333333"/>
                <w:sz w:val="22"/>
                <w:szCs w:val="22"/>
                <w:shd w:val="clear" w:color="auto" w:fill="FFFFFF"/>
                <w:rtl/>
              </w:rPr>
              <w:t>),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המעי הגס (</w:t>
            </w:r>
            <w:r w:rsidRPr="007336BD">
              <w:rPr>
                <w:sz w:val="22"/>
                <w:szCs w:val="22"/>
              </w:rPr>
              <w:t>colon</w:t>
            </w:r>
            <w:r w:rsidRPr="007336BD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הוושט (</w:t>
            </w:r>
            <w:r w:rsidRPr="007336BD">
              <w:rPr>
                <w:sz w:val="22"/>
                <w:szCs w:val="22"/>
              </w:rPr>
              <w:t>esophagus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כיס המרה (</w:t>
            </w:r>
            <w:r w:rsidRPr="007336BD">
              <w:rPr>
                <w:sz w:val="22"/>
                <w:szCs w:val="22"/>
              </w:rPr>
              <w:t>gall bladder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הכבד (</w:t>
            </w:r>
            <w:r w:rsidRPr="007336BD">
              <w:rPr>
                <w:sz w:val="22"/>
                <w:szCs w:val="22"/>
              </w:rPr>
              <w:t>liver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ריאות (</w:t>
            </w:r>
            <w:r w:rsidRPr="007336BD">
              <w:rPr>
                <w:sz w:val="22"/>
                <w:szCs w:val="22"/>
              </w:rPr>
              <w:t>lung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קשרי הלימפה (</w:t>
            </w:r>
            <w:r w:rsidRPr="007336BD">
              <w:rPr>
                <w:sz w:val="22"/>
                <w:szCs w:val="22"/>
              </w:rPr>
              <w:t>lymphomas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 למעט </w:t>
            </w:r>
            <w:proofErr w:type="spellStart"/>
            <w:r w:rsidRPr="007336BD">
              <w:rPr>
                <w:rFonts w:hint="cs"/>
                <w:sz w:val="22"/>
                <w:szCs w:val="22"/>
                <w:rtl/>
              </w:rPr>
              <w:t>לימפוטת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Pr="007336BD">
              <w:rPr>
                <w:rFonts w:hint="cs"/>
                <w:sz w:val="22"/>
                <w:szCs w:val="22"/>
                <w:rtl/>
              </w:rPr>
              <w:t>הודג'קין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 xml:space="preserve"> </w:t>
            </w:r>
            <w:r w:rsidRPr="007336BD">
              <w:rPr>
                <w:rFonts w:hint="cs"/>
                <w:sz w:val="22"/>
                <w:szCs w:val="22"/>
                <w:rtl/>
              </w:rPr>
              <w:lastRenderedPageBreak/>
              <w:t>(</w:t>
            </w:r>
            <w:proofErr w:type="spellStart"/>
            <w:r w:rsidRPr="007336BD">
              <w:rPr>
                <w:sz w:val="22"/>
                <w:szCs w:val="22"/>
              </w:rPr>
              <w:t>Hodgkin's</w:t>
            </w:r>
            <w:r>
              <w:rPr>
                <w:sz w:val="22"/>
                <w:szCs w:val="22"/>
              </w:rPr>
              <w:t>diseas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>).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 xml:space="preserve">סרטן </w:t>
            </w:r>
            <w:proofErr w:type="spellStart"/>
            <w:r w:rsidRPr="007336BD">
              <w:rPr>
                <w:rFonts w:hint="cs"/>
                <w:sz w:val="22"/>
                <w:szCs w:val="22"/>
                <w:rtl/>
              </w:rPr>
              <w:t>מיאלומה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 xml:space="preserve"> נפוצה (</w:t>
            </w:r>
            <w:proofErr w:type="spellStart"/>
            <w:r w:rsidRPr="007336BD">
              <w:rPr>
                <w:sz w:val="22"/>
                <w:szCs w:val="22"/>
              </w:rPr>
              <w:t>multiple</w:t>
            </w:r>
            <w:r>
              <w:rPr>
                <w:sz w:val="22"/>
                <w:szCs w:val="22"/>
              </w:rPr>
              <w:t>myelom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>, סרטן דם במח העצם),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השחלות (</w:t>
            </w:r>
            <w:r w:rsidRPr="007336BD">
              <w:rPr>
                <w:sz w:val="22"/>
                <w:szCs w:val="22"/>
              </w:rPr>
              <w:t>ovary</w:t>
            </w:r>
            <w:r w:rsidRPr="007336BD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הלבלב (</w:t>
            </w:r>
            <w:r w:rsidRPr="007336BD">
              <w:rPr>
                <w:sz w:val="22"/>
                <w:szCs w:val="22"/>
              </w:rPr>
              <w:t>pancreas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הלוע (</w:t>
            </w:r>
            <w:r w:rsidRPr="007336BD">
              <w:rPr>
                <w:sz w:val="22"/>
                <w:szCs w:val="22"/>
              </w:rPr>
              <w:t>pharynx</w:t>
            </w:r>
            <w:r w:rsidRPr="007336BD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הכליות (</w:t>
            </w:r>
            <w:r w:rsidRPr="007336BD">
              <w:rPr>
                <w:sz w:val="22"/>
                <w:szCs w:val="22"/>
              </w:rPr>
              <w:t>renal</w:t>
            </w:r>
            <w:r w:rsidRPr="007336BD">
              <w:rPr>
                <w:rFonts w:hint="cs"/>
                <w:sz w:val="22"/>
                <w:szCs w:val="22"/>
                <w:rtl/>
              </w:rPr>
              <w:t>),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בלוטת הרוק (</w:t>
            </w:r>
            <w:r w:rsidRPr="007336BD">
              <w:rPr>
                <w:sz w:val="22"/>
                <w:szCs w:val="22"/>
              </w:rPr>
              <w:t>salivary glands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המעי הדק (</w:t>
            </w:r>
            <w:r w:rsidRPr="007336BD">
              <w:rPr>
                <w:sz w:val="22"/>
                <w:szCs w:val="22"/>
              </w:rPr>
              <w:t>small intestine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הקיבה (</w:t>
            </w:r>
            <w:r w:rsidRPr="007336BD">
              <w:rPr>
                <w:sz w:val="22"/>
                <w:szCs w:val="22"/>
              </w:rPr>
              <w:t>stomach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בלוטת התריס (</w:t>
            </w:r>
            <w:r w:rsidRPr="007336BD">
              <w:rPr>
                <w:sz w:val="22"/>
                <w:szCs w:val="22"/>
              </w:rPr>
              <w:t>thyroid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סרטן שלפוחית השתן (</w:t>
            </w:r>
            <w:r w:rsidRPr="007336BD">
              <w:rPr>
                <w:sz w:val="22"/>
                <w:szCs w:val="22"/>
              </w:rPr>
              <w:t>urinary bladder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אי-ספיקת כליות (</w:t>
            </w:r>
            <w:r w:rsidRPr="007336BD">
              <w:rPr>
                <w:sz w:val="22"/>
                <w:szCs w:val="22"/>
              </w:rPr>
              <w:t>chronic renal disease</w:t>
            </w:r>
            <w:r w:rsidRPr="007336BD">
              <w:rPr>
                <w:rFonts w:hint="cs"/>
                <w:sz w:val="22"/>
                <w:szCs w:val="22"/>
                <w:rtl/>
              </w:rPr>
              <w:t>)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מחלת ריאות קשה (</w:t>
            </w:r>
            <w:proofErr w:type="spellStart"/>
            <w:r w:rsidRPr="007336BD">
              <w:rPr>
                <w:sz w:val="22"/>
                <w:szCs w:val="22"/>
              </w:rPr>
              <w:t>cor</w:t>
            </w:r>
            <w:proofErr w:type="spellEnd"/>
            <w:r w:rsidRPr="007336BD">
              <w:rPr>
                <w:sz w:val="22"/>
                <w:szCs w:val="22"/>
              </w:rPr>
              <w:t xml:space="preserve"> </w:t>
            </w:r>
            <w:proofErr w:type="spellStart"/>
            <w:r w:rsidRPr="007336BD">
              <w:rPr>
                <w:sz w:val="22"/>
                <w:szCs w:val="22"/>
              </w:rPr>
              <w:t>pulmonale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 xml:space="preserve">אבקת הריאות (קבוצה של מחלות  ריאה שנובעות משאיפת חלקיקים מזיקים), </w:t>
            </w:r>
            <w:r w:rsidRPr="007336BD">
              <w:rPr>
                <w:sz w:val="22"/>
                <w:szCs w:val="22"/>
              </w:rPr>
              <w:t>pneumoconiosis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 xml:space="preserve">פיברוזיס ריאתי (מחלת ריאות, </w:t>
            </w:r>
            <w:r w:rsidRPr="007336BD">
              <w:rPr>
                <w:sz w:val="22"/>
                <w:szCs w:val="22"/>
              </w:rPr>
              <w:t>pulmonary fibrosis</w:t>
            </w:r>
            <w:r w:rsidRPr="007336BD">
              <w:rPr>
                <w:rFonts w:hint="cs"/>
                <w:sz w:val="22"/>
                <w:szCs w:val="22"/>
                <w:rtl/>
              </w:rPr>
              <w:t xml:space="preserve">), </w:t>
            </w:r>
          </w:p>
          <w:p w:rsidR="00A6204E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</w:rPr>
            </w:pPr>
            <w:proofErr w:type="spellStart"/>
            <w:r w:rsidRPr="007336BD">
              <w:rPr>
                <w:rFonts w:hint="cs"/>
                <w:sz w:val="22"/>
                <w:szCs w:val="22"/>
                <w:rtl/>
              </w:rPr>
              <w:t>סיליקוסיס</w:t>
            </w:r>
            <w:proofErr w:type="spellEnd"/>
            <w:r w:rsidRPr="007336BD">
              <w:rPr>
                <w:rFonts w:hint="cs"/>
                <w:sz w:val="22"/>
                <w:szCs w:val="22"/>
                <w:rtl/>
              </w:rPr>
              <w:t xml:space="preserve"> (</w:t>
            </w:r>
            <w:r w:rsidRPr="007336BD">
              <w:rPr>
                <w:sz w:val="22"/>
                <w:szCs w:val="22"/>
              </w:rPr>
              <w:t>silicosis</w:t>
            </w:r>
            <w:r w:rsidRPr="007336BD">
              <w:rPr>
                <w:rFonts w:hint="cs"/>
                <w:sz w:val="22"/>
                <w:szCs w:val="22"/>
                <w:rtl/>
              </w:rPr>
              <w:t>).</w:t>
            </w:r>
          </w:p>
          <w:p w:rsidR="00A6204E" w:rsidRPr="007336BD" w:rsidRDefault="00A6204E" w:rsidP="00A6204E">
            <w:pPr>
              <w:pStyle w:val="a3"/>
              <w:numPr>
                <w:ilvl w:val="0"/>
                <w:numId w:val="2"/>
              </w:numPr>
              <w:spacing w:line="360" w:lineRule="auto"/>
              <w:ind w:left="217" w:hanging="217"/>
              <w:jc w:val="both"/>
              <w:rPr>
                <w:sz w:val="22"/>
                <w:szCs w:val="22"/>
                <w:rtl/>
              </w:rPr>
            </w:pPr>
            <w:r w:rsidRPr="007336BD">
              <w:rPr>
                <w:rFonts w:hint="cs"/>
                <w:sz w:val="22"/>
                <w:szCs w:val="22"/>
                <w:rtl/>
              </w:rPr>
              <w:t>מחלת הבריליום הכרונית (</w:t>
            </w:r>
            <w:proofErr w:type="spellStart"/>
            <w:r w:rsidRPr="007336BD">
              <w:rPr>
                <w:sz w:val="22"/>
                <w:szCs w:val="22"/>
              </w:rPr>
              <w:t>chornic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7336BD">
              <w:rPr>
                <w:sz w:val="22"/>
                <w:szCs w:val="22"/>
              </w:rPr>
              <w:lastRenderedPageBreak/>
              <w:t>beryllium disease</w:t>
            </w:r>
            <w:r w:rsidRPr="007336BD">
              <w:rPr>
                <w:rFonts w:hint="cs"/>
                <w:sz w:val="22"/>
                <w:szCs w:val="22"/>
                <w:rtl/>
              </w:rPr>
              <w:t>).</w:t>
            </w: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lastRenderedPageBreak/>
              <w:t>אוכלוסייה מתאימה לקבלת פיצוי</w:t>
            </w:r>
          </w:p>
        </w:tc>
        <w:tc>
          <w:tcPr>
            <w:tcW w:w="3314" w:type="dxa"/>
          </w:tcPr>
          <w:p w:rsidR="00A6204E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before="100" w:beforeAutospacing="1" w:after="100" w:afterAutospacing="1" w:line="360" w:lineRule="auto"/>
              <w:ind w:left="176" w:hanging="176"/>
              <w:jc w:val="both"/>
              <w:rPr>
                <w:rFonts w:eastAsia="Times New Roman"/>
                <w:sz w:val="22"/>
                <w:szCs w:val="22"/>
              </w:rPr>
            </w:pPr>
            <w:r w:rsidRPr="00FA30FC">
              <w:rPr>
                <w:rFonts w:eastAsia="Times New Roman" w:hint="cs"/>
                <w:sz w:val="22"/>
                <w:szCs w:val="22"/>
                <w:rtl/>
              </w:rPr>
              <w:t>עובדים שעסקו ב</w:t>
            </w:r>
            <w:r w:rsidRPr="00FA30FC">
              <w:rPr>
                <w:rFonts w:eastAsia="Times New Roman"/>
                <w:sz w:val="22"/>
                <w:szCs w:val="22"/>
                <w:rtl/>
              </w:rPr>
              <w:t>כריית, טחינת והובלה במחצבות אורניום</w:t>
            </w:r>
          </w:p>
          <w:p w:rsidR="00A6204E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before="100" w:beforeAutospacing="1" w:after="100" w:afterAutospacing="1" w:line="360" w:lineRule="auto"/>
              <w:ind w:left="176" w:hanging="176"/>
              <w:jc w:val="both"/>
              <w:rPr>
                <w:rFonts w:eastAsia="Times New Roman"/>
                <w:sz w:val="22"/>
                <w:szCs w:val="22"/>
              </w:rPr>
            </w:pPr>
            <w:r w:rsidRPr="00CB3E9E">
              <w:rPr>
                <w:rFonts w:eastAsia="Times New Roman"/>
                <w:sz w:val="22"/>
                <w:szCs w:val="22"/>
                <w:rtl/>
              </w:rPr>
              <w:t xml:space="preserve">משתתפים באתרים בהם בוצעו </w:t>
            </w:r>
            <w:r w:rsidRPr="00CB3E9E">
              <w:rPr>
                <w:sz w:val="22"/>
                <w:szCs w:val="22"/>
                <w:rtl/>
              </w:rPr>
              <w:t>ניסויי נשק גרעיני באטמוספרה</w:t>
            </w:r>
            <w:r w:rsidRPr="00CB3E9E">
              <w:rPr>
                <w:rFonts w:eastAsia="Times New Roman"/>
                <w:sz w:val="22"/>
                <w:szCs w:val="22"/>
                <w:rtl/>
              </w:rPr>
              <w:tab/>
            </w:r>
          </w:p>
          <w:p w:rsidR="00A6204E" w:rsidRPr="00122721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before="100" w:beforeAutospacing="1" w:after="100" w:afterAutospacing="1" w:line="360" w:lineRule="auto"/>
              <w:ind w:left="176" w:hanging="176"/>
              <w:jc w:val="both"/>
              <w:rPr>
                <w:rFonts w:eastAsia="Times New Roman"/>
                <w:sz w:val="22"/>
                <w:szCs w:val="22"/>
                <w:rtl/>
              </w:rPr>
            </w:pPr>
            <w:r w:rsidRPr="00122721">
              <w:rPr>
                <w:rFonts w:eastAsia="Times New Roman"/>
                <w:sz w:val="22"/>
                <w:szCs w:val="22"/>
                <w:rtl/>
              </w:rPr>
              <w:t>אנשים שגרו בכיוון הרוח של אתר הניסויים בנאבדה ("</w:t>
            </w:r>
            <w:r w:rsidRPr="00122721">
              <w:rPr>
                <w:rFonts w:eastAsia="Times New Roman"/>
                <w:sz w:val="22"/>
                <w:szCs w:val="22"/>
              </w:rPr>
              <w:t>downwinders</w:t>
            </w:r>
            <w:r w:rsidRPr="00122721">
              <w:rPr>
                <w:rFonts w:eastAsia="Times New Roman"/>
                <w:sz w:val="22"/>
                <w:szCs w:val="22"/>
                <w:rtl/>
              </w:rPr>
              <w:t>")</w:t>
            </w:r>
          </w:p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</w:p>
          <w:p w:rsidR="00A6204E" w:rsidRPr="00FA30FC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</w:p>
        </w:tc>
        <w:tc>
          <w:tcPr>
            <w:tcW w:w="2640" w:type="dxa"/>
          </w:tcPr>
          <w:p w:rsidR="00A6204E" w:rsidRPr="00D00CC9" w:rsidRDefault="00A6204E" w:rsidP="00291F94">
            <w:pPr>
              <w:spacing w:line="360" w:lineRule="auto"/>
              <w:jc w:val="both"/>
              <w:rPr>
                <w:b/>
                <w:bCs/>
                <w:sz w:val="22"/>
                <w:szCs w:val="22"/>
                <w:u w:val="single"/>
              </w:rPr>
            </w:pP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למחלות המשוערות (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קבוצה</w:t>
            </w: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 א'): </w:t>
            </w:r>
          </w:p>
          <w:p w:rsidR="00A6204E" w:rsidRDefault="00A6204E" w:rsidP="00A6204E">
            <w:pPr>
              <w:pStyle w:val="a3"/>
              <w:numPr>
                <w:ilvl w:val="0"/>
                <w:numId w:val="3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 w:rsidRPr="00016771">
              <w:rPr>
                <w:rFonts w:hint="cs"/>
                <w:sz w:val="22"/>
                <w:szCs w:val="22"/>
                <w:rtl/>
              </w:rPr>
              <w:t>יוצאי צבא שהשתתפו בניסויים גרעיניים באטמוספירה שערכה ארה"ב, וכן ניסויים תת-קרקעיים באלסקה</w:t>
            </w:r>
            <w:r>
              <w:rPr>
                <w:rFonts w:hint="cs"/>
                <w:sz w:val="22"/>
                <w:szCs w:val="22"/>
                <w:rtl/>
              </w:rPr>
              <w:t xml:space="preserve"> בתקופה מסוימת.</w:t>
            </w:r>
          </w:p>
          <w:p w:rsidR="00A6204E" w:rsidRDefault="00A6204E" w:rsidP="00A6204E">
            <w:pPr>
              <w:pStyle w:val="a3"/>
              <w:numPr>
                <w:ilvl w:val="0"/>
                <w:numId w:val="3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rtl/>
              </w:rPr>
              <w:t>יוצאי צבא ששירתו בצבא ארה"ב בהירושימה או נגסקי בתקופה מסוימת.</w:t>
            </w:r>
          </w:p>
          <w:p w:rsidR="00A6204E" w:rsidRDefault="00A6204E" w:rsidP="00A6204E">
            <w:pPr>
              <w:pStyle w:val="a3"/>
              <w:numPr>
                <w:ilvl w:val="0"/>
                <w:numId w:val="3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rtl/>
              </w:rPr>
              <w:t>יוצאי צבא שהיו שבויי מלחמה ביפן</w:t>
            </w:r>
          </w:p>
          <w:p w:rsidR="00A6204E" w:rsidRDefault="00A6204E" w:rsidP="00A6204E">
            <w:pPr>
              <w:pStyle w:val="a3"/>
              <w:numPr>
                <w:ilvl w:val="0"/>
                <w:numId w:val="3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rtl/>
              </w:rPr>
              <w:t>יוצאי צבא ששירתו במקומות מסוימים (לא רלוונטי).</w:t>
            </w:r>
          </w:p>
          <w:p w:rsidR="00A6204E" w:rsidRDefault="00A6204E" w:rsidP="00291F94">
            <w:pPr>
              <w:spacing w:line="360" w:lineRule="auto"/>
              <w:jc w:val="both"/>
              <w:rPr>
                <w:sz w:val="22"/>
                <w:szCs w:val="22"/>
                <w:rtl/>
              </w:rPr>
            </w:pPr>
          </w:p>
          <w:p w:rsidR="00A6204E" w:rsidRPr="00D00CC9" w:rsidRDefault="00A6204E" w:rsidP="00291F94">
            <w:pPr>
              <w:spacing w:line="360" w:lineRule="auto"/>
              <w:jc w:val="both"/>
              <w:rPr>
                <w:b/>
                <w:bCs/>
                <w:sz w:val="22"/>
                <w:szCs w:val="22"/>
                <w:u w:val="single"/>
              </w:rPr>
            </w:pP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למחלות 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שיינתן בגינן פיצוי</w:t>
            </w: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 (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קבוצה</w:t>
            </w: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 </w:t>
            </w:r>
            <w:r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>ב'</w:t>
            </w:r>
            <w:r w:rsidRPr="00D00CC9">
              <w:rPr>
                <w:rFonts w:hint="cs"/>
                <w:b/>
                <w:bCs/>
                <w:sz w:val="22"/>
                <w:szCs w:val="22"/>
                <w:u w:val="single"/>
                <w:rtl/>
              </w:rPr>
              <w:t xml:space="preserve">): </w:t>
            </w:r>
          </w:p>
          <w:p w:rsidR="00A6204E" w:rsidRDefault="00A6204E" w:rsidP="00A6204E">
            <w:pPr>
              <w:pStyle w:val="a3"/>
              <w:numPr>
                <w:ilvl w:val="0"/>
                <w:numId w:val="4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rtl/>
              </w:rPr>
              <w:t>יוצאי צבא שנחשפו לקרינה, ופיתחו מחלות עקב חשיפתם, שלא צוינו בחלק א'.</w:t>
            </w:r>
          </w:p>
          <w:p w:rsidR="00A6204E" w:rsidRPr="00D00CC9" w:rsidRDefault="00A6204E" w:rsidP="00A6204E">
            <w:pPr>
              <w:pStyle w:val="a3"/>
              <w:numPr>
                <w:ilvl w:val="0"/>
                <w:numId w:val="4"/>
              </w:numPr>
              <w:spacing w:line="360" w:lineRule="auto"/>
              <w:ind w:left="264" w:hanging="264"/>
              <w:jc w:val="both"/>
              <w:rPr>
                <w:sz w:val="22"/>
                <w:szCs w:val="22"/>
                <w:rtl/>
              </w:rPr>
            </w:pPr>
            <w:r>
              <w:rPr>
                <w:rFonts w:hint="cs"/>
                <w:sz w:val="22"/>
                <w:szCs w:val="22"/>
                <w:rtl/>
              </w:rPr>
              <w:t xml:space="preserve">יוצאי צבא שקיבלו טיפול </w:t>
            </w:r>
            <w:r>
              <w:rPr>
                <w:sz w:val="22"/>
                <w:szCs w:val="22"/>
              </w:rPr>
              <w:t>NP</w:t>
            </w:r>
            <w:r>
              <w:rPr>
                <w:rFonts w:hint="cs"/>
                <w:sz w:val="22"/>
                <w:szCs w:val="22"/>
                <w:rtl/>
              </w:rPr>
              <w:t xml:space="preserve"> (</w:t>
            </w:r>
            <w:r>
              <w:rPr>
                <w:sz w:val="22"/>
                <w:szCs w:val="22"/>
              </w:rPr>
              <w:t>nasopharyngeal radium therapy</w:t>
            </w:r>
            <w:r>
              <w:rPr>
                <w:rFonts w:hint="cs"/>
                <w:sz w:val="22"/>
                <w:szCs w:val="22"/>
                <w:rtl/>
              </w:rPr>
              <w:t>) זכאים לקבל טיפול רפואי עבור סרטן ראש וסרטן הצוואר, אך לא עבור קבוצת מחלות א'.</w:t>
            </w:r>
          </w:p>
        </w:tc>
        <w:tc>
          <w:tcPr>
            <w:tcW w:w="2269" w:type="dxa"/>
          </w:tcPr>
          <w:p w:rsidR="00A6204E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317" w:hanging="283"/>
              <w:jc w:val="both"/>
              <w:rPr>
                <w:sz w:val="22"/>
                <w:szCs w:val="22"/>
              </w:rPr>
            </w:pPr>
            <w:r w:rsidRPr="006E6C15">
              <w:rPr>
                <w:rFonts w:hint="cs"/>
                <w:sz w:val="22"/>
                <w:szCs w:val="22"/>
                <w:rtl/>
              </w:rPr>
              <w:t>עובדים של משרד האנרגיה, מעסיקים מטעם משרד האנרגיה;</w:t>
            </w:r>
          </w:p>
          <w:p w:rsidR="00A6204E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317" w:hanging="283"/>
              <w:jc w:val="both"/>
              <w:rPr>
                <w:sz w:val="22"/>
                <w:szCs w:val="22"/>
              </w:rPr>
            </w:pPr>
            <w:r w:rsidRPr="00122721">
              <w:rPr>
                <w:rFonts w:hint="cs"/>
                <w:sz w:val="22"/>
                <w:szCs w:val="22"/>
                <w:rtl/>
              </w:rPr>
              <w:t>אוכלוסי</w:t>
            </w:r>
            <w:r>
              <w:rPr>
                <w:rFonts w:hint="cs"/>
                <w:sz w:val="22"/>
                <w:szCs w:val="22"/>
                <w:rtl/>
              </w:rPr>
              <w:t>י</w:t>
            </w:r>
            <w:r w:rsidRPr="00122721">
              <w:rPr>
                <w:rFonts w:hint="cs"/>
                <w:sz w:val="22"/>
                <w:szCs w:val="22"/>
                <w:rtl/>
              </w:rPr>
              <w:t>ה החוסה תחת חלק 5 ב-</w:t>
            </w:r>
            <w:r w:rsidRPr="00122721">
              <w:rPr>
                <w:sz w:val="22"/>
                <w:szCs w:val="22"/>
              </w:rPr>
              <w:t>RECA</w:t>
            </w:r>
            <w:r w:rsidRPr="00122721">
              <w:rPr>
                <w:rFonts w:hint="cs"/>
                <w:sz w:val="22"/>
                <w:szCs w:val="22"/>
                <w:rtl/>
              </w:rPr>
              <w:t xml:space="preserve">, כולל עובדים שעסקו בכריית אורניום, טחינתו, </w:t>
            </w:r>
            <w:r>
              <w:rPr>
                <w:rFonts w:hint="cs"/>
                <w:sz w:val="22"/>
                <w:szCs w:val="22"/>
                <w:rtl/>
              </w:rPr>
              <w:t>הובלה במחצבות אורניום</w:t>
            </w:r>
          </w:p>
          <w:p w:rsidR="00A6204E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317" w:hanging="283"/>
              <w:jc w:val="both"/>
              <w:rPr>
                <w:rFonts w:hint="cs"/>
                <w:sz w:val="22"/>
                <w:szCs w:val="22"/>
              </w:rPr>
            </w:pPr>
            <w:r>
              <w:rPr>
                <w:rFonts w:hint="cs"/>
                <w:sz w:val="22"/>
                <w:szCs w:val="22"/>
                <w:rtl/>
              </w:rPr>
              <w:t>אוכלוסייה החוסה תחת חלק 4 ב-</w:t>
            </w:r>
            <w:r>
              <w:rPr>
                <w:sz w:val="22"/>
                <w:szCs w:val="22"/>
              </w:rPr>
              <w:t>RECA</w:t>
            </w:r>
            <w:r>
              <w:rPr>
                <w:rFonts w:hint="cs"/>
                <w:sz w:val="22"/>
                <w:szCs w:val="22"/>
                <w:rtl/>
              </w:rPr>
              <w:t>, כ</w:t>
            </w:r>
            <w:r w:rsidRPr="00122721">
              <w:rPr>
                <w:rFonts w:hint="cs"/>
                <w:sz w:val="22"/>
                <w:szCs w:val="22"/>
                <w:rtl/>
              </w:rPr>
              <w:t xml:space="preserve">ולל משתתפים באתרים בהם בוצעו ניסויים וכן </w:t>
            </w:r>
            <w:r w:rsidRPr="00122721">
              <w:rPr>
                <w:sz w:val="22"/>
                <w:szCs w:val="22"/>
              </w:rPr>
              <w:t>downwinders</w:t>
            </w:r>
            <w:r w:rsidRPr="00122721">
              <w:rPr>
                <w:rFonts w:hint="cs"/>
                <w:sz w:val="22"/>
                <w:szCs w:val="22"/>
                <w:rtl/>
              </w:rPr>
              <w:t>.</w:t>
            </w:r>
          </w:p>
          <w:p w:rsidR="00A6204E" w:rsidRPr="00122721" w:rsidRDefault="00A6204E" w:rsidP="00A6204E">
            <w:pPr>
              <w:pStyle w:val="a3"/>
              <w:numPr>
                <w:ilvl w:val="0"/>
                <w:numId w:val="1"/>
              </w:numPr>
              <w:spacing w:line="360" w:lineRule="auto"/>
              <w:ind w:left="317" w:hanging="283"/>
              <w:jc w:val="both"/>
              <w:rPr>
                <w:sz w:val="22"/>
                <w:szCs w:val="22"/>
                <w:rtl/>
              </w:rPr>
            </w:pPr>
            <w:r>
              <w:rPr>
                <w:sz w:val="22"/>
                <w:szCs w:val="22"/>
              </w:rPr>
              <w:t>SEC</w:t>
            </w: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סכום הפיצוי</w:t>
            </w:r>
          </w:p>
        </w:tc>
        <w:tc>
          <w:tcPr>
            <w:tcW w:w="3314" w:type="dxa"/>
          </w:tcPr>
          <w:p w:rsidR="00A6204E" w:rsidRPr="006E5D0F" w:rsidRDefault="00A6204E" w:rsidP="00291F94">
            <w:pPr>
              <w:shd w:val="clear" w:color="auto" w:fill="FEFDF9"/>
              <w:spacing w:before="100" w:beforeAutospacing="1" w:line="360" w:lineRule="auto"/>
              <w:jc w:val="both"/>
              <w:rPr>
                <w:rFonts w:eastAsia="Times New Roman"/>
              </w:rPr>
            </w:pPr>
            <w:r>
              <w:rPr>
                <w:rFonts w:eastAsia="Times New Roman" w:hint="cs"/>
                <w:rtl/>
              </w:rPr>
              <w:t>בין 50,000$-100,000$ בהתאם לסוג הקבוצה המפוצה:</w:t>
            </w:r>
          </w:p>
          <w:p w:rsidR="00A6204E" w:rsidRPr="008338A9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after="100" w:afterAutospacing="1" w:line="360" w:lineRule="auto"/>
              <w:jc w:val="both"/>
              <w:rPr>
                <w:rFonts w:eastAsia="Times New Roman"/>
              </w:rPr>
            </w:pPr>
            <w:r>
              <w:rPr>
                <w:rFonts w:eastAsia="Times New Roman" w:hint="cs"/>
                <w:rtl/>
              </w:rPr>
              <w:t>עובדים שעסקו ב</w:t>
            </w:r>
            <w:r w:rsidRPr="008338A9">
              <w:rPr>
                <w:rFonts w:eastAsia="Times New Roman"/>
                <w:rtl/>
              </w:rPr>
              <w:t>כריית</w:t>
            </w:r>
            <w:r>
              <w:rPr>
                <w:rFonts w:eastAsia="Times New Roman" w:hint="cs"/>
                <w:rtl/>
              </w:rPr>
              <w:t xml:space="preserve"> אורניום, טחינתו </w:t>
            </w:r>
            <w:r>
              <w:rPr>
                <w:rFonts w:eastAsia="Times New Roman"/>
                <w:rtl/>
              </w:rPr>
              <w:t>והובל</w:t>
            </w:r>
            <w:r>
              <w:rPr>
                <w:rFonts w:eastAsia="Times New Roman" w:hint="cs"/>
                <w:rtl/>
              </w:rPr>
              <w:t>ת אורניום</w:t>
            </w:r>
            <w:r w:rsidRPr="008338A9">
              <w:rPr>
                <w:rFonts w:eastAsia="Times New Roman"/>
                <w:rtl/>
              </w:rPr>
              <w:t xml:space="preserve"> במחצבות- 100,000 דולר.</w:t>
            </w:r>
          </w:p>
          <w:p w:rsidR="00A6204E" w:rsidRPr="008338A9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before="100" w:beforeAutospacing="1" w:after="100" w:afterAutospacing="1" w:line="360" w:lineRule="auto"/>
              <w:jc w:val="both"/>
              <w:rPr>
                <w:rFonts w:eastAsia="Times New Roman"/>
              </w:rPr>
            </w:pPr>
            <w:r w:rsidRPr="008338A9">
              <w:rPr>
                <w:rFonts w:eastAsia="Times New Roman"/>
                <w:rtl/>
              </w:rPr>
              <w:t xml:space="preserve">משתתפים באתרים בהם בוצעו </w:t>
            </w:r>
            <w:r w:rsidRPr="008338A9">
              <w:rPr>
                <w:rtl/>
              </w:rPr>
              <w:t xml:space="preserve">ניסויי נשק גרעיני </w:t>
            </w:r>
            <w:r w:rsidRPr="008338A9">
              <w:rPr>
                <w:rtl/>
              </w:rPr>
              <w:lastRenderedPageBreak/>
              <w:t>באטמוספרה</w:t>
            </w:r>
            <w:r>
              <w:rPr>
                <w:rFonts w:eastAsia="Times New Roman"/>
                <w:rtl/>
              </w:rPr>
              <w:t>- 75,000 דול</w:t>
            </w:r>
            <w:r>
              <w:rPr>
                <w:rFonts w:eastAsia="Times New Roman" w:hint="cs"/>
                <w:rtl/>
              </w:rPr>
              <w:t>ר.</w:t>
            </w:r>
          </w:p>
          <w:p w:rsidR="00A6204E" w:rsidRPr="003022BE" w:rsidRDefault="00A6204E" w:rsidP="00A6204E">
            <w:pPr>
              <w:pStyle w:val="a3"/>
              <w:numPr>
                <w:ilvl w:val="0"/>
                <w:numId w:val="1"/>
              </w:numPr>
              <w:shd w:val="clear" w:color="auto" w:fill="FEFDF9"/>
              <w:spacing w:before="100" w:beforeAutospacing="1" w:after="100" w:afterAutospacing="1" w:line="360" w:lineRule="auto"/>
              <w:jc w:val="both"/>
              <w:rPr>
                <w:rFonts w:eastAsia="Times New Roman"/>
                <w:rtl/>
              </w:rPr>
            </w:pPr>
            <w:r w:rsidRPr="008338A9">
              <w:rPr>
                <w:rFonts w:eastAsia="Times New Roman"/>
                <w:rtl/>
              </w:rPr>
              <w:t>אנשים שגרו בכיוון הרוח של אתר הניסויים בנאבדה ("</w:t>
            </w:r>
            <w:r w:rsidRPr="008338A9">
              <w:rPr>
                <w:rFonts w:eastAsia="Times New Roman"/>
              </w:rPr>
              <w:t>downwinders</w:t>
            </w:r>
            <w:r w:rsidRPr="008338A9">
              <w:rPr>
                <w:rFonts w:eastAsia="Times New Roman"/>
                <w:rtl/>
              </w:rPr>
              <w:t>")-</w:t>
            </w:r>
            <w:r w:rsidRPr="008338A9">
              <w:rPr>
                <w:rFonts w:eastAsia="Times New Roman"/>
              </w:rPr>
              <w:t xml:space="preserve"> </w:t>
            </w:r>
            <w:r w:rsidRPr="008338A9">
              <w:rPr>
                <w:rFonts w:eastAsia="Times New Roman"/>
                <w:rtl/>
              </w:rPr>
              <w:t xml:space="preserve"> 50,000 דולר.</w:t>
            </w:r>
          </w:p>
        </w:tc>
        <w:tc>
          <w:tcPr>
            <w:tcW w:w="2640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  <w:tc>
          <w:tcPr>
            <w:tcW w:w="2269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  <w:r>
              <w:rPr>
                <w:rFonts w:hint="cs"/>
                <w:rtl/>
              </w:rPr>
              <w:t>סכום חד-פעמי של 150,000$</w:t>
            </w: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3314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  <w:tc>
          <w:tcPr>
            <w:tcW w:w="2640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  <w:tc>
          <w:tcPr>
            <w:tcW w:w="2269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</w:tr>
      <w:tr w:rsidR="00A6204E" w:rsidTr="00291F94">
        <w:tc>
          <w:tcPr>
            <w:tcW w:w="1842" w:type="dxa"/>
          </w:tcPr>
          <w:p w:rsidR="00A6204E" w:rsidRDefault="00A6204E" w:rsidP="00291F94">
            <w:pPr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3314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  <w:tc>
          <w:tcPr>
            <w:tcW w:w="2640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  <w:tc>
          <w:tcPr>
            <w:tcW w:w="2269" w:type="dxa"/>
          </w:tcPr>
          <w:p w:rsidR="00A6204E" w:rsidRPr="006B05BF" w:rsidRDefault="00A6204E" w:rsidP="00291F94">
            <w:pPr>
              <w:spacing w:line="360" w:lineRule="auto"/>
              <w:jc w:val="both"/>
              <w:rPr>
                <w:rtl/>
              </w:rPr>
            </w:pPr>
          </w:p>
        </w:tc>
      </w:tr>
    </w:tbl>
    <w:p w:rsidR="00DC35DA" w:rsidRDefault="00DC35DA"/>
    <w:sectPr w:rsidR="00DC35DA" w:rsidSect="00175CE0">
      <w:pgSz w:w="11906" w:h="16838"/>
      <w:pgMar w:top="1134" w:right="1418" w:bottom="1134" w:left="1418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04B6C"/>
    <w:multiLevelType w:val="hybridMultilevel"/>
    <w:tmpl w:val="1BD40966"/>
    <w:lvl w:ilvl="0" w:tplc="F746F6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he-I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B05C52"/>
    <w:multiLevelType w:val="hybridMultilevel"/>
    <w:tmpl w:val="D98C4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083BF4"/>
    <w:multiLevelType w:val="hybridMultilevel"/>
    <w:tmpl w:val="83B073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1B31D8"/>
    <w:multiLevelType w:val="hybridMultilevel"/>
    <w:tmpl w:val="C3260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04E"/>
    <w:rsid w:val="00002657"/>
    <w:rsid w:val="000029CB"/>
    <w:rsid w:val="00002C47"/>
    <w:rsid w:val="00003065"/>
    <w:rsid w:val="00003D68"/>
    <w:rsid w:val="00004D7C"/>
    <w:rsid w:val="00004EC8"/>
    <w:rsid w:val="00006A0B"/>
    <w:rsid w:val="00006D30"/>
    <w:rsid w:val="00006E6E"/>
    <w:rsid w:val="00007977"/>
    <w:rsid w:val="00007EAD"/>
    <w:rsid w:val="00011AA2"/>
    <w:rsid w:val="00011DF0"/>
    <w:rsid w:val="0001201F"/>
    <w:rsid w:val="00012A43"/>
    <w:rsid w:val="000131D1"/>
    <w:rsid w:val="000137C5"/>
    <w:rsid w:val="00013A6B"/>
    <w:rsid w:val="000145D4"/>
    <w:rsid w:val="0001511F"/>
    <w:rsid w:val="000152BA"/>
    <w:rsid w:val="00015449"/>
    <w:rsid w:val="0001670D"/>
    <w:rsid w:val="00017498"/>
    <w:rsid w:val="00017A75"/>
    <w:rsid w:val="000201AF"/>
    <w:rsid w:val="00020F32"/>
    <w:rsid w:val="00021230"/>
    <w:rsid w:val="00022373"/>
    <w:rsid w:val="000227CF"/>
    <w:rsid w:val="00022B0B"/>
    <w:rsid w:val="00022E60"/>
    <w:rsid w:val="00023433"/>
    <w:rsid w:val="00023B36"/>
    <w:rsid w:val="00024501"/>
    <w:rsid w:val="000247E6"/>
    <w:rsid w:val="00024F4A"/>
    <w:rsid w:val="00025597"/>
    <w:rsid w:val="000259D3"/>
    <w:rsid w:val="000268F9"/>
    <w:rsid w:val="00026B0A"/>
    <w:rsid w:val="000278BB"/>
    <w:rsid w:val="00027DE5"/>
    <w:rsid w:val="00030090"/>
    <w:rsid w:val="000303FF"/>
    <w:rsid w:val="0003042F"/>
    <w:rsid w:val="00030787"/>
    <w:rsid w:val="000317A5"/>
    <w:rsid w:val="00032CF8"/>
    <w:rsid w:val="00033E2A"/>
    <w:rsid w:val="00034581"/>
    <w:rsid w:val="00034820"/>
    <w:rsid w:val="00034B12"/>
    <w:rsid w:val="00034D32"/>
    <w:rsid w:val="000352F8"/>
    <w:rsid w:val="00036EFA"/>
    <w:rsid w:val="00040C63"/>
    <w:rsid w:val="00040DE5"/>
    <w:rsid w:val="00040DFA"/>
    <w:rsid w:val="0004142D"/>
    <w:rsid w:val="00041A0D"/>
    <w:rsid w:val="00043B38"/>
    <w:rsid w:val="0004565E"/>
    <w:rsid w:val="00045E70"/>
    <w:rsid w:val="00047332"/>
    <w:rsid w:val="00047B27"/>
    <w:rsid w:val="00050826"/>
    <w:rsid w:val="00051670"/>
    <w:rsid w:val="00052222"/>
    <w:rsid w:val="00052528"/>
    <w:rsid w:val="00052A66"/>
    <w:rsid w:val="00052B4D"/>
    <w:rsid w:val="00053086"/>
    <w:rsid w:val="000539C5"/>
    <w:rsid w:val="00053C59"/>
    <w:rsid w:val="000542AF"/>
    <w:rsid w:val="00054E55"/>
    <w:rsid w:val="00054E5F"/>
    <w:rsid w:val="00056027"/>
    <w:rsid w:val="000560A1"/>
    <w:rsid w:val="000562D5"/>
    <w:rsid w:val="000571E2"/>
    <w:rsid w:val="000574E0"/>
    <w:rsid w:val="000601DC"/>
    <w:rsid w:val="00061829"/>
    <w:rsid w:val="000619AE"/>
    <w:rsid w:val="000627DD"/>
    <w:rsid w:val="00063338"/>
    <w:rsid w:val="00064E3F"/>
    <w:rsid w:val="00064FB4"/>
    <w:rsid w:val="0006538C"/>
    <w:rsid w:val="000665AB"/>
    <w:rsid w:val="00066F05"/>
    <w:rsid w:val="0007105E"/>
    <w:rsid w:val="00071DFC"/>
    <w:rsid w:val="00072109"/>
    <w:rsid w:val="000722DC"/>
    <w:rsid w:val="00073597"/>
    <w:rsid w:val="00073B17"/>
    <w:rsid w:val="0007435B"/>
    <w:rsid w:val="000758F8"/>
    <w:rsid w:val="00075A96"/>
    <w:rsid w:val="00075E3B"/>
    <w:rsid w:val="000760ED"/>
    <w:rsid w:val="000776CF"/>
    <w:rsid w:val="00080537"/>
    <w:rsid w:val="00080AE6"/>
    <w:rsid w:val="00080CC5"/>
    <w:rsid w:val="00080CC9"/>
    <w:rsid w:val="00081BDB"/>
    <w:rsid w:val="00083394"/>
    <w:rsid w:val="000834FC"/>
    <w:rsid w:val="00084418"/>
    <w:rsid w:val="00084854"/>
    <w:rsid w:val="000854E5"/>
    <w:rsid w:val="00085580"/>
    <w:rsid w:val="00085E07"/>
    <w:rsid w:val="00086346"/>
    <w:rsid w:val="00086695"/>
    <w:rsid w:val="0008687D"/>
    <w:rsid w:val="00087864"/>
    <w:rsid w:val="00087BCB"/>
    <w:rsid w:val="00090367"/>
    <w:rsid w:val="000911DF"/>
    <w:rsid w:val="000916AC"/>
    <w:rsid w:val="00091E78"/>
    <w:rsid w:val="000923A4"/>
    <w:rsid w:val="000933D6"/>
    <w:rsid w:val="000933FD"/>
    <w:rsid w:val="0009376D"/>
    <w:rsid w:val="00093B26"/>
    <w:rsid w:val="00093EFD"/>
    <w:rsid w:val="00094A54"/>
    <w:rsid w:val="00094A68"/>
    <w:rsid w:val="00095BD5"/>
    <w:rsid w:val="00096F2D"/>
    <w:rsid w:val="00097166"/>
    <w:rsid w:val="00097216"/>
    <w:rsid w:val="000A075A"/>
    <w:rsid w:val="000A09E2"/>
    <w:rsid w:val="000A0B28"/>
    <w:rsid w:val="000A0FA4"/>
    <w:rsid w:val="000A1764"/>
    <w:rsid w:val="000A285F"/>
    <w:rsid w:val="000A2A60"/>
    <w:rsid w:val="000A369C"/>
    <w:rsid w:val="000A52AE"/>
    <w:rsid w:val="000A59E9"/>
    <w:rsid w:val="000A5FF2"/>
    <w:rsid w:val="000A60BD"/>
    <w:rsid w:val="000A66E1"/>
    <w:rsid w:val="000A67C3"/>
    <w:rsid w:val="000B06DF"/>
    <w:rsid w:val="000B0F4D"/>
    <w:rsid w:val="000B1416"/>
    <w:rsid w:val="000B1F67"/>
    <w:rsid w:val="000B256D"/>
    <w:rsid w:val="000B2685"/>
    <w:rsid w:val="000B3164"/>
    <w:rsid w:val="000B377D"/>
    <w:rsid w:val="000B38D7"/>
    <w:rsid w:val="000B41DB"/>
    <w:rsid w:val="000B55AC"/>
    <w:rsid w:val="000B5977"/>
    <w:rsid w:val="000B638E"/>
    <w:rsid w:val="000B67CB"/>
    <w:rsid w:val="000B6A66"/>
    <w:rsid w:val="000B76C7"/>
    <w:rsid w:val="000B7EC6"/>
    <w:rsid w:val="000C009D"/>
    <w:rsid w:val="000C021E"/>
    <w:rsid w:val="000C17BD"/>
    <w:rsid w:val="000C18F5"/>
    <w:rsid w:val="000C2E10"/>
    <w:rsid w:val="000C2EBC"/>
    <w:rsid w:val="000C34DA"/>
    <w:rsid w:val="000C3959"/>
    <w:rsid w:val="000C39CB"/>
    <w:rsid w:val="000C3A1D"/>
    <w:rsid w:val="000C3AE1"/>
    <w:rsid w:val="000C3FA7"/>
    <w:rsid w:val="000C414A"/>
    <w:rsid w:val="000C4918"/>
    <w:rsid w:val="000C49B9"/>
    <w:rsid w:val="000C4C4D"/>
    <w:rsid w:val="000C4F15"/>
    <w:rsid w:val="000C5302"/>
    <w:rsid w:val="000C5A7A"/>
    <w:rsid w:val="000C6224"/>
    <w:rsid w:val="000C6C2A"/>
    <w:rsid w:val="000C6C89"/>
    <w:rsid w:val="000C78B9"/>
    <w:rsid w:val="000D09D2"/>
    <w:rsid w:val="000D12AE"/>
    <w:rsid w:val="000D16BF"/>
    <w:rsid w:val="000D1AE2"/>
    <w:rsid w:val="000D2779"/>
    <w:rsid w:val="000D278B"/>
    <w:rsid w:val="000D315C"/>
    <w:rsid w:val="000D318A"/>
    <w:rsid w:val="000D328B"/>
    <w:rsid w:val="000D4B80"/>
    <w:rsid w:val="000D5B5E"/>
    <w:rsid w:val="000D6FCF"/>
    <w:rsid w:val="000D7079"/>
    <w:rsid w:val="000E0B07"/>
    <w:rsid w:val="000E0E75"/>
    <w:rsid w:val="000E133A"/>
    <w:rsid w:val="000E184F"/>
    <w:rsid w:val="000E19D2"/>
    <w:rsid w:val="000E2B7B"/>
    <w:rsid w:val="000E38CA"/>
    <w:rsid w:val="000E39B9"/>
    <w:rsid w:val="000E4A81"/>
    <w:rsid w:val="000E5F14"/>
    <w:rsid w:val="000E6912"/>
    <w:rsid w:val="000E6BC3"/>
    <w:rsid w:val="000E6E1A"/>
    <w:rsid w:val="000E72F1"/>
    <w:rsid w:val="000E7881"/>
    <w:rsid w:val="000F02E4"/>
    <w:rsid w:val="000F086D"/>
    <w:rsid w:val="000F0F54"/>
    <w:rsid w:val="000F163C"/>
    <w:rsid w:val="000F1A99"/>
    <w:rsid w:val="000F2740"/>
    <w:rsid w:val="000F27A4"/>
    <w:rsid w:val="000F2CC9"/>
    <w:rsid w:val="000F2CD4"/>
    <w:rsid w:val="000F2D66"/>
    <w:rsid w:val="000F32E1"/>
    <w:rsid w:val="000F5066"/>
    <w:rsid w:val="000F5440"/>
    <w:rsid w:val="000F54BB"/>
    <w:rsid w:val="000F5798"/>
    <w:rsid w:val="000F69D3"/>
    <w:rsid w:val="000F716A"/>
    <w:rsid w:val="00100861"/>
    <w:rsid w:val="00100FE1"/>
    <w:rsid w:val="001015C0"/>
    <w:rsid w:val="001026FC"/>
    <w:rsid w:val="00102944"/>
    <w:rsid w:val="00102FE4"/>
    <w:rsid w:val="00103D3F"/>
    <w:rsid w:val="00103EBA"/>
    <w:rsid w:val="00103FE8"/>
    <w:rsid w:val="001044EB"/>
    <w:rsid w:val="00104F12"/>
    <w:rsid w:val="00105430"/>
    <w:rsid w:val="00105C7A"/>
    <w:rsid w:val="00106101"/>
    <w:rsid w:val="00106188"/>
    <w:rsid w:val="00107260"/>
    <w:rsid w:val="001072CD"/>
    <w:rsid w:val="00107684"/>
    <w:rsid w:val="00107777"/>
    <w:rsid w:val="001078D4"/>
    <w:rsid w:val="00107BA7"/>
    <w:rsid w:val="00107BED"/>
    <w:rsid w:val="001110D1"/>
    <w:rsid w:val="001112C9"/>
    <w:rsid w:val="00111948"/>
    <w:rsid w:val="00112388"/>
    <w:rsid w:val="00113728"/>
    <w:rsid w:val="00113FE8"/>
    <w:rsid w:val="00114132"/>
    <w:rsid w:val="00115921"/>
    <w:rsid w:val="00115A3F"/>
    <w:rsid w:val="00115F14"/>
    <w:rsid w:val="0011624A"/>
    <w:rsid w:val="0011655E"/>
    <w:rsid w:val="00116B38"/>
    <w:rsid w:val="00116FE5"/>
    <w:rsid w:val="0012040B"/>
    <w:rsid w:val="00120E88"/>
    <w:rsid w:val="0012197C"/>
    <w:rsid w:val="00121983"/>
    <w:rsid w:val="00121AB3"/>
    <w:rsid w:val="00122F08"/>
    <w:rsid w:val="00123195"/>
    <w:rsid w:val="0012341C"/>
    <w:rsid w:val="00123937"/>
    <w:rsid w:val="00123996"/>
    <w:rsid w:val="00123F89"/>
    <w:rsid w:val="00123FB1"/>
    <w:rsid w:val="001241E8"/>
    <w:rsid w:val="00124610"/>
    <w:rsid w:val="001246F6"/>
    <w:rsid w:val="00124C8C"/>
    <w:rsid w:val="001253FF"/>
    <w:rsid w:val="00125E5A"/>
    <w:rsid w:val="00127B3F"/>
    <w:rsid w:val="0013041A"/>
    <w:rsid w:val="00131863"/>
    <w:rsid w:val="00131AE2"/>
    <w:rsid w:val="001328D7"/>
    <w:rsid w:val="001334B7"/>
    <w:rsid w:val="00134CD5"/>
    <w:rsid w:val="00135241"/>
    <w:rsid w:val="00135AF4"/>
    <w:rsid w:val="001361AA"/>
    <w:rsid w:val="00136863"/>
    <w:rsid w:val="001368FA"/>
    <w:rsid w:val="00137C28"/>
    <w:rsid w:val="00137DCF"/>
    <w:rsid w:val="00137FDB"/>
    <w:rsid w:val="00141157"/>
    <w:rsid w:val="0014170F"/>
    <w:rsid w:val="0014195D"/>
    <w:rsid w:val="00144201"/>
    <w:rsid w:val="0014455C"/>
    <w:rsid w:val="00144847"/>
    <w:rsid w:val="00144C8B"/>
    <w:rsid w:val="00144F5F"/>
    <w:rsid w:val="0014591A"/>
    <w:rsid w:val="00145C91"/>
    <w:rsid w:val="00145C9B"/>
    <w:rsid w:val="001463CC"/>
    <w:rsid w:val="0014729C"/>
    <w:rsid w:val="001477D0"/>
    <w:rsid w:val="00150665"/>
    <w:rsid w:val="00150B3B"/>
    <w:rsid w:val="00150C2D"/>
    <w:rsid w:val="00150D1C"/>
    <w:rsid w:val="001510E1"/>
    <w:rsid w:val="00151F85"/>
    <w:rsid w:val="00151FB3"/>
    <w:rsid w:val="001523E7"/>
    <w:rsid w:val="001524CD"/>
    <w:rsid w:val="00152855"/>
    <w:rsid w:val="00152DC5"/>
    <w:rsid w:val="0015547D"/>
    <w:rsid w:val="0015563D"/>
    <w:rsid w:val="00155778"/>
    <w:rsid w:val="00155A20"/>
    <w:rsid w:val="00155F91"/>
    <w:rsid w:val="001577C2"/>
    <w:rsid w:val="001601F2"/>
    <w:rsid w:val="001607D4"/>
    <w:rsid w:val="00160B65"/>
    <w:rsid w:val="00161486"/>
    <w:rsid w:val="00161BEB"/>
    <w:rsid w:val="00162B07"/>
    <w:rsid w:val="00162B92"/>
    <w:rsid w:val="00163902"/>
    <w:rsid w:val="0016459E"/>
    <w:rsid w:val="00164C6C"/>
    <w:rsid w:val="0016505B"/>
    <w:rsid w:val="00165B18"/>
    <w:rsid w:val="00167840"/>
    <w:rsid w:val="00170169"/>
    <w:rsid w:val="0017058C"/>
    <w:rsid w:val="001709D7"/>
    <w:rsid w:val="00170B2D"/>
    <w:rsid w:val="00171AB8"/>
    <w:rsid w:val="00171DBB"/>
    <w:rsid w:val="00171F8D"/>
    <w:rsid w:val="00174788"/>
    <w:rsid w:val="0017564F"/>
    <w:rsid w:val="00175CE0"/>
    <w:rsid w:val="00176240"/>
    <w:rsid w:val="00176FD9"/>
    <w:rsid w:val="00177117"/>
    <w:rsid w:val="0017725B"/>
    <w:rsid w:val="00177E45"/>
    <w:rsid w:val="00181D79"/>
    <w:rsid w:val="00181F09"/>
    <w:rsid w:val="001820E7"/>
    <w:rsid w:val="00182553"/>
    <w:rsid w:val="00183859"/>
    <w:rsid w:val="00184777"/>
    <w:rsid w:val="00184B16"/>
    <w:rsid w:val="00185956"/>
    <w:rsid w:val="001859B7"/>
    <w:rsid w:val="00185E43"/>
    <w:rsid w:val="00186333"/>
    <w:rsid w:val="00186AAC"/>
    <w:rsid w:val="001875CE"/>
    <w:rsid w:val="00187B8C"/>
    <w:rsid w:val="001903FB"/>
    <w:rsid w:val="00190F07"/>
    <w:rsid w:val="0019141E"/>
    <w:rsid w:val="00191A32"/>
    <w:rsid w:val="00192470"/>
    <w:rsid w:val="00193DA5"/>
    <w:rsid w:val="00194250"/>
    <w:rsid w:val="0019433C"/>
    <w:rsid w:val="00194626"/>
    <w:rsid w:val="00194855"/>
    <w:rsid w:val="00194F04"/>
    <w:rsid w:val="0019533E"/>
    <w:rsid w:val="00195478"/>
    <w:rsid w:val="001956C8"/>
    <w:rsid w:val="0019713B"/>
    <w:rsid w:val="00197E4B"/>
    <w:rsid w:val="00197E90"/>
    <w:rsid w:val="001A0384"/>
    <w:rsid w:val="001A0F7D"/>
    <w:rsid w:val="001A110F"/>
    <w:rsid w:val="001A2DE4"/>
    <w:rsid w:val="001A3053"/>
    <w:rsid w:val="001A4834"/>
    <w:rsid w:val="001A4E24"/>
    <w:rsid w:val="001A50D1"/>
    <w:rsid w:val="001A621A"/>
    <w:rsid w:val="001A68FC"/>
    <w:rsid w:val="001A6A6E"/>
    <w:rsid w:val="001A796C"/>
    <w:rsid w:val="001A7E90"/>
    <w:rsid w:val="001A7FE4"/>
    <w:rsid w:val="001B0998"/>
    <w:rsid w:val="001B0A86"/>
    <w:rsid w:val="001B23B4"/>
    <w:rsid w:val="001B2490"/>
    <w:rsid w:val="001B2C90"/>
    <w:rsid w:val="001B35B6"/>
    <w:rsid w:val="001B3AF6"/>
    <w:rsid w:val="001B3C5D"/>
    <w:rsid w:val="001B4AB6"/>
    <w:rsid w:val="001B5CD0"/>
    <w:rsid w:val="001B60E6"/>
    <w:rsid w:val="001B64FD"/>
    <w:rsid w:val="001B6FD8"/>
    <w:rsid w:val="001B7E3F"/>
    <w:rsid w:val="001C0476"/>
    <w:rsid w:val="001C0C63"/>
    <w:rsid w:val="001C1892"/>
    <w:rsid w:val="001C1BCF"/>
    <w:rsid w:val="001C24BD"/>
    <w:rsid w:val="001C28D2"/>
    <w:rsid w:val="001C29CE"/>
    <w:rsid w:val="001C311D"/>
    <w:rsid w:val="001C49B1"/>
    <w:rsid w:val="001C4C80"/>
    <w:rsid w:val="001C4F36"/>
    <w:rsid w:val="001C561F"/>
    <w:rsid w:val="001C6ED2"/>
    <w:rsid w:val="001C7183"/>
    <w:rsid w:val="001C7243"/>
    <w:rsid w:val="001D0C6C"/>
    <w:rsid w:val="001D1583"/>
    <w:rsid w:val="001D328E"/>
    <w:rsid w:val="001D3595"/>
    <w:rsid w:val="001D69A5"/>
    <w:rsid w:val="001D6AF1"/>
    <w:rsid w:val="001D6DA9"/>
    <w:rsid w:val="001D7300"/>
    <w:rsid w:val="001D7F18"/>
    <w:rsid w:val="001E0BBB"/>
    <w:rsid w:val="001E1014"/>
    <w:rsid w:val="001E1DA3"/>
    <w:rsid w:val="001E247E"/>
    <w:rsid w:val="001E2A39"/>
    <w:rsid w:val="001E3088"/>
    <w:rsid w:val="001E36C7"/>
    <w:rsid w:val="001E392F"/>
    <w:rsid w:val="001E4E65"/>
    <w:rsid w:val="001E57CE"/>
    <w:rsid w:val="001E657F"/>
    <w:rsid w:val="001E6724"/>
    <w:rsid w:val="001E7032"/>
    <w:rsid w:val="001F0618"/>
    <w:rsid w:val="001F1664"/>
    <w:rsid w:val="001F1749"/>
    <w:rsid w:val="001F188D"/>
    <w:rsid w:val="001F2A8F"/>
    <w:rsid w:val="001F2DF8"/>
    <w:rsid w:val="001F2E7D"/>
    <w:rsid w:val="001F2E8C"/>
    <w:rsid w:val="001F30A2"/>
    <w:rsid w:val="001F4219"/>
    <w:rsid w:val="001F4CC8"/>
    <w:rsid w:val="001F5E06"/>
    <w:rsid w:val="001F636F"/>
    <w:rsid w:val="001F644B"/>
    <w:rsid w:val="001F7518"/>
    <w:rsid w:val="001F7612"/>
    <w:rsid w:val="0020023E"/>
    <w:rsid w:val="00200B0F"/>
    <w:rsid w:val="00200C1B"/>
    <w:rsid w:val="002015C7"/>
    <w:rsid w:val="002018BF"/>
    <w:rsid w:val="0020275A"/>
    <w:rsid w:val="00202929"/>
    <w:rsid w:val="00203666"/>
    <w:rsid w:val="00203DAA"/>
    <w:rsid w:val="0020417C"/>
    <w:rsid w:val="00204A82"/>
    <w:rsid w:val="00204BA2"/>
    <w:rsid w:val="00205158"/>
    <w:rsid w:val="002051A2"/>
    <w:rsid w:val="00205442"/>
    <w:rsid w:val="002064C9"/>
    <w:rsid w:val="00206854"/>
    <w:rsid w:val="00206D31"/>
    <w:rsid w:val="00206F20"/>
    <w:rsid w:val="00207159"/>
    <w:rsid w:val="00207221"/>
    <w:rsid w:val="00210FA1"/>
    <w:rsid w:val="002111CA"/>
    <w:rsid w:val="002111CE"/>
    <w:rsid w:val="00212A20"/>
    <w:rsid w:val="00212F82"/>
    <w:rsid w:val="00212FFF"/>
    <w:rsid w:val="002142DE"/>
    <w:rsid w:val="002159AA"/>
    <w:rsid w:val="00216AD3"/>
    <w:rsid w:val="00216FF1"/>
    <w:rsid w:val="002172EA"/>
    <w:rsid w:val="002176D1"/>
    <w:rsid w:val="002216F1"/>
    <w:rsid w:val="00222B41"/>
    <w:rsid w:val="00223762"/>
    <w:rsid w:val="002256CE"/>
    <w:rsid w:val="002258A8"/>
    <w:rsid w:val="00225BB7"/>
    <w:rsid w:val="00225CFD"/>
    <w:rsid w:val="00225E6A"/>
    <w:rsid w:val="00225E82"/>
    <w:rsid w:val="00226E6D"/>
    <w:rsid w:val="00227876"/>
    <w:rsid w:val="00227FD5"/>
    <w:rsid w:val="00230905"/>
    <w:rsid w:val="00230D82"/>
    <w:rsid w:val="0023187D"/>
    <w:rsid w:val="00232E1A"/>
    <w:rsid w:val="002330B2"/>
    <w:rsid w:val="0023318D"/>
    <w:rsid w:val="002340E1"/>
    <w:rsid w:val="002348E9"/>
    <w:rsid w:val="00234E2B"/>
    <w:rsid w:val="00234F59"/>
    <w:rsid w:val="0023526A"/>
    <w:rsid w:val="00235A13"/>
    <w:rsid w:val="0023649C"/>
    <w:rsid w:val="00236AA8"/>
    <w:rsid w:val="00240E62"/>
    <w:rsid w:val="00240E9C"/>
    <w:rsid w:val="002410EF"/>
    <w:rsid w:val="00241552"/>
    <w:rsid w:val="002417DF"/>
    <w:rsid w:val="00242E2C"/>
    <w:rsid w:val="00242FAE"/>
    <w:rsid w:val="00242FAF"/>
    <w:rsid w:val="00243C57"/>
    <w:rsid w:val="00243DB7"/>
    <w:rsid w:val="00243E78"/>
    <w:rsid w:val="00244212"/>
    <w:rsid w:val="002446AD"/>
    <w:rsid w:val="00244827"/>
    <w:rsid w:val="00246525"/>
    <w:rsid w:val="00246D2A"/>
    <w:rsid w:val="0024736B"/>
    <w:rsid w:val="0024752F"/>
    <w:rsid w:val="00247899"/>
    <w:rsid w:val="00250719"/>
    <w:rsid w:val="00250DA0"/>
    <w:rsid w:val="00250F6D"/>
    <w:rsid w:val="002512A1"/>
    <w:rsid w:val="002515EC"/>
    <w:rsid w:val="0025180D"/>
    <w:rsid w:val="00251DC2"/>
    <w:rsid w:val="00251F82"/>
    <w:rsid w:val="0025347C"/>
    <w:rsid w:val="00253E84"/>
    <w:rsid w:val="0025402E"/>
    <w:rsid w:val="002544CE"/>
    <w:rsid w:val="00254A84"/>
    <w:rsid w:val="00254BF4"/>
    <w:rsid w:val="00256254"/>
    <w:rsid w:val="00257FEA"/>
    <w:rsid w:val="00257FF1"/>
    <w:rsid w:val="002603D7"/>
    <w:rsid w:val="002603E4"/>
    <w:rsid w:val="00260D07"/>
    <w:rsid w:val="00260ECA"/>
    <w:rsid w:val="00263137"/>
    <w:rsid w:val="00263602"/>
    <w:rsid w:val="00263D63"/>
    <w:rsid w:val="00263F3F"/>
    <w:rsid w:val="00264B71"/>
    <w:rsid w:val="00265455"/>
    <w:rsid w:val="00265811"/>
    <w:rsid w:val="00265934"/>
    <w:rsid w:val="00265CC9"/>
    <w:rsid w:val="00266A9F"/>
    <w:rsid w:val="00266B53"/>
    <w:rsid w:val="00267162"/>
    <w:rsid w:val="002671B8"/>
    <w:rsid w:val="00267929"/>
    <w:rsid w:val="0027071D"/>
    <w:rsid w:val="00270B54"/>
    <w:rsid w:val="00270F8D"/>
    <w:rsid w:val="0027161C"/>
    <w:rsid w:val="00272483"/>
    <w:rsid w:val="002726DC"/>
    <w:rsid w:val="002727DD"/>
    <w:rsid w:val="00272DA8"/>
    <w:rsid w:val="00273151"/>
    <w:rsid w:val="00273278"/>
    <w:rsid w:val="00274BDD"/>
    <w:rsid w:val="00274D64"/>
    <w:rsid w:val="00276535"/>
    <w:rsid w:val="0027679B"/>
    <w:rsid w:val="002778F1"/>
    <w:rsid w:val="0028026E"/>
    <w:rsid w:val="002812E0"/>
    <w:rsid w:val="00281314"/>
    <w:rsid w:val="0028277E"/>
    <w:rsid w:val="00282AC6"/>
    <w:rsid w:val="00282B43"/>
    <w:rsid w:val="002836C8"/>
    <w:rsid w:val="0028392D"/>
    <w:rsid w:val="0028468C"/>
    <w:rsid w:val="00285463"/>
    <w:rsid w:val="00285F65"/>
    <w:rsid w:val="00287212"/>
    <w:rsid w:val="00287705"/>
    <w:rsid w:val="00290020"/>
    <w:rsid w:val="00290CCF"/>
    <w:rsid w:val="00290F0E"/>
    <w:rsid w:val="0029319F"/>
    <w:rsid w:val="00293D04"/>
    <w:rsid w:val="00294274"/>
    <w:rsid w:val="00295005"/>
    <w:rsid w:val="002952F0"/>
    <w:rsid w:val="002952F3"/>
    <w:rsid w:val="0029531F"/>
    <w:rsid w:val="00295AD1"/>
    <w:rsid w:val="002967B3"/>
    <w:rsid w:val="00296A24"/>
    <w:rsid w:val="00296B93"/>
    <w:rsid w:val="00297346"/>
    <w:rsid w:val="002A0F56"/>
    <w:rsid w:val="002A1307"/>
    <w:rsid w:val="002A2071"/>
    <w:rsid w:val="002A293F"/>
    <w:rsid w:val="002A2D1B"/>
    <w:rsid w:val="002A2D71"/>
    <w:rsid w:val="002A391B"/>
    <w:rsid w:val="002A3D46"/>
    <w:rsid w:val="002A3E36"/>
    <w:rsid w:val="002A4DFC"/>
    <w:rsid w:val="002A52DB"/>
    <w:rsid w:val="002A536F"/>
    <w:rsid w:val="002A5599"/>
    <w:rsid w:val="002A6C09"/>
    <w:rsid w:val="002A7E19"/>
    <w:rsid w:val="002B0512"/>
    <w:rsid w:val="002B1540"/>
    <w:rsid w:val="002B2725"/>
    <w:rsid w:val="002B2F8F"/>
    <w:rsid w:val="002B394B"/>
    <w:rsid w:val="002B3BF0"/>
    <w:rsid w:val="002B4001"/>
    <w:rsid w:val="002B55ED"/>
    <w:rsid w:val="002B6605"/>
    <w:rsid w:val="002B74FC"/>
    <w:rsid w:val="002B7EFB"/>
    <w:rsid w:val="002C034E"/>
    <w:rsid w:val="002C0E29"/>
    <w:rsid w:val="002C0E4D"/>
    <w:rsid w:val="002C1403"/>
    <w:rsid w:val="002C1B53"/>
    <w:rsid w:val="002C1F65"/>
    <w:rsid w:val="002C247B"/>
    <w:rsid w:val="002C33CC"/>
    <w:rsid w:val="002C5A19"/>
    <w:rsid w:val="002C6916"/>
    <w:rsid w:val="002C6AE2"/>
    <w:rsid w:val="002C71A6"/>
    <w:rsid w:val="002C7FF0"/>
    <w:rsid w:val="002D081F"/>
    <w:rsid w:val="002D09C2"/>
    <w:rsid w:val="002D14D7"/>
    <w:rsid w:val="002D2BF7"/>
    <w:rsid w:val="002D319B"/>
    <w:rsid w:val="002D33CB"/>
    <w:rsid w:val="002D3AB7"/>
    <w:rsid w:val="002D3F34"/>
    <w:rsid w:val="002D3F99"/>
    <w:rsid w:val="002D548D"/>
    <w:rsid w:val="002D54E7"/>
    <w:rsid w:val="002D5F96"/>
    <w:rsid w:val="002D70FE"/>
    <w:rsid w:val="002D73DA"/>
    <w:rsid w:val="002D77B5"/>
    <w:rsid w:val="002E19E3"/>
    <w:rsid w:val="002E1C02"/>
    <w:rsid w:val="002E1E10"/>
    <w:rsid w:val="002E1FD6"/>
    <w:rsid w:val="002E218B"/>
    <w:rsid w:val="002E25C9"/>
    <w:rsid w:val="002E2979"/>
    <w:rsid w:val="002E2F8D"/>
    <w:rsid w:val="002E36EE"/>
    <w:rsid w:val="002E39B5"/>
    <w:rsid w:val="002E4B29"/>
    <w:rsid w:val="002E52C0"/>
    <w:rsid w:val="002E547A"/>
    <w:rsid w:val="002E577D"/>
    <w:rsid w:val="002E5F69"/>
    <w:rsid w:val="002E67AA"/>
    <w:rsid w:val="002E71CC"/>
    <w:rsid w:val="002E7D9F"/>
    <w:rsid w:val="002E7F4D"/>
    <w:rsid w:val="002F0C0B"/>
    <w:rsid w:val="002F0D0B"/>
    <w:rsid w:val="002F0EF1"/>
    <w:rsid w:val="002F1F12"/>
    <w:rsid w:val="002F2560"/>
    <w:rsid w:val="002F39B9"/>
    <w:rsid w:val="002F40E2"/>
    <w:rsid w:val="002F4778"/>
    <w:rsid w:val="002F4DE5"/>
    <w:rsid w:val="002F51EA"/>
    <w:rsid w:val="002F5E32"/>
    <w:rsid w:val="002F60F8"/>
    <w:rsid w:val="002F6952"/>
    <w:rsid w:val="002F7E2A"/>
    <w:rsid w:val="00300D27"/>
    <w:rsid w:val="00300FA8"/>
    <w:rsid w:val="00301680"/>
    <w:rsid w:val="003026D0"/>
    <w:rsid w:val="00302742"/>
    <w:rsid w:val="00303309"/>
    <w:rsid w:val="00303394"/>
    <w:rsid w:val="00303624"/>
    <w:rsid w:val="00304512"/>
    <w:rsid w:val="003047FD"/>
    <w:rsid w:val="0030523C"/>
    <w:rsid w:val="0030551A"/>
    <w:rsid w:val="00305ACF"/>
    <w:rsid w:val="00305EC3"/>
    <w:rsid w:val="0030636B"/>
    <w:rsid w:val="00306605"/>
    <w:rsid w:val="003105CB"/>
    <w:rsid w:val="00311300"/>
    <w:rsid w:val="003113A9"/>
    <w:rsid w:val="00311FEC"/>
    <w:rsid w:val="0031206D"/>
    <w:rsid w:val="00312EB8"/>
    <w:rsid w:val="003134E4"/>
    <w:rsid w:val="00313589"/>
    <w:rsid w:val="003154AC"/>
    <w:rsid w:val="0031550E"/>
    <w:rsid w:val="0031621D"/>
    <w:rsid w:val="003162EE"/>
    <w:rsid w:val="003163DD"/>
    <w:rsid w:val="00317331"/>
    <w:rsid w:val="00320C3C"/>
    <w:rsid w:val="003214CB"/>
    <w:rsid w:val="00321576"/>
    <w:rsid w:val="0032157D"/>
    <w:rsid w:val="0032215A"/>
    <w:rsid w:val="00323CB1"/>
    <w:rsid w:val="0032475E"/>
    <w:rsid w:val="00324A92"/>
    <w:rsid w:val="0032531D"/>
    <w:rsid w:val="0032569B"/>
    <w:rsid w:val="003256B9"/>
    <w:rsid w:val="0032644F"/>
    <w:rsid w:val="003279EC"/>
    <w:rsid w:val="0033023A"/>
    <w:rsid w:val="003314DA"/>
    <w:rsid w:val="0033180B"/>
    <w:rsid w:val="003334ED"/>
    <w:rsid w:val="003334FD"/>
    <w:rsid w:val="00333825"/>
    <w:rsid w:val="00333D4A"/>
    <w:rsid w:val="00334319"/>
    <w:rsid w:val="003344C3"/>
    <w:rsid w:val="00334914"/>
    <w:rsid w:val="00335867"/>
    <w:rsid w:val="0033625D"/>
    <w:rsid w:val="00336748"/>
    <w:rsid w:val="00336792"/>
    <w:rsid w:val="00336DAD"/>
    <w:rsid w:val="00340DC0"/>
    <w:rsid w:val="00340FA7"/>
    <w:rsid w:val="00341483"/>
    <w:rsid w:val="00342100"/>
    <w:rsid w:val="0034230B"/>
    <w:rsid w:val="00342DAB"/>
    <w:rsid w:val="00343528"/>
    <w:rsid w:val="003436D4"/>
    <w:rsid w:val="00343EFE"/>
    <w:rsid w:val="00345CA9"/>
    <w:rsid w:val="00346581"/>
    <w:rsid w:val="003469AD"/>
    <w:rsid w:val="00347DAA"/>
    <w:rsid w:val="00347DDA"/>
    <w:rsid w:val="00351839"/>
    <w:rsid w:val="00351BF3"/>
    <w:rsid w:val="003527F6"/>
    <w:rsid w:val="00353678"/>
    <w:rsid w:val="00353823"/>
    <w:rsid w:val="00353FDF"/>
    <w:rsid w:val="003552C9"/>
    <w:rsid w:val="003553AB"/>
    <w:rsid w:val="003553B0"/>
    <w:rsid w:val="003561BE"/>
    <w:rsid w:val="003561C6"/>
    <w:rsid w:val="0035710E"/>
    <w:rsid w:val="003577C1"/>
    <w:rsid w:val="00357EDA"/>
    <w:rsid w:val="00360133"/>
    <w:rsid w:val="00360139"/>
    <w:rsid w:val="003604C7"/>
    <w:rsid w:val="00360B32"/>
    <w:rsid w:val="00360C8A"/>
    <w:rsid w:val="00360D80"/>
    <w:rsid w:val="00361966"/>
    <w:rsid w:val="00361BAE"/>
    <w:rsid w:val="00361F8C"/>
    <w:rsid w:val="00362923"/>
    <w:rsid w:val="00362B4F"/>
    <w:rsid w:val="00362C9B"/>
    <w:rsid w:val="00362F22"/>
    <w:rsid w:val="00363CC4"/>
    <w:rsid w:val="00363FAC"/>
    <w:rsid w:val="00364CB8"/>
    <w:rsid w:val="00366767"/>
    <w:rsid w:val="00367381"/>
    <w:rsid w:val="00367BBA"/>
    <w:rsid w:val="00367CC5"/>
    <w:rsid w:val="003702B9"/>
    <w:rsid w:val="003707E5"/>
    <w:rsid w:val="00371DC2"/>
    <w:rsid w:val="003720DC"/>
    <w:rsid w:val="00372617"/>
    <w:rsid w:val="00372D84"/>
    <w:rsid w:val="0037369C"/>
    <w:rsid w:val="0037381C"/>
    <w:rsid w:val="00374109"/>
    <w:rsid w:val="00374E3A"/>
    <w:rsid w:val="00377307"/>
    <w:rsid w:val="003779F7"/>
    <w:rsid w:val="00380591"/>
    <w:rsid w:val="003810E6"/>
    <w:rsid w:val="00381573"/>
    <w:rsid w:val="003818DC"/>
    <w:rsid w:val="00381D7A"/>
    <w:rsid w:val="0038277D"/>
    <w:rsid w:val="003831EF"/>
    <w:rsid w:val="003833BD"/>
    <w:rsid w:val="00383A2E"/>
    <w:rsid w:val="00384D2E"/>
    <w:rsid w:val="00384D5C"/>
    <w:rsid w:val="00386354"/>
    <w:rsid w:val="003907DA"/>
    <w:rsid w:val="003908DD"/>
    <w:rsid w:val="003919C0"/>
    <w:rsid w:val="00395175"/>
    <w:rsid w:val="0039539F"/>
    <w:rsid w:val="0039571F"/>
    <w:rsid w:val="00396C87"/>
    <w:rsid w:val="00396F92"/>
    <w:rsid w:val="00397C00"/>
    <w:rsid w:val="003A0765"/>
    <w:rsid w:val="003A100E"/>
    <w:rsid w:val="003A1B1E"/>
    <w:rsid w:val="003A1D78"/>
    <w:rsid w:val="003A2717"/>
    <w:rsid w:val="003A2C8E"/>
    <w:rsid w:val="003A2F76"/>
    <w:rsid w:val="003A434C"/>
    <w:rsid w:val="003A4DE4"/>
    <w:rsid w:val="003A5FD9"/>
    <w:rsid w:val="003A6E03"/>
    <w:rsid w:val="003A77B2"/>
    <w:rsid w:val="003B0934"/>
    <w:rsid w:val="003B19F2"/>
    <w:rsid w:val="003B1F2A"/>
    <w:rsid w:val="003B2278"/>
    <w:rsid w:val="003B2A91"/>
    <w:rsid w:val="003B3171"/>
    <w:rsid w:val="003B3C3B"/>
    <w:rsid w:val="003B4167"/>
    <w:rsid w:val="003B4E9E"/>
    <w:rsid w:val="003B5D89"/>
    <w:rsid w:val="003B5F21"/>
    <w:rsid w:val="003B631F"/>
    <w:rsid w:val="003B636C"/>
    <w:rsid w:val="003B637A"/>
    <w:rsid w:val="003B6D9C"/>
    <w:rsid w:val="003B760E"/>
    <w:rsid w:val="003B7B2D"/>
    <w:rsid w:val="003B7F4D"/>
    <w:rsid w:val="003C045C"/>
    <w:rsid w:val="003C0F6E"/>
    <w:rsid w:val="003C1105"/>
    <w:rsid w:val="003C17BD"/>
    <w:rsid w:val="003C196A"/>
    <w:rsid w:val="003C1E6A"/>
    <w:rsid w:val="003C281C"/>
    <w:rsid w:val="003C3947"/>
    <w:rsid w:val="003C3ACD"/>
    <w:rsid w:val="003C46B0"/>
    <w:rsid w:val="003C4A31"/>
    <w:rsid w:val="003C52A6"/>
    <w:rsid w:val="003C6867"/>
    <w:rsid w:val="003C74FF"/>
    <w:rsid w:val="003D0201"/>
    <w:rsid w:val="003D0516"/>
    <w:rsid w:val="003D06C0"/>
    <w:rsid w:val="003D085A"/>
    <w:rsid w:val="003D085C"/>
    <w:rsid w:val="003D0BB6"/>
    <w:rsid w:val="003D0EF8"/>
    <w:rsid w:val="003D0F8E"/>
    <w:rsid w:val="003D15AF"/>
    <w:rsid w:val="003D23CE"/>
    <w:rsid w:val="003D24D7"/>
    <w:rsid w:val="003D27F1"/>
    <w:rsid w:val="003D27F9"/>
    <w:rsid w:val="003D2901"/>
    <w:rsid w:val="003D4134"/>
    <w:rsid w:val="003D41BD"/>
    <w:rsid w:val="003D4743"/>
    <w:rsid w:val="003D4A4B"/>
    <w:rsid w:val="003D4D8F"/>
    <w:rsid w:val="003D57F1"/>
    <w:rsid w:val="003D592A"/>
    <w:rsid w:val="003D6ACD"/>
    <w:rsid w:val="003D6E47"/>
    <w:rsid w:val="003D724E"/>
    <w:rsid w:val="003D7DD4"/>
    <w:rsid w:val="003E00A7"/>
    <w:rsid w:val="003E1042"/>
    <w:rsid w:val="003E1114"/>
    <w:rsid w:val="003E1293"/>
    <w:rsid w:val="003E198F"/>
    <w:rsid w:val="003E1A81"/>
    <w:rsid w:val="003E1AFF"/>
    <w:rsid w:val="003E208F"/>
    <w:rsid w:val="003E4085"/>
    <w:rsid w:val="003E4929"/>
    <w:rsid w:val="003E535C"/>
    <w:rsid w:val="003E5FE5"/>
    <w:rsid w:val="003E66FC"/>
    <w:rsid w:val="003E686C"/>
    <w:rsid w:val="003E6C96"/>
    <w:rsid w:val="003E73F6"/>
    <w:rsid w:val="003E760F"/>
    <w:rsid w:val="003F0272"/>
    <w:rsid w:val="003F04CD"/>
    <w:rsid w:val="003F05AF"/>
    <w:rsid w:val="003F064A"/>
    <w:rsid w:val="003F18B8"/>
    <w:rsid w:val="003F23D4"/>
    <w:rsid w:val="003F244E"/>
    <w:rsid w:val="003F385F"/>
    <w:rsid w:val="003F3944"/>
    <w:rsid w:val="003F3ACE"/>
    <w:rsid w:val="003F4932"/>
    <w:rsid w:val="003F499E"/>
    <w:rsid w:val="003F54D0"/>
    <w:rsid w:val="003F7041"/>
    <w:rsid w:val="003F7B85"/>
    <w:rsid w:val="003F7D26"/>
    <w:rsid w:val="004000C3"/>
    <w:rsid w:val="004003D7"/>
    <w:rsid w:val="00400759"/>
    <w:rsid w:val="00400834"/>
    <w:rsid w:val="00400AA9"/>
    <w:rsid w:val="00401CD1"/>
    <w:rsid w:val="004028AC"/>
    <w:rsid w:val="0040319A"/>
    <w:rsid w:val="00404099"/>
    <w:rsid w:val="00404477"/>
    <w:rsid w:val="004055F0"/>
    <w:rsid w:val="00405969"/>
    <w:rsid w:val="00405C7F"/>
    <w:rsid w:val="00405E03"/>
    <w:rsid w:val="00405F7A"/>
    <w:rsid w:val="00406ECD"/>
    <w:rsid w:val="0040743A"/>
    <w:rsid w:val="004076F0"/>
    <w:rsid w:val="00407761"/>
    <w:rsid w:val="00407849"/>
    <w:rsid w:val="00407BC0"/>
    <w:rsid w:val="00407FCC"/>
    <w:rsid w:val="004106CA"/>
    <w:rsid w:val="00410E3A"/>
    <w:rsid w:val="00410EBD"/>
    <w:rsid w:val="0041165C"/>
    <w:rsid w:val="0041191B"/>
    <w:rsid w:val="0041382D"/>
    <w:rsid w:val="004140A1"/>
    <w:rsid w:val="00414C2A"/>
    <w:rsid w:val="00414EE3"/>
    <w:rsid w:val="00415037"/>
    <w:rsid w:val="00416006"/>
    <w:rsid w:val="0041641B"/>
    <w:rsid w:val="00416641"/>
    <w:rsid w:val="0041668E"/>
    <w:rsid w:val="004169C3"/>
    <w:rsid w:val="004201D5"/>
    <w:rsid w:val="0042090E"/>
    <w:rsid w:val="0042097F"/>
    <w:rsid w:val="004222AA"/>
    <w:rsid w:val="00422594"/>
    <w:rsid w:val="00423D10"/>
    <w:rsid w:val="00424852"/>
    <w:rsid w:val="00424C77"/>
    <w:rsid w:val="00425543"/>
    <w:rsid w:val="004266C8"/>
    <w:rsid w:val="004266E1"/>
    <w:rsid w:val="00427299"/>
    <w:rsid w:val="00430CE7"/>
    <w:rsid w:val="00430E8F"/>
    <w:rsid w:val="00431112"/>
    <w:rsid w:val="00432435"/>
    <w:rsid w:val="004324D6"/>
    <w:rsid w:val="0043252C"/>
    <w:rsid w:val="00434302"/>
    <w:rsid w:val="0043453E"/>
    <w:rsid w:val="0043495C"/>
    <w:rsid w:val="00435014"/>
    <w:rsid w:val="0043526F"/>
    <w:rsid w:val="00435312"/>
    <w:rsid w:val="00436D82"/>
    <w:rsid w:val="0043703F"/>
    <w:rsid w:val="00437701"/>
    <w:rsid w:val="0043792B"/>
    <w:rsid w:val="004405A4"/>
    <w:rsid w:val="00442099"/>
    <w:rsid w:val="004422D6"/>
    <w:rsid w:val="0044244A"/>
    <w:rsid w:val="004425BB"/>
    <w:rsid w:val="004429B9"/>
    <w:rsid w:val="004445ED"/>
    <w:rsid w:val="00444839"/>
    <w:rsid w:val="00444AB9"/>
    <w:rsid w:val="00445A0A"/>
    <w:rsid w:val="004460EC"/>
    <w:rsid w:val="004473A6"/>
    <w:rsid w:val="00450641"/>
    <w:rsid w:val="004507F4"/>
    <w:rsid w:val="004509C2"/>
    <w:rsid w:val="00450A4D"/>
    <w:rsid w:val="00450BB8"/>
    <w:rsid w:val="004518BC"/>
    <w:rsid w:val="00453C67"/>
    <w:rsid w:val="004541E7"/>
    <w:rsid w:val="0045422C"/>
    <w:rsid w:val="00454DE5"/>
    <w:rsid w:val="0045629B"/>
    <w:rsid w:val="0046048C"/>
    <w:rsid w:val="00460694"/>
    <w:rsid w:val="00461D5B"/>
    <w:rsid w:val="0046276D"/>
    <w:rsid w:val="00462DA8"/>
    <w:rsid w:val="0046323F"/>
    <w:rsid w:val="004634DD"/>
    <w:rsid w:val="00463901"/>
    <w:rsid w:val="00464A91"/>
    <w:rsid w:val="00464C23"/>
    <w:rsid w:val="00465E81"/>
    <w:rsid w:val="00466956"/>
    <w:rsid w:val="00466D24"/>
    <w:rsid w:val="00466FA6"/>
    <w:rsid w:val="00467551"/>
    <w:rsid w:val="004676DD"/>
    <w:rsid w:val="0046783E"/>
    <w:rsid w:val="00467DFF"/>
    <w:rsid w:val="004705B6"/>
    <w:rsid w:val="00471120"/>
    <w:rsid w:val="004724A2"/>
    <w:rsid w:val="004727D9"/>
    <w:rsid w:val="00472F2E"/>
    <w:rsid w:val="00473B3A"/>
    <w:rsid w:val="0047508C"/>
    <w:rsid w:val="00475433"/>
    <w:rsid w:val="00475E09"/>
    <w:rsid w:val="0047644B"/>
    <w:rsid w:val="0047741D"/>
    <w:rsid w:val="0047790A"/>
    <w:rsid w:val="00480E61"/>
    <w:rsid w:val="00481D0E"/>
    <w:rsid w:val="00481DEA"/>
    <w:rsid w:val="0048200C"/>
    <w:rsid w:val="00482411"/>
    <w:rsid w:val="00482FC6"/>
    <w:rsid w:val="00483571"/>
    <w:rsid w:val="0048390A"/>
    <w:rsid w:val="004847BE"/>
    <w:rsid w:val="0048495F"/>
    <w:rsid w:val="004851B2"/>
    <w:rsid w:val="0048539C"/>
    <w:rsid w:val="0048602C"/>
    <w:rsid w:val="004870FD"/>
    <w:rsid w:val="00487131"/>
    <w:rsid w:val="00487FB6"/>
    <w:rsid w:val="0049060E"/>
    <w:rsid w:val="00490678"/>
    <w:rsid w:val="00490BBC"/>
    <w:rsid w:val="00491ADF"/>
    <w:rsid w:val="004925BC"/>
    <w:rsid w:val="00492960"/>
    <w:rsid w:val="00492B59"/>
    <w:rsid w:val="00493092"/>
    <w:rsid w:val="00493BA8"/>
    <w:rsid w:val="0049407C"/>
    <w:rsid w:val="00494486"/>
    <w:rsid w:val="00496A6F"/>
    <w:rsid w:val="00497459"/>
    <w:rsid w:val="00497798"/>
    <w:rsid w:val="00497B81"/>
    <w:rsid w:val="004A003C"/>
    <w:rsid w:val="004A0820"/>
    <w:rsid w:val="004A08DC"/>
    <w:rsid w:val="004A0EC2"/>
    <w:rsid w:val="004A10D0"/>
    <w:rsid w:val="004A1429"/>
    <w:rsid w:val="004A15FE"/>
    <w:rsid w:val="004A2665"/>
    <w:rsid w:val="004A2E30"/>
    <w:rsid w:val="004A3366"/>
    <w:rsid w:val="004A33E5"/>
    <w:rsid w:val="004A659A"/>
    <w:rsid w:val="004A6C2D"/>
    <w:rsid w:val="004A7886"/>
    <w:rsid w:val="004A7B7D"/>
    <w:rsid w:val="004B02A8"/>
    <w:rsid w:val="004B0E1F"/>
    <w:rsid w:val="004B129C"/>
    <w:rsid w:val="004B145E"/>
    <w:rsid w:val="004B22ED"/>
    <w:rsid w:val="004B29F7"/>
    <w:rsid w:val="004B2BCD"/>
    <w:rsid w:val="004B2C3C"/>
    <w:rsid w:val="004B3D4E"/>
    <w:rsid w:val="004B4E56"/>
    <w:rsid w:val="004B5175"/>
    <w:rsid w:val="004B5214"/>
    <w:rsid w:val="004B555A"/>
    <w:rsid w:val="004B6861"/>
    <w:rsid w:val="004B6E21"/>
    <w:rsid w:val="004B7261"/>
    <w:rsid w:val="004B7441"/>
    <w:rsid w:val="004B7933"/>
    <w:rsid w:val="004B7CA6"/>
    <w:rsid w:val="004C0676"/>
    <w:rsid w:val="004C0DB9"/>
    <w:rsid w:val="004C1CAA"/>
    <w:rsid w:val="004C1FEE"/>
    <w:rsid w:val="004C21BF"/>
    <w:rsid w:val="004C36BD"/>
    <w:rsid w:val="004C3B85"/>
    <w:rsid w:val="004C48CF"/>
    <w:rsid w:val="004C5088"/>
    <w:rsid w:val="004C574B"/>
    <w:rsid w:val="004C673D"/>
    <w:rsid w:val="004C6976"/>
    <w:rsid w:val="004C6E0E"/>
    <w:rsid w:val="004C74E3"/>
    <w:rsid w:val="004C7B74"/>
    <w:rsid w:val="004C7FAA"/>
    <w:rsid w:val="004D05EF"/>
    <w:rsid w:val="004D161D"/>
    <w:rsid w:val="004D260D"/>
    <w:rsid w:val="004D3874"/>
    <w:rsid w:val="004D39EC"/>
    <w:rsid w:val="004D40BF"/>
    <w:rsid w:val="004D40E7"/>
    <w:rsid w:val="004D41AA"/>
    <w:rsid w:val="004D4C0A"/>
    <w:rsid w:val="004D53B7"/>
    <w:rsid w:val="004D5F37"/>
    <w:rsid w:val="004D5F8D"/>
    <w:rsid w:val="004D63E9"/>
    <w:rsid w:val="004D67D6"/>
    <w:rsid w:val="004D6E12"/>
    <w:rsid w:val="004D719C"/>
    <w:rsid w:val="004E04BD"/>
    <w:rsid w:val="004E0F3D"/>
    <w:rsid w:val="004E12E0"/>
    <w:rsid w:val="004E1C2B"/>
    <w:rsid w:val="004E1D05"/>
    <w:rsid w:val="004E27E3"/>
    <w:rsid w:val="004E2907"/>
    <w:rsid w:val="004E38C4"/>
    <w:rsid w:val="004E43DC"/>
    <w:rsid w:val="004E44AC"/>
    <w:rsid w:val="004E69D6"/>
    <w:rsid w:val="004F0167"/>
    <w:rsid w:val="004F04C4"/>
    <w:rsid w:val="004F08BE"/>
    <w:rsid w:val="004F1B10"/>
    <w:rsid w:val="004F22FB"/>
    <w:rsid w:val="004F28E0"/>
    <w:rsid w:val="004F4136"/>
    <w:rsid w:val="004F4690"/>
    <w:rsid w:val="004F47E6"/>
    <w:rsid w:val="004F5122"/>
    <w:rsid w:val="004F5A76"/>
    <w:rsid w:val="004F6066"/>
    <w:rsid w:val="004F659A"/>
    <w:rsid w:val="004F6863"/>
    <w:rsid w:val="004F716C"/>
    <w:rsid w:val="004F74E3"/>
    <w:rsid w:val="004F7E3A"/>
    <w:rsid w:val="00500212"/>
    <w:rsid w:val="0050060F"/>
    <w:rsid w:val="00500A04"/>
    <w:rsid w:val="00500C1B"/>
    <w:rsid w:val="0050136A"/>
    <w:rsid w:val="005015BD"/>
    <w:rsid w:val="005020AF"/>
    <w:rsid w:val="005038A5"/>
    <w:rsid w:val="005042E4"/>
    <w:rsid w:val="00504599"/>
    <w:rsid w:val="0050467B"/>
    <w:rsid w:val="00504AEB"/>
    <w:rsid w:val="00506664"/>
    <w:rsid w:val="00506D1E"/>
    <w:rsid w:val="005075D0"/>
    <w:rsid w:val="00510023"/>
    <w:rsid w:val="00510731"/>
    <w:rsid w:val="005108AB"/>
    <w:rsid w:val="00511A2B"/>
    <w:rsid w:val="005120DD"/>
    <w:rsid w:val="0051256D"/>
    <w:rsid w:val="00512A9E"/>
    <w:rsid w:val="00513DE7"/>
    <w:rsid w:val="0051431D"/>
    <w:rsid w:val="00514930"/>
    <w:rsid w:val="005151FB"/>
    <w:rsid w:val="0051597D"/>
    <w:rsid w:val="0051604B"/>
    <w:rsid w:val="00516363"/>
    <w:rsid w:val="0051645D"/>
    <w:rsid w:val="00516AFE"/>
    <w:rsid w:val="00517302"/>
    <w:rsid w:val="005173C1"/>
    <w:rsid w:val="005177D4"/>
    <w:rsid w:val="00520031"/>
    <w:rsid w:val="005205F5"/>
    <w:rsid w:val="00523047"/>
    <w:rsid w:val="00523435"/>
    <w:rsid w:val="00523BFC"/>
    <w:rsid w:val="00523F02"/>
    <w:rsid w:val="00523F6A"/>
    <w:rsid w:val="00524ECD"/>
    <w:rsid w:val="00525433"/>
    <w:rsid w:val="00525C9C"/>
    <w:rsid w:val="00525CE4"/>
    <w:rsid w:val="00525F27"/>
    <w:rsid w:val="00525F68"/>
    <w:rsid w:val="005305F5"/>
    <w:rsid w:val="00531019"/>
    <w:rsid w:val="00532F28"/>
    <w:rsid w:val="005337F2"/>
    <w:rsid w:val="00533C97"/>
    <w:rsid w:val="00534688"/>
    <w:rsid w:val="005349BC"/>
    <w:rsid w:val="00535DF2"/>
    <w:rsid w:val="005362D1"/>
    <w:rsid w:val="00537A35"/>
    <w:rsid w:val="0054071F"/>
    <w:rsid w:val="0054154A"/>
    <w:rsid w:val="005425C1"/>
    <w:rsid w:val="00543B54"/>
    <w:rsid w:val="005447C4"/>
    <w:rsid w:val="00545A4E"/>
    <w:rsid w:val="00545B2A"/>
    <w:rsid w:val="00545FFE"/>
    <w:rsid w:val="005460DD"/>
    <w:rsid w:val="00546514"/>
    <w:rsid w:val="00546F13"/>
    <w:rsid w:val="005477E0"/>
    <w:rsid w:val="00550EDE"/>
    <w:rsid w:val="005513A8"/>
    <w:rsid w:val="0055161B"/>
    <w:rsid w:val="00552199"/>
    <w:rsid w:val="0055270F"/>
    <w:rsid w:val="00552D56"/>
    <w:rsid w:val="00553EFD"/>
    <w:rsid w:val="00554B70"/>
    <w:rsid w:val="00554BF1"/>
    <w:rsid w:val="00554C42"/>
    <w:rsid w:val="0055573A"/>
    <w:rsid w:val="00555D46"/>
    <w:rsid w:val="00555E02"/>
    <w:rsid w:val="005567C8"/>
    <w:rsid w:val="0056057D"/>
    <w:rsid w:val="00561CE6"/>
    <w:rsid w:val="005622A8"/>
    <w:rsid w:val="005626FD"/>
    <w:rsid w:val="00563A91"/>
    <w:rsid w:val="00563D7A"/>
    <w:rsid w:val="005640E3"/>
    <w:rsid w:val="00564FF1"/>
    <w:rsid w:val="0056556F"/>
    <w:rsid w:val="00566A02"/>
    <w:rsid w:val="00567A77"/>
    <w:rsid w:val="00570BAC"/>
    <w:rsid w:val="00570E8B"/>
    <w:rsid w:val="005713E6"/>
    <w:rsid w:val="00571518"/>
    <w:rsid w:val="0057170C"/>
    <w:rsid w:val="00571A6A"/>
    <w:rsid w:val="00571BD0"/>
    <w:rsid w:val="00571D0E"/>
    <w:rsid w:val="00572487"/>
    <w:rsid w:val="00572840"/>
    <w:rsid w:val="005728BB"/>
    <w:rsid w:val="00572C0D"/>
    <w:rsid w:val="00572E85"/>
    <w:rsid w:val="00573603"/>
    <w:rsid w:val="0057384B"/>
    <w:rsid w:val="0057525C"/>
    <w:rsid w:val="0057582F"/>
    <w:rsid w:val="00575FE2"/>
    <w:rsid w:val="00577A21"/>
    <w:rsid w:val="00577CFC"/>
    <w:rsid w:val="00580049"/>
    <w:rsid w:val="00581924"/>
    <w:rsid w:val="00583098"/>
    <w:rsid w:val="0058335B"/>
    <w:rsid w:val="005834B8"/>
    <w:rsid w:val="00584572"/>
    <w:rsid w:val="005855E3"/>
    <w:rsid w:val="005856DB"/>
    <w:rsid w:val="00585B21"/>
    <w:rsid w:val="005861EA"/>
    <w:rsid w:val="00586295"/>
    <w:rsid w:val="00586CC4"/>
    <w:rsid w:val="005876DF"/>
    <w:rsid w:val="00587CCC"/>
    <w:rsid w:val="00590304"/>
    <w:rsid w:val="005907F5"/>
    <w:rsid w:val="005911F7"/>
    <w:rsid w:val="00591DE5"/>
    <w:rsid w:val="00592704"/>
    <w:rsid w:val="00592FB3"/>
    <w:rsid w:val="00593B65"/>
    <w:rsid w:val="00593F54"/>
    <w:rsid w:val="00594441"/>
    <w:rsid w:val="00594C2A"/>
    <w:rsid w:val="00594EF1"/>
    <w:rsid w:val="0059544C"/>
    <w:rsid w:val="0059627E"/>
    <w:rsid w:val="00596CC5"/>
    <w:rsid w:val="00597BC3"/>
    <w:rsid w:val="005A0AB2"/>
    <w:rsid w:val="005A121C"/>
    <w:rsid w:val="005A13A3"/>
    <w:rsid w:val="005A22AB"/>
    <w:rsid w:val="005A22D8"/>
    <w:rsid w:val="005A2660"/>
    <w:rsid w:val="005A2AB2"/>
    <w:rsid w:val="005A2E4B"/>
    <w:rsid w:val="005A37E3"/>
    <w:rsid w:val="005A4369"/>
    <w:rsid w:val="005A47D6"/>
    <w:rsid w:val="005A498A"/>
    <w:rsid w:val="005A4E81"/>
    <w:rsid w:val="005A4F39"/>
    <w:rsid w:val="005A51DA"/>
    <w:rsid w:val="005A5E30"/>
    <w:rsid w:val="005A631C"/>
    <w:rsid w:val="005A6BBF"/>
    <w:rsid w:val="005A6D05"/>
    <w:rsid w:val="005A787E"/>
    <w:rsid w:val="005B16C7"/>
    <w:rsid w:val="005B196F"/>
    <w:rsid w:val="005B19AE"/>
    <w:rsid w:val="005B2167"/>
    <w:rsid w:val="005B40F0"/>
    <w:rsid w:val="005B5159"/>
    <w:rsid w:val="005B541C"/>
    <w:rsid w:val="005B55B3"/>
    <w:rsid w:val="005B569B"/>
    <w:rsid w:val="005B5AC1"/>
    <w:rsid w:val="005B6187"/>
    <w:rsid w:val="005B6AF8"/>
    <w:rsid w:val="005B6D27"/>
    <w:rsid w:val="005B71D9"/>
    <w:rsid w:val="005C117D"/>
    <w:rsid w:val="005C2A5D"/>
    <w:rsid w:val="005C3B9D"/>
    <w:rsid w:val="005C3DFC"/>
    <w:rsid w:val="005C3EA4"/>
    <w:rsid w:val="005C40E9"/>
    <w:rsid w:val="005C4CC1"/>
    <w:rsid w:val="005C6136"/>
    <w:rsid w:val="005C63CE"/>
    <w:rsid w:val="005C662E"/>
    <w:rsid w:val="005C663B"/>
    <w:rsid w:val="005C718A"/>
    <w:rsid w:val="005C7A84"/>
    <w:rsid w:val="005D10EE"/>
    <w:rsid w:val="005D1F3B"/>
    <w:rsid w:val="005D2330"/>
    <w:rsid w:val="005D2EB5"/>
    <w:rsid w:val="005D35D0"/>
    <w:rsid w:val="005D3F1D"/>
    <w:rsid w:val="005D416B"/>
    <w:rsid w:val="005D4C75"/>
    <w:rsid w:val="005D4EF4"/>
    <w:rsid w:val="005D5320"/>
    <w:rsid w:val="005D5AF0"/>
    <w:rsid w:val="005D6522"/>
    <w:rsid w:val="005D6B92"/>
    <w:rsid w:val="005D72BE"/>
    <w:rsid w:val="005D73D2"/>
    <w:rsid w:val="005D7FEF"/>
    <w:rsid w:val="005E0930"/>
    <w:rsid w:val="005E2B01"/>
    <w:rsid w:val="005E391A"/>
    <w:rsid w:val="005E3E84"/>
    <w:rsid w:val="005E5365"/>
    <w:rsid w:val="005E565C"/>
    <w:rsid w:val="005E5884"/>
    <w:rsid w:val="005E5885"/>
    <w:rsid w:val="005E59D1"/>
    <w:rsid w:val="005E64C6"/>
    <w:rsid w:val="005E68EF"/>
    <w:rsid w:val="005E6A00"/>
    <w:rsid w:val="005E6CF5"/>
    <w:rsid w:val="005E757D"/>
    <w:rsid w:val="005E7717"/>
    <w:rsid w:val="005E7C0C"/>
    <w:rsid w:val="005E7D7F"/>
    <w:rsid w:val="005E7D83"/>
    <w:rsid w:val="005F11EC"/>
    <w:rsid w:val="005F13E6"/>
    <w:rsid w:val="005F179C"/>
    <w:rsid w:val="005F1BE9"/>
    <w:rsid w:val="005F1EF7"/>
    <w:rsid w:val="005F31D2"/>
    <w:rsid w:val="005F3AEE"/>
    <w:rsid w:val="005F3EA8"/>
    <w:rsid w:val="005F3F4E"/>
    <w:rsid w:val="005F46CC"/>
    <w:rsid w:val="005F4B43"/>
    <w:rsid w:val="005F50A2"/>
    <w:rsid w:val="005F5A55"/>
    <w:rsid w:val="005F5E63"/>
    <w:rsid w:val="005F61DF"/>
    <w:rsid w:val="005F64A4"/>
    <w:rsid w:val="005F6961"/>
    <w:rsid w:val="005F6D9D"/>
    <w:rsid w:val="005F7525"/>
    <w:rsid w:val="005F7BDA"/>
    <w:rsid w:val="006002D2"/>
    <w:rsid w:val="00600A6F"/>
    <w:rsid w:val="006012A5"/>
    <w:rsid w:val="0060295F"/>
    <w:rsid w:val="0060319F"/>
    <w:rsid w:val="00604834"/>
    <w:rsid w:val="00604AEE"/>
    <w:rsid w:val="00605146"/>
    <w:rsid w:val="00605D37"/>
    <w:rsid w:val="00605E05"/>
    <w:rsid w:val="00605F4B"/>
    <w:rsid w:val="00605F74"/>
    <w:rsid w:val="00606A74"/>
    <w:rsid w:val="00606BB5"/>
    <w:rsid w:val="00607449"/>
    <w:rsid w:val="00607AFD"/>
    <w:rsid w:val="00607C93"/>
    <w:rsid w:val="00607CD4"/>
    <w:rsid w:val="00611780"/>
    <w:rsid w:val="006122B2"/>
    <w:rsid w:val="006138D4"/>
    <w:rsid w:val="00613C1A"/>
    <w:rsid w:val="006143AD"/>
    <w:rsid w:val="006143BF"/>
    <w:rsid w:val="00614A6E"/>
    <w:rsid w:val="006156D9"/>
    <w:rsid w:val="00615A21"/>
    <w:rsid w:val="00615AA1"/>
    <w:rsid w:val="0061698C"/>
    <w:rsid w:val="00620F57"/>
    <w:rsid w:val="0062206C"/>
    <w:rsid w:val="0062342B"/>
    <w:rsid w:val="00623474"/>
    <w:rsid w:val="00624750"/>
    <w:rsid w:val="00626597"/>
    <w:rsid w:val="00626B8C"/>
    <w:rsid w:val="00626BF4"/>
    <w:rsid w:val="00626ECE"/>
    <w:rsid w:val="006274EE"/>
    <w:rsid w:val="00627712"/>
    <w:rsid w:val="00627EF8"/>
    <w:rsid w:val="00630360"/>
    <w:rsid w:val="0063155B"/>
    <w:rsid w:val="006316A9"/>
    <w:rsid w:val="00631A8B"/>
    <w:rsid w:val="006325FB"/>
    <w:rsid w:val="00632F0C"/>
    <w:rsid w:val="00634ED6"/>
    <w:rsid w:val="00635ED3"/>
    <w:rsid w:val="0063628F"/>
    <w:rsid w:val="00636365"/>
    <w:rsid w:val="006369D2"/>
    <w:rsid w:val="00637BA9"/>
    <w:rsid w:val="00640338"/>
    <w:rsid w:val="00640339"/>
    <w:rsid w:val="00641887"/>
    <w:rsid w:val="00641A3D"/>
    <w:rsid w:val="0064208D"/>
    <w:rsid w:val="006421C1"/>
    <w:rsid w:val="00643F4D"/>
    <w:rsid w:val="006444A2"/>
    <w:rsid w:val="00646415"/>
    <w:rsid w:val="006465F6"/>
    <w:rsid w:val="00647519"/>
    <w:rsid w:val="0065020E"/>
    <w:rsid w:val="00650686"/>
    <w:rsid w:val="00650889"/>
    <w:rsid w:val="0065094E"/>
    <w:rsid w:val="00650AEF"/>
    <w:rsid w:val="00651232"/>
    <w:rsid w:val="0065168A"/>
    <w:rsid w:val="00651AC2"/>
    <w:rsid w:val="006530DD"/>
    <w:rsid w:val="00653A8E"/>
    <w:rsid w:val="006546E1"/>
    <w:rsid w:val="006548BD"/>
    <w:rsid w:val="00654BBA"/>
    <w:rsid w:val="006552F1"/>
    <w:rsid w:val="00656ACC"/>
    <w:rsid w:val="00656B03"/>
    <w:rsid w:val="00656B1C"/>
    <w:rsid w:val="00656B66"/>
    <w:rsid w:val="00656BD2"/>
    <w:rsid w:val="00657FED"/>
    <w:rsid w:val="0066011B"/>
    <w:rsid w:val="00660E22"/>
    <w:rsid w:val="00661961"/>
    <w:rsid w:val="00661D05"/>
    <w:rsid w:val="00661FAF"/>
    <w:rsid w:val="00662D77"/>
    <w:rsid w:val="00663583"/>
    <w:rsid w:val="00663882"/>
    <w:rsid w:val="00663C4E"/>
    <w:rsid w:val="00664362"/>
    <w:rsid w:val="00664451"/>
    <w:rsid w:val="00664920"/>
    <w:rsid w:val="00664B27"/>
    <w:rsid w:val="00665A96"/>
    <w:rsid w:val="00665FC2"/>
    <w:rsid w:val="00667D7B"/>
    <w:rsid w:val="006708AC"/>
    <w:rsid w:val="00670BF4"/>
    <w:rsid w:val="00670DB4"/>
    <w:rsid w:val="00670DEA"/>
    <w:rsid w:val="00671654"/>
    <w:rsid w:val="00673023"/>
    <w:rsid w:val="006730BA"/>
    <w:rsid w:val="006731AA"/>
    <w:rsid w:val="00673A7A"/>
    <w:rsid w:val="00673AB9"/>
    <w:rsid w:val="00673C51"/>
    <w:rsid w:val="00673CFE"/>
    <w:rsid w:val="00674893"/>
    <w:rsid w:val="00674B2A"/>
    <w:rsid w:val="00675768"/>
    <w:rsid w:val="006758AA"/>
    <w:rsid w:val="00675B51"/>
    <w:rsid w:val="00676F17"/>
    <w:rsid w:val="00676FAA"/>
    <w:rsid w:val="0067747A"/>
    <w:rsid w:val="00677CED"/>
    <w:rsid w:val="00680F79"/>
    <w:rsid w:val="006819CB"/>
    <w:rsid w:val="00682145"/>
    <w:rsid w:val="0068327F"/>
    <w:rsid w:val="006834D9"/>
    <w:rsid w:val="00683B2F"/>
    <w:rsid w:val="00684184"/>
    <w:rsid w:val="00684420"/>
    <w:rsid w:val="0068445C"/>
    <w:rsid w:val="00684B00"/>
    <w:rsid w:val="006864BF"/>
    <w:rsid w:val="00686541"/>
    <w:rsid w:val="006871F9"/>
    <w:rsid w:val="00687383"/>
    <w:rsid w:val="006901F9"/>
    <w:rsid w:val="00690481"/>
    <w:rsid w:val="00690540"/>
    <w:rsid w:val="0069158A"/>
    <w:rsid w:val="006925C6"/>
    <w:rsid w:val="00692797"/>
    <w:rsid w:val="00692C28"/>
    <w:rsid w:val="006930C9"/>
    <w:rsid w:val="0069331A"/>
    <w:rsid w:val="00693615"/>
    <w:rsid w:val="0069374D"/>
    <w:rsid w:val="006938E6"/>
    <w:rsid w:val="006939FE"/>
    <w:rsid w:val="006941FC"/>
    <w:rsid w:val="006942B2"/>
    <w:rsid w:val="006942DB"/>
    <w:rsid w:val="00694329"/>
    <w:rsid w:val="00696CA2"/>
    <w:rsid w:val="0069739A"/>
    <w:rsid w:val="0069793E"/>
    <w:rsid w:val="006A03C9"/>
    <w:rsid w:val="006A1869"/>
    <w:rsid w:val="006A301B"/>
    <w:rsid w:val="006A330B"/>
    <w:rsid w:val="006A34F6"/>
    <w:rsid w:val="006A3DA1"/>
    <w:rsid w:val="006A4825"/>
    <w:rsid w:val="006A5712"/>
    <w:rsid w:val="006A5D90"/>
    <w:rsid w:val="006A5E3C"/>
    <w:rsid w:val="006A6E21"/>
    <w:rsid w:val="006A6FBD"/>
    <w:rsid w:val="006B0EED"/>
    <w:rsid w:val="006B0F82"/>
    <w:rsid w:val="006B1942"/>
    <w:rsid w:val="006B2954"/>
    <w:rsid w:val="006B2B77"/>
    <w:rsid w:val="006B37C6"/>
    <w:rsid w:val="006B48B8"/>
    <w:rsid w:val="006B5D3D"/>
    <w:rsid w:val="006B5D9F"/>
    <w:rsid w:val="006B6066"/>
    <w:rsid w:val="006C1996"/>
    <w:rsid w:val="006C2ED9"/>
    <w:rsid w:val="006C2F92"/>
    <w:rsid w:val="006C3E03"/>
    <w:rsid w:val="006C4D7A"/>
    <w:rsid w:val="006C5900"/>
    <w:rsid w:val="006C5A0E"/>
    <w:rsid w:val="006C5BCD"/>
    <w:rsid w:val="006C656B"/>
    <w:rsid w:val="006C720F"/>
    <w:rsid w:val="006C7491"/>
    <w:rsid w:val="006D12BF"/>
    <w:rsid w:val="006D150C"/>
    <w:rsid w:val="006D18F5"/>
    <w:rsid w:val="006D2354"/>
    <w:rsid w:val="006D2DFA"/>
    <w:rsid w:val="006D39D4"/>
    <w:rsid w:val="006D4B47"/>
    <w:rsid w:val="006D4F56"/>
    <w:rsid w:val="006D5073"/>
    <w:rsid w:val="006D5310"/>
    <w:rsid w:val="006D6546"/>
    <w:rsid w:val="006D7E53"/>
    <w:rsid w:val="006E119E"/>
    <w:rsid w:val="006E1BDB"/>
    <w:rsid w:val="006E2C7D"/>
    <w:rsid w:val="006E3E32"/>
    <w:rsid w:val="006E4F82"/>
    <w:rsid w:val="006E61AB"/>
    <w:rsid w:val="006E6C84"/>
    <w:rsid w:val="006E77FB"/>
    <w:rsid w:val="006F037F"/>
    <w:rsid w:val="006F1D96"/>
    <w:rsid w:val="006F2B42"/>
    <w:rsid w:val="006F3EB8"/>
    <w:rsid w:val="006F4C50"/>
    <w:rsid w:val="006F5EE7"/>
    <w:rsid w:val="006F6193"/>
    <w:rsid w:val="006F62C4"/>
    <w:rsid w:val="006F659A"/>
    <w:rsid w:val="006F7056"/>
    <w:rsid w:val="006F76A4"/>
    <w:rsid w:val="006F76B1"/>
    <w:rsid w:val="006F7719"/>
    <w:rsid w:val="006F7BFF"/>
    <w:rsid w:val="007005DE"/>
    <w:rsid w:val="00701599"/>
    <w:rsid w:val="00701B41"/>
    <w:rsid w:val="007023CD"/>
    <w:rsid w:val="007024D2"/>
    <w:rsid w:val="00702897"/>
    <w:rsid w:val="00702A02"/>
    <w:rsid w:val="00702A24"/>
    <w:rsid w:val="0070321F"/>
    <w:rsid w:val="007045FB"/>
    <w:rsid w:val="00704AEC"/>
    <w:rsid w:val="00704C4D"/>
    <w:rsid w:val="00704D7E"/>
    <w:rsid w:val="0070542C"/>
    <w:rsid w:val="0070662E"/>
    <w:rsid w:val="007067B9"/>
    <w:rsid w:val="00707905"/>
    <w:rsid w:val="0070791A"/>
    <w:rsid w:val="0071044E"/>
    <w:rsid w:val="00711CD8"/>
    <w:rsid w:val="00711E08"/>
    <w:rsid w:val="007122A0"/>
    <w:rsid w:val="0071260E"/>
    <w:rsid w:val="00712C32"/>
    <w:rsid w:val="00713504"/>
    <w:rsid w:val="00713783"/>
    <w:rsid w:val="00713D4A"/>
    <w:rsid w:val="007140EC"/>
    <w:rsid w:val="0071458E"/>
    <w:rsid w:val="007157E6"/>
    <w:rsid w:val="00715D88"/>
    <w:rsid w:val="00716FCA"/>
    <w:rsid w:val="0071759A"/>
    <w:rsid w:val="00720784"/>
    <w:rsid w:val="00721473"/>
    <w:rsid w:val="007222DE"/>
    <w:rsid w:val="007229C0"/>
    <w:rsid w:val="00722AF2"/>
    <w:rsid w:val="00723275"/>
    <w:rsid w:val="00723919"/>
    <w:rsid w:val="007242C2"/>
    <w:rsid w:val="0072511D"/>
    <w:rsid w:val="007259A7"/>
    <w:rsid w:val="00725A85"/>
    <w:rsid w:val="00725AFD"/>
    <w:rsid w:val="0072617E"/>
    <w:rsid w:val="0072645C"/>
    <w:rsid w:val="00727C28"/>
    <w:rsid w:val="00727CED"/>
    <w:rsid w:val="00730047"/>
    <w:rsid w:val="00730748"/>
    <w:rsid w:val="00731466"/>
    <w:rsid w:val="00731955"/>
    <w:rsid w:val="00731DFD"/>
    <w:rsid w:val="00732733"/>
    <w:rsid w:val="00732D52"/>
    <w:rsid w:val="00733942"/>
    <w:rsid w:val="0073418F"/>
    <w:rsid w:val="0073579E"/>
    <w:rsid w:val="00735CE1"/>
    <w:rsid w:val="00735F91"/>
    <w:rsid w:val="00736224"/>
    <w:rsid w:val="007368D7"/>
    <w:rsid w:val="0074001C"/>
    <w:rsid w:val="00740BE0"/>
    <w:rsid w:val="0074222C"/>
    <w:rsid w:val="0074244F"/>
    <w:rsid w:val="00742F81"/>
    <w:rsid w:val="007451B3"/>
    <w:rsid w:val="00745237"/>
    <w:rsid w:val="00745262"/>
    <w:rsid w:val="0074689D"/>
    <w:rsid w:val="00747CB2"/>
    <w:rsid w:val="00750163"/>
    <w:rsid w:val="00750A33"/>
    <w:rsid w:val="007513D1"/>
    <w:rsid w:val="00752621"/>
    <w:rsid w:val="00753559"/>
    <w:rsid w:val="0075372D"/>
    <w:rsid w:val="00753EB4"/>
    <w:rsid w:val="00753EC6"/>
    <w:rsid w:val="007546D9"/>
    <w:rsid w:val="00754B93"/>
    <w:rsid w:val="0075542F"/>
    <w:rsid w:val="00755EFB"/>
    <w:rsid w:val="00756BFB"/>
    <w:rsid w:val="007579B9"/>
    <w:rsid w:val="00760803"/>
    <w:rsid w:val="00760AD0"/>
    <w:rsid w:val="007618E3"/>
    <w:rsid w:val="00762A16"/>
    <w:rsid w:val="00763A1C"/>
    <w:rsid w:val="00763D9A"/>
    <w:rsid w:val="00764061"/>
    <w:rsid w:val="00764D8F"/>
    <w:rsid w:val="0076556A"/>
    <w:rsid w:val="007668F2"/>
    <w:rsid w:val="00766C1C"/>
    <w:rsid w:val="00766F7F"/>
    <w:rsid w:val="00767461"/>
    <w:rsid w:val="0077051D"/>
    <w:rsid w:val="0077093A"/>
    <w:rsid w:val="00770D2F"/>
    <w:rsid w:val="007716D0"/>
    <w:rsid w:val="00772732"/>
    <w:rsid w:val="0077402B"/>
    <w:rsid w:val="0077465B"/>
    <w:rsid w:val="00774EB4"/>
    <w:rsid w:val="00776D40"/>
    <w:rsid w:val="00777AFF"/>
    <w:rsid w:val="007806D2"/>
    <w:rsid w:val="00780A6B"/>
    <w:rsid w:val="00780B9F"/>
    <w:rsid w:val="00781A27"/>
    <w:rsid w:val="007823E3"/>
    <w:rsid w:val="007826B3"/>
    <w:rsid w:val="007848D0"/>
    <w:rsid w:val="00785658"/>
    <w:rsid w:val="00785C2E"/>
    <w:rsid w:val="00785F3E"/>
    <w:rsid w:val="00785FF1"/>
    <w:rsid w:val="00786C28"/>
    <w:rsid w:val="0079057F"/>
    <w:rsid w:val="0079179F"/>
    <w:rsid w:val="0079188A"/>
    <w:rsid w:val="00791C02"/>
    <w:rsid w:val="00791F4B"/>
    <w:rsid w:val="00792262"/>
    <w:rsid w:val="00792E62"/>
    <w:rsid w:val="0079469D"/>
    <w:rsid w:val="0079502F"/>
    <w:rsid w:val="00796F14"/>
    <w:rsid w:val="0079721A"/>
    <w:rsid w:val="00797A6A"/>
    <w:rsid w:val="007A0B4B"/>
    <w:rsid w:val="007A144D"/>
    <w:rsid w:val="007A37F4"/>
    <w:rsid w:val="007A3E13"/>
    <w:rsid w:val="007A43FD"/>
    <w:rsid w:val="007A4751"/>
    <w:rsid w:val="007A4F3E"/>
    <w:rsid w:val="007A50C6"/>
    <w:rsid w:val="007A5DBE"/>
    <w:rsid w:val="007A6B40"/>
    <w:rsid w:val="007A6C77"/>
    <w:rsid w:val="007A6D60"/>
    <w:rsid w:val="007A6DFF"/>
    <w:rsid w:val="007A7122"/>
    <w:rsid w:val="007A77D2"/>
    <w:rsid w:val="007A79AB"/>
    <w:rsid w:val="007A7A8D"/>
    <w:rsid w:val="007A7C42"/>
    <w:rsid w:val="007B0092"/>
    <w:rsid w:val="007B009A"/>
    <w:rsid w:val="007B01F3"/>
    <w:rsid w:val="007B051E"/>
    <w:rsid w:val="007B0AF9"/>
    <w:rsid w:val="007B19DB"/>
    <w:rsid w:val="007B1E1C"/>
    <w:rsid w:val="007B229C"/>
    <w:rsid w:val="007B271F"/>
    <w:rsid w:val="007B2B4E"/>
    <w:rsid w:val="007B317D"/>
    <w:rsid w:val="007B3731"/>
    <w:rsid w:val="007B3EF7"/>
    <w:rsid w:val="007B4385"/>
    <w:rsid w:val="007B438A"/>
    <w:rsid w:val="007B4EC2"/>
    <w:rsid w:val="007B5E22"/>
    <w:rsid w:val="007B6EC7"/>
    <w:rsid w:val="007B70F4"/>
    <w:rsid w:val="007B7678"/>
    <w:rsid w:val="007B7743"/>
    <w:rsid w:val="007B7E72"/>
    <w:rsid w:val="007C049A"/>
    <w:rsid w:val="007C0F97"/>
    <w:rsid w:val="007C118B"/>
    <w:rsid w:val="007C1DC2"/>
    <w:rsid w:val="007C2A4C"/>
    <w:rsid w:val="007C2ACB"/>
    <w:rsid w:val="007C37E9"/>
    <w:rsid w:val="007C3BD7"/>
    <w:rsid w:val="007C4416"/>
    <w:rsid w:val="007C5238"/>
    <w:rsid w:val="007C5A11"/>
    <w:rsid w:val="007C5C4E"/>
    <w:rsid w:val="007C662D"/>
    <w:rsid w:val="007C6651"/>
    <w:rsid w:val="007C7525"/>
    <w:rsid w:val="007C7710"/>
    <w:rsid w:val="007C77FD"/>
    <w:rsid w:val="007D04F8"/>
    <w:rsid w:val="007D0E9C"/>
    <w:rsid w:val="007D0FDE"/>
    <w:rsid w:val="007D1B40"/>
    <w:rsid w:val="007D1E32"/>
    <w:rsid w:val="007D275E"/>
    <w:rsid w:val="007D2A5D"/>
    <w:rsid w:val="007D2D2E"/>
    <w:rsid w:val="007D2F97"/>
    <w:rsid w:val="007D3C4F"/>
    <w:rsid w:val="007D51B4"/>
    <w:rsid w:val="007D5318"/>
    <w:rsid w:val="007D58AD"/>
    <w:rsid w:val="007D5A40"/>
    <w:rsid w:val="007D604A"/>
    <w:rsid w:val="007D6164"/>
    <w:rsid w:val="007D6951"/>
    <w:rsid w:val="007D6959"/>
    <w:rsid w:val="007D6C24"/>
    <w:rsid w:val="007D70AD"/>
    <w:rsid w:val="007D7929"/>
    <w:rsid w:val="007D7F21"/>
    <w:rsid w:val="007E0455"/>
    <w:rsid w:val="007E0BCD"/>
    <w:rsid w:val="007E0E39"/>
    <w:rsid w:val="007E0EC9"/>
    <w:rsid w:val="007E11FB"/>
    <w:rsid w:val="007E2501"/>
    <w:rsid w:val="007E25B9"/>
    <w:rsid w:val="007E2C08"/>
    <w:rsid w:val="007E318B"/>
    <w:rsid w:val="007E39DD"/>
    <w:rsid w:val="007E43A0"/>
    <w:rsid w:val="007E6697"/>
    <w:rsid w:val="007E7DC6"/>
    <w:rsid w:val="007E7F39"/>
    <w:rsid w:val="007F0880"/>
    <w:rsid w:val="007F0FC9"/>
    <w:rsid w:val="007F100A"/>
    <w:rsid w:val="007F1078"/>
    <w:rsid w:val="007F11B6"/>
    <w:rsid w:val="007F39C8"/>
    <w:rsid w:val="007F4560"/>
    <w:rsid w:val="007F4CEA"/>
    <w:rsid w:val="007F5635"/>
    <w:rsid w:val="007F6EC1"/>
    <w:rsid w:val="007F6F56"/>
    <w:rsid w:val="007F73A8"/>
    <w:rsid w:val="007F7482"/>
    <w:rsid w:val="00800BA4"/>
    <w:rsid w:val="0080132B"/>
    <w:rsid w:val="00802816"/>
    <w:rsid w:val="00802A3E"/>
    <w:rsid w:val="00803079"/>
    <w:rsid w:val="008040C2"/>
    <w:rsid w:val="0080428B"/>
    <w:rsid w:val="0080455A"/>
    <w:rsid w:val="00804C2C"/>
    <w:rsid w:val="00805215"/>
    <w:rsid w:val="00806D4A"/>
    <w:rsid w:val="008075D0"/>
    <w:rsid w:val="008109FB"/>
    <w:rsid w:val="00810DFB"/>
    <w:rsid w:val="0081108C"/>
    <w:rsid w:val="008112BC"/>
    <w:rsid w:val="008113FB"/>
    <w:rsid w:val="00812731"/>
    <w:rsid w:val="00812A6B"/>
    <w:rsid w:val="00812CB8"/>
    <w:rsid w:val="00813E2A"/>
    <w:rsid w:val="008143AF"/>
    <w:rsid w:val="0081483E"/>
    <w:rsid w:val="008169E3"/>
    <w:rsid w:val="00816AD7"/>
    <w:rsid w:val="00816C99"/>
    <w:rsid w:val="00817156"/>
    <w:rsid w:val="00820310"/>
    <w:rsid w:val="0082069B"/>
    <w:rsid w:val="00821880"/>
    <w:rsid w:val="008218BF"/>
    <w:rsid w:val="008246E7"/>
    <w:rsid w:val="00825B7E"/>
    <w:rsid w:val="00825B9F"/>
    <w:rsid w:val="008267A4"/>
    <w:rsid w:val="0083033F"/>
    <w:rsid w:val="0083054B"/>
    <w:rsid w:val="00830963"/>
    <w:rsid w:val="008321D6"/>
    <w:rsid w:val="00832E6B"/>
    <w:rsid w:val="0083372B"/>
    <w:rsid w:val="0083384B"/>
    <w:rsid w:val="00834017"/>
    <w:rsid w:val="0083428A"/>
    <w:rsid w:val="00834E67"/>
    <w:rsid w:val="008354F3"/>
    <w:rsid w:val="008356ED"/>
    <w:rsid w:val="008361F3"/>
    <w:rsid w:val="008369D8"/>
    <w:rsid w:val="00840507"/>
    <w:rsid w:val="0084064D"/>
    <w:rsid w:val="008408EF"/>
    <w:rsid w:val="00840F8A"/>
    <w:rsid w:val="00841B79"/>
    <w:rsid w:val="0084244B"/>
    <w:rsid w:val="00842932"/>
    <w:rsid w:val="00842E86"/>
    <w:rsid w:val="00843309"/>
    <w:rsid w:val="00843448"/>
    <w:rsid w:val="008434DD"/>
    <w:rsid w:val="00843698"/>
    <w:rsid w:val="0084402B"/>
    <w:rsid w:val="008447E9"/>
    <w:rsid w:val="00846BD9"/>
    <w:rsid w:val="00846C0A"/>
    <w:rsid w:val="008472A4"/>
    <w:rsid w:val="008500C5"/>
    <w:rsid w:val="008510B3"/>
    <w:rsid w:val="00851B05"/>
    <w:rsid w:val="00851DCE"/>
    <w:rsid w:val="0085286F"/>
    <w:rsid w:val="00853727"/>
    <w:rsid w:val="00853926"/>
    <w:rsid w:val="00853AA9"/>
    <w:rsid w:val="00854530"/>
    <w:rsid w:val="0085479D"/>
    <w:rsid w:val="00854C6B"/>
    <w:rsid w:val="00855C32"/>
    <w:rsid w:val="008564DE"/>
    <w:rsid w:val="00856BE4"/>
    <w:rsid w:val="00856DD2"/>
    <w:rsid w:val="0085747F"/>
    <w:rsid w:val="00857F71"/>
    <w:rsid w:val="00860096"/>
    <w:rsid w:val="00860D28"/>
    <w:rsid w:val="008611ED"/>
    <w:rsid w:val="00861336"/>
    <w:rsid w:val="0086184B"/>
    <w:rsid w:val="00861894"/>
    <w:rsid w:val="00861C94"/>
    <w:rsid w:val="00862E69"/>
    <w:rsid w:val="00864FC8"/>
    <w:rsid w:val="00865929"/>
    <w:rsid w:val="00866309"/>
    <w:rsid w:val="00866FA3"/>
    <w:rsid w:val="0087096B"/>
    <w:rsid w:val="00871137"/>
    <w:rsid w:val="00871584"/>
    <w:rsid w:val="00871AD3"/>
    <w:rsid w:val="00871C8E"/>
    <w:rsid w:val="00872040"/>
    <w:rsid w:val="0087306E"/>
    <w:rsid w:val="00873E13"/>
    <w:rsid w:val="008741D6"/>
    <w:rsid w:val="0087475C"/>
    <w:rsid w:val="00874C9C"/>
    <w:rsid w:val="008752FC"/>
    <w:rsid w:val="0087542C"/>
    <w:rsid w:val="0087650F"/>
    <w:rsid w:val="0087670E"/>
    <w:rsid w:val="00876761"/>
    <w:rsid w:val="008778C2"/>
    <w:rsid w:val="00880BA9"/>
    <w:rsid w:val="00881372"/>
    <w:rsid w:val="008815E2"/>
    <w:rsid w:val="00881FA2"/>
    <w:rsid w:val="0088307B"/>
    <w:rsid w:val="00883EFB"/>
    <w:rsid w:val="00884272"/>
    <w:rsid w:val="00885471"/>
    <w:rsid w:val="00885475"/>
    <w:rsid w:val="008857D8"/>
    <w:rsid w:val="00885A0A"/>
    <w:rsid w:val="00885C8F"/>
    <w:rsid w:val="00885CAA"/>
    <w:rsid w:val="00885DD9"/>
    <w:rsid w:val="00886222"/>
    <w:rsid w:val="008868F3"/>
    <w:rsid w:val="00886DD1"/>
    <w:rsid w:val="00887B7F"/>
    <w:rsid w:val="00887E63"/>
    <w:rsid w:val="00890B8E"/>
    <w:rsid w:val="008913C8"/>
    <w:rsid w:val="00891515"/>
    <w:rsid w:val="00891D0C"/>
    <w:rsid w:val="008920AA"/>
    <w:rsid w:val="0089294F"/>
    <w:rsid w:val="00892A48"/>
    <w:rsid w:val="008933E4"/>
    <w:rsid w:val="008937EF"/>
    <w:rsid w:val="0089404C"/>
    <w:rsid w:val="0089427A"/>
    <w:rsid w:val="00894536"/>
    <w:rsid w:val="00894892"/>
    <w:rsid w:val="0089564C"/>
    <w:rsid w:val="008961FF"/>
    <w:rsid w:val="0089665E"/>
    <w:rsid w:val="00896D4B"/>
    <w:rsid w:val="00896D78"/>
    <w:rsid w:val="00897300"/>
    <w:rsid w:val="008A025A"/>
    <w:rsid w:val="008A06A7"/>
    <w:rsid w:val="008A0B25"/>
    <w:rsid w:val="008A0B38"/>
    <w:rsid w:val="008A10E9"/>
    <w:rsid w:val="008A19A1"/>
    <w:rsid w:val="008A19BC"/>
    <w:rsid w:val="008A19E8"/>
    <w:rsid w:val="008A1C0A"/>
    <w:rsid w:val="008A20EA"/>
    <w:rsid w:val="008A2913"/>
    <w:rsid w:val="008A2E18"/>
    <w:rsid w:val="008A48C7"/>
    <w:rsid w:val="008A4EC4"/>
    <w:rsid w:val="008A4F71"/>
    <w:rsid w:val="008A54D9"/>
    <w:rsid w:val="008A58C3"/>
    <w:rsid w:val="008A5A36"/>
    <w:rsid w:val="008A622C"/>
    <w:rsid w:val="008A72E1"/>
    <w:rsid w:val="008A75CD"/>
    <w:rsid w:val="008A7768"/>
    <w:rsid w:val="008B060F"/>
    <w:rsid w:val="008B0C43"/>
    <w:rsid w:val="008B14D7"/>
    <w:rsid w:val="008B1FB3"/>
    <w:rsid w:val="008B247D"/>
    <w:rsid w:val="008B26D2"/>
    <w:rsid w:val="008B3A73"/>
    <w:rsid w:val="008B3B4A"/>
    <w:rsid w:val="008B531C"/>
    <w:rsid w:val="008B55DA"/>
    <w:rsid w:val="008B59F8"/>
    <w:rsid w:val="008B5A3D"/>
    <w:rsid w:val="008B624B"/>
    <w:rsid w:val="008B65EE"/>
    <w:rsid w:val="008B7BCA"/>
    <w:rsid w:val="008C0211"/>
    <w:rsid w:val="008C0480"/>
    <w:rsid w:val="008C0BE5"/>
    <w:rsid w:val="008C0C90"/>
    <w:rsid w:val="008C0F61"/>
    <w:rsid w:val="008C18E7"/>
    <w:rsid w:val="008C1D21"/>
    <w:rsid w:val="008C1F0C"/>
    <w:rsid w:val="008C408D"/>
    <w:rsid w:val="008C441F"/>
    <w:rsid w:val="008C44D8"/>
    <w:rsid w:val="008C57FB"/>
    <w:rsid w:val="008C59BF"/>
    <w:rsid w:val="008C5B1B"/>
    <w:rsid w:val="008C5D42"/>
    <w:rsid w:val="008C67E5"/>
    <w:rsid w:val="008C6F3A"/>
    <w:rsid w:val="008C70B8"/>
    <w:rsid w:val="008C72AE"/>
    <w:rsid w:val="008D0E67"/>
    <w:rsid w:val="008D0EB6"/>
    <w:rsid w:val="008D1507"/>
    <w:rsid w:val="008D1592"/>
    <w:rsid w:val="008D2642"/>
    <w:rsid w:val="008D2818"/>
    <w:rsid w:val="008D29C1"/>
    <w:rsid w:val="008D31F4"/>
    <w:rsid w:val="008D329D"/>
    <w:rsid w:val="008D385F"/>
    <w:rsid w:val="008D386C"/>
    <w:rsid w:val="008D48A6"/>
    <w:rsid w:val="008D4AA7"/>
    <w:rsid w:val="008D4B6B"/>
    <w:rsid w:val="008D5892"/>
    <w:rsid w:val="008D77FF"/>
    <w:rsid w:val="008D79D3"/>
    <w:rsid w:val="008E00E2"/>
    <w:rsid w:val="008E08A6"/>
    <w:rsid w:val="008E0F2F"/>
    <w:rsid w:val="008E183E"/>
    <w:rsid w:val="008E186C"/>
    <w:rsid w:val="008E1B0D"/>
    <w:rsid w:val="008E2454"/>
    <w:rsid w:val="008E24CE"/>
    <w:rsid w:val="008E2836"/>
    <w:rsid w:val="008E2909"/>
    <w:rsid w:val="008E2CEB"/>
    <w:rsid w:val="008E2E44"/>
    <w:rsid w:val="008E32FA"/>
    <w:rsid w:val="008E46B9"/>
    <w:rsid w:val="008E501E"/>
    <w:rsid w:val="008E6E5A"/>
    <w:rsid w:val="008E7012"/>
    <w:rsid w:val="008E716A"/>
    <w:rsid w:val="008E7C23"/>
    <w:rsid w:val="008E7D50"/>
    <w:rsid w:val="008F002F"/>
    <w:rsid w:val="008F1724"/>
    <w:rsid w:val="008F18A9"/>
    <w:rsid w:val="008F1D68"/>
    <w:rsid w:val="008F1F0D"/>
    <w:rsid w:val="008F20D5"/>
    <w:rsid w:val="008F2450"/>
    <w:rsid w:val="008F2757"/>
    <w:rsid w:val="008F3136"/>
    <w:rsid w:val="008F3192"/>
    <w:rsid w:val="008F31B1"/>
    <w:rsid w:val="008F38E5"/>
    <w:rsid w:val="008F4590"/>
    <w:rsid w:val="008F4FAD"/>
    <w:rsid w:val="008F504B"/>
    <w:rsid w:val="008F624B"/>
    <w:rsid w:val="008F62D0"/>
    <w:rsid w:val="008F73E8"/>
    <w:rsid w:val="008F7616"/>
    <w:rsid w:val="00900056"/>
    <w:rsid w:val="0090037E"/>
    <w:rsid w:val="0090058D"/>
    <w:rsid w:val="00900827"/>
    <w:rsid w:val="00900CF7"/>
    <w:rsid w:val="00900FCE"/>
    <w:rsid w:val="0090233C"/>
    <w:rsid w:val="00903442"/>
    <w:rsid w:val="00903A8C"/>
    <w:rsid w:val="00903B3A"/>
    <w:rsid w:val="00903CA0"/>
    <w:rsid w:val="00903EDF"/>
    <w:rsid w:val="00903F64"/>
    <w:rsid w:val="00904E02"/>
    <w:rsid w:val="00905863"/>
    <w:rsid w:val="00905DC5"/>
    <w:rsid w:val="00906037"/>
    <w:rsid w:val="0090624A"/>
    <w:rsid w:val="009105ED"/>
    <w:rsid w:val="00911E1C"/>
    <w:rsid w:val="00912433"/>
    <w:rsid w:val="0091353D"/>
    <w:rsid w:val="009138B2"/>
    <w:rsid w:val="00914843"/>
    <w:rsid w:val="00915A9F"/>
    <w:rsid w:val="00916067"/>
    <w:rsid w:val="00916778"/>
    <w:rsid w:val="00916969"/>
    <w:rsid w:val="009170BD"/>
    <w:rsid w:val="009172F0"/>
    <w:rsid w:val="00917CC6"/>
    <w:rsid w:val="009211AB"/>
    <w:rsid w:val="0092125F"/>
    <w:rsid w:val="009218ED"/>
    <w:rsid w:val="00922A22"/>
    <w:rsid w:val="00922A8A"/>
    <w:rsid w:val="009233E1"/>
    <w:rsid w:val="00923ADD"/>
    <w:rsid w:val="00923B97"/>
    <w:rsid w:val="00923F2F"/>
    <w:rsid w:val="00924556"/>
    <w:rsid w:val="00924916"/>
    <w:rsid w:val="00925542"/>
    <w:rsid w:val="0092631A"/>
    <w:rsid w:val="00926409"/>
    <w:rsid w:val="009264F4"/>
    <w:rsid w:val="00926524"/>
    <w:rsid w:val="00926757"/>
    <w:rsid w:val="00927073"/>
    <w:rsid w:val="009270F4"/>
    <w:rsid w:val="009275FF"/>
    <w:rsid w:val="00927E95"/>
    <w:rsid w:val="00930911"/>
    <w:rsid w:val="00930CF1"/>
    <w:rsid w:val="0093194A"/>
    <w:rsid w:val="00931A86"/>
    <w:rsid w:val="009320B0"/>
    <w:rsid w:val="0093274D"/>
    <w:rsid w:val="00932965"/>
    <w:rsid w:val="00932C6F"/>
    <w:rsid w:val="00932FB6"/>
    <w:rsid w:val="00933338"/>
    <w:rsid w:val="00934760"/>
    <w:rsid w:val="00934C1C"/>
    <w:rsid w:val="0093539A"/>
    <w:rsid w:val="009353FE"/>
    <w:rsid w:val="00935979"/>
    <w:rsid w:val="00935D2B"/>
    <w:rsid w:val="00935EE6"/>
    <w:rsid w:val="009377FC"/>
    <w:rsid w:val="00937DE6"/>
    <w:rsid w:val="00940D39"/>
    <w:rsid w:val="00941385"/>
    <w:rsid w:val="0094360B"/>
    <w:rsid w:val="00943E8E"/>
    <w:rsid w:val="00943FE1"/>
    <w:rsid w:val="009441EA"/>
    <w:rsid w:val="00944C7A"/>
    <w:rsid w:val="009457AD"/>
    <w:rsid w:val="00945A04"/>
    <w:rsid w:val="00945D2E"/>
    <w:rsid w:val="009463FC"/>
    <w:rsid w:val="00946576"/>
    <w:rsid w:val="00946F83"/>
    <w:rsid w:val="0095011D"/>
    <w:rsid w:val="0095048F"/>
    <w:rsid w:val="00950FA6"/>
    <w:rsid w:val="00951170"/>
    <w:rsid w:val="00951D48"/>
    <w:rsid w:val="00952230"/>
    <w:rsid w:val="00952369"/>
    <w:rsid w:val="00952EC9"/>
    <w:rsid w:val="00953C87"/>
    <w:rsid w:val="0095538E"/>
    <w:rsid w:val="009560EF"/>
    <w:rsid w:val="00956BB5"/>
    <w:rsid w:val="00957091"/>
    <w:rsid w:val="00957363"/>
    <w:rsid w:val="0095773D"/>
    <w:rsid w:val="00957D41"/>
    <w:rsid w:val="0096055C"/>
    <w:rsid w:val="0096058D"/>
    <w:rsid w:val="00960AD0"/>
    <w:rsid w:val="00960CD1"/>
    <w:rsid w:val="00960FE5"/>
    <w:rsid w:val="00961104"/>
    <w:rsid w:val="009612DF"/>
    <w:rsid w:val="00961BE0"/>
    <w:rsid w:val="00961C76"/>
    <w:rsid w:val="00962426"/>
    <w:rsid w:val="009624D2"/>
    <w:rsid w:val="00962F26"/>
    <w:rsid w:val="009639F1"/>
    <w:rsid w:val="00964798"/>
    <w:rsid w:val="009647BE"/>
    <w:rsid w:val="00964921"/>
    <w:rsid w:val="009655A0"/>
    <w:rsid w:val="009662A4"/>
    <w:rsid w:val="00966D0C"/>
    <w:rsid w:val="00966EC4"/>
    <w:rsid w:val="009677DA"/>
    <w:rsid w:val="00970DD6"/>
    <w:rsid w:val="00971335"/>
    <w:rsid w:val="009721CC"/>
    <w:rsid w:val="00972DC0"/>
    <w:rsid w:val="00972E5C"/>
    <w:rsid w:val="00973264"/>
    <w:rsid w:val="00973881"/>
    <w:rsid w:val="00973B1B"/>
    <w:rsid w:val="00973B39"/>
    <w:rsid w:val="00975B1F"/>
    <w:rsid w:val="00975FEF"/>
    <w:rsid w:val="00976040"/>
    <w:rsid w:val="0097680F"/>
    <w:rsid w:val="00976DD3"/>
    <w:rsid w:val="00976EB6"/>
    <w:rsid w:val="00977228"/>
    <w:rsid w:val="00977C0E"/>
    <w:rsid w:val="009809A1"/>
    <w:rsid w:val="00980D1A"/>
    <w:rsid w:val="00980F3D"/>
    <w:rsid w:val="009818C8"/>
    <w:rsid w:val="00981986"/>
    <w:rsid w:val="00982E5E"/>
    <w:rsid w:val="00983429"/>
    <w:rsid w:val="009834CC"/>
    <w:rsid w:val="00983516"/>
    <w:rsid w:val="009837C0"/>
    <w:rsid w:val="00983980"/>
    <w:rsid w:val="009841C9"/>
    <w:rsid w:val="0099071C"/>
    <w:rsid w:val="00990C52"/>
    <w:rsid w:val="00991E2D"/>
    <w:rsid w:val="00992055"/>
    <w:rsid w:val="00992392"/>
    <w:rsid w:val="009926A0"/>
    <w:rsid w:val="00992A00"/>
    <w:rsid w:val="00992C2B"/>
    <w:rsid w:val="0099386F"/>
    <w:rsid w:val="00993A92"/>
    <w:rsid w:val="00994618"/>
    <w:rsid w:val="00994693"/>
    <w:rsid w:val="0099513C"/>
    <w:rsid w:val="0099567A"/>
    <w:rsid w:val="00995A2D"/>
    <w:rsid w:val="00996F71"/>
    <w:rsid w:val="009A0E6A"/>
    <w:rsid w:val="009A1171"/>
    <w:rsid w:val="009A1E72"/>
    <w:rsid w:val="009A249E"/>
    <w:rsid w:val="009A26D2"/>
    <w:rsid w:val="009A35A6"/>
    <w:rsid w:val="009A3AE2"/>
    <w:rsid w:val="009A3F4E"/>
    <w:rsid w:val="009A4101"/>
    <w:rsid w:val="009A470C"/>
    <w:rsid w:val="009A4B68"/>
    <w:rsid w:val="009A4C55"/>
    <w:rsid w:val="009A51BF"/>
    <w:rsid w:val="009A6AFA"/>
    <w:rsid w:val="009A6B29"/>
    <w:rsid w:val="009B0756"/>
    <w:rsid w:val="009B0AEE"/>
    <w:rsid w:val="009B0E76"/>
    <w:rsid w:val="009B1FBB"/>
    <w:rsid w:val="009B2B54"/>
    <w:rsid w:val="009B2B65"/>
    <w:rsid w:val="009B3DE0"/>
    <w:rsid w:val="009B70E6"/>
    <w:rsid w:val="009B767B"/>
    <w:rsid w:val="009B7924"/>
    <w:rsid w:val="009B7E03"/>
    <w:rsid w:val="009C0AE9"/>
    <w:rsid w:val="009C123A"/>
    <w:rsid w:val="009C18EA"/>
    <w:rsid w:val="009C2397"/>
    <w:rsid w:val="009C239E"/>
    <w:rsid w:val="009C2675"/>
    <w:rsid w:val="009C27A1"/>
    <w:rsid w:val="009C2D11"/>
    <w:rsid w:val="009C387D"/>
    <w:rsid w:val="009C4189"/>
    <w:rsid w:val="009C4AA4"/>
    <w:rsid w:val="009C4B3A"/>
    <w:rsid w:val="009C4E98"/>
    <w:rsid w:val="009C592A"/>
    <w:rsid w:val="009C663B"/>
    <w:rsid w:val="009C67B2"/>
    <w:rsid w:val="009C6E15"/>
    <w:rsid w:val="009C73F3"/>
    <w:rsid w:val="009C7A62"/>
    <w:rsid w:val="009C7ABE"/>
    <w:rsid w:val="009D099B"/>
    <w:rsid w:val="009D1288"/>
    <w:rsid w:val="009D1C59"/>
    <w:rsid w:val="009D1FB2"/>
    <w:rsid w:val="009D2374"/>
    <w:rsid w:val="009D360D"/>
    <w:rsid w:val="009D37F8"/>
    <w:rsid w:val="009D3A11"/>
    <w:rsid w:val="009D3FE9"/>
    <w:rsid w:val="009D5F4B"/>
    <w:rsid w:val="009D60D1"/>
    <w:rsid w:val="009D798A"/>
    <w:rsid w:val="009D7D62"/>
    <w:rsid w:val="009E066B"/>
    <w:rsid w:val="009E1DD1"/>
    <w:rsid w:val="009E25E3"/>
    <w:rsid w:val="009E2633"/>
    <w:rsid w:val="009E297E"/>
    <w:rsid w:val="009E3DD4"/>
    <w:rsid w:val="009E5507"/>
    <w:rsid w:val="009E57C3"/>
    <w:rsid w:val="009E7060"/>
    <w:rsid w:val="009F026A"/>
    <w:rsid w:val="009F0648"/>
    <w:rsid w:val="009F0687"/>
    <w:rsid w:val="009F1942"/>
    <w:rsid w:val="009F20EB"/>
    <w:rsid w:val="009F2922"/>
    <w:rsid w:val="009F482E"/>
    <w:rsid w:val="009F5435"/>
    <w:rsid w:val="009F6446"/>
    <w:rsid w:val="009F68BA"/>
    <w:rsid w:val="009F6B76"/>
    <w:rsid w:val="009F6D4F"/>
    <w:rsid w:val="009F6E16"/>
    <w:rsid w:val="009F7049"/>
    <w:rsid w:val="009F7E72"/>
    <w:rsid w:val="00A00599"/>
    <w:rsid w:val="00A00D49"/>
    <w:rsid w:val="00A013F7"/>
    <w:rsid w:val="00A01A9B"/>
    <w:rsid w:val="00A01DD6"/>
    <w:rsid w:val="00A03191"/>
    <w:rsid w:val="00A0319E"/>
    <w:rsid w:val="00A03AC4"/>
    <w:rsid w:val="00A0415B"/>
    <w:rsid w:val="00A04710"/>
    <w:rsid w:val="00A04EB0"/>
    <w:rsid w:val="00A05155"/>
    <w:rsid w:val="00A0757E"/>
    <w:rsid w:val="00A1002F"/>
    <w:rsid w:val="00A10739"/>
    <w:rsid w:val="00A1096B"/>
    <w:rsid w:val="00A10C35"/>
    <w:rsid w:val="00A10C4C"/>
    <w:rsid w:val="00A10D34"/>
    <w:rsid w:val="00A11E54"/>
    <w:rsid w:val="00A1234C"/>
    <w:rsid w:val="00A12973"/>
    <w:rsid w:val="00A136AA"/>
    <w:rsid w:val="00A13B0A"/>
    <w:rsid w:val="00A13B4F"/>
    <w:rsid w:val="00A141CA"/>
    <w:rsid w:val="00A146C1"/>
    <w:rsid w:val="00A149BF"/>
    <w:rsid w:val="00A150FC"/>
    <w:rsid w:val="00A15AD5"/>
    <w:rsid w:val="00A15B40"/>
    <w:rsid w:val="00A165DD"/>
    <w:rsid w:val="00A176D9"/>
    <w:rsid w:val="00A17B77"/>
    <w:rsid w:val="00A203CB"/>
    <w:rsid w:val="00A20533"/>
    <w:rsid w:val="00A2094A"/>
    <w:rsid w:val="00A20C7B"/>
    <w:rsid w:val="00A20FCA"/>
    <w:rsid w:val="00A21384"/>
    <w:rsid w:val="00A21C7E"/>
    <w:rsid w:val="00A21F34"/>
    <w:rsid w:val="00A23173"/>
    <w:rsid w:val="00A23435"/>
    <w:rsid w:val="00A23870"/>
    <w:rsid w:val="00A23C1F"/>
    <w:rsid w:val="00A248BA"/>
    <w:rsid w:val="00A24AE5"/>
    <w:rsid w:val="00A24CF6"/>
    <w:rsid w:val="00A24FA7"/>
    <w:rsid w:val="00A25438"/>
    <w:rsid w:val="00A25E07"/>
    <w:rsid w:val="00A26612"/>
    <w:rsid w:val="00A274E9"/>
    <w:rsid w:val="00A27D60"/>
    <w:rsid w:val="00A302AE"/>
    <w:rsid w:val="00A3094F"/>
    <w:rsid w:val="00A3105C"/>
    <w:rsid w:val="00A326AE"/>
    <w:rsid w:val="00A329F6"/>
    <w:rsid w:val="00A32A3D"/>
    <w:rsid w:val="00A33356"/>
    <w:rsid w:val="00A33518"/>
    <w:rsid w:val="00A336C1"/>
    <w:rsid w:val="00A3393F"/>
    <w:rsid w:val="00A33FAC"/>
    <w:rsid w:val="00A360EB"/>
    <w:rsid w:val="00A36BA7"/>
    <w:rsid w:val="00A372E2"/>
    <w:rsid w:val="00A3734D"/>
    <w:rsid w:val="00A373A2"/>
    <w:rsid w:val="00A374B9"/>
    <w:rsid w:val="00A37F11"/>
    <w:rsid w:val="00A404DE"/>
    <w:rsid w:val="00A40544"/>
    <w:rsid w:val="00A422D7"/>
    <w:rsid w:val="00A42BEF"/>
    <w:rsid w:val="00A43272"/>
    <w:rsid w:val="00A43469"/>
    <w:rsid w:val="00A43CAA"/>
    <w:rsid w:val="00A43EB9"/>
    <w:rsid w:val="00A44880"/>
    <w:rsid w:val="00A44EE3"/>
    <w:rsid w:val="00A4563D"/>
    <w:rsid w:val="00A45B1B"/>
    <w:rsid w:val="00A46C0D"/>
    <w:rsid w:val="00A476A5"/>
    <w:rsid w:val="00A47D83"/>
    <w:rsid w:val="00A5004C"/>
    <w:rsid w:val="00A513F1"/>
    <w:rsid w:val="00A51CE1"/>
    <w:rsid w:val="00A52182"/>
    <w:rsid w:val="00A534E1"/>
    <w:rsid w:val="00A53AD7"/>
    <w:rsid w:val="00A54632"/>
    <w:rsid w:val="00A55BAD"/>
    <w:rsid w:val="00A55D33"/>
    <w:rsid w:val="00A55EB9"/>
    <w:rsid w:val="00A5682B"/>
    <w:rsid w:val="00A56E37"/>
    <w:rsid w:val="00A56F1B"/>
    <w:rsid w:val="00A56F8E"/>
    <w:rsid w:val="00A57C6C"/>
    <w:rsid w:val="00A601CF"/>
    <w:rsid w:val="00A6079A"/>
    <w:rsid w:val="00A60E4A"/>
    <w:rsid w:val="00A6204E"/>
    <w:rsid w:val="00A6234B"/>
    <w:rsid w:val="00A62E37"/>
    <w:rsid w:val="00A6317E"/>
    <w:rsid w:val="00A63891"/>
    <w:rsid w:val="00A639B2"/>
    <w:rsid w:val="00A63D1F"/>
    <w:rsid w:val="00A63FC0"/>
    <w:rsid w:val="00A642B1"/>
    <w:rsid w:val="00A645F5"/>
    <w:rsid w:val="00A65892"/>
    <w:rsid w:val="00A663E1"/>
    <w:rsid w:val="00A66AB4"/>
    <w:rsid w:val="00A66EE7"/>
    <w:rsid w:val="00A677EC"/>
    <w:rsid w:val="00A7024D"/>
    <w:rsid w:val="00A7045E"/>
    <w:rsid w:val="00A71393"/>
    <w:rsid w:val="00A72878"/>
    <w:rsid w:val="00A729D6"/>
    <w:rsid w:val="00A72D6D"/>
    <w:rsid w:val="00A72E3B"/>
    <w:rsid w:val="00A72E67"/>
    <w:rsid w:val="00A74810"/>
    <w:rsid w:val="00A74C5B"/>
    <w:rsid w:val="00A74D2A"/>
    <w:rsid w:val="00A7586B"/>
    <w:rsid w:val="00A76BD9"/>
    <w:rsid w:val="00A77059"/>
    <w:rsid w:val="00A772DE"/>
    <w:rsid w:val="00A77C16"/>
    <w:rsid w:val="00A77D52"/>
    <w:rsid w:val="00A77FB6"/>
    <w:rsid w:val="00A80A60"/>
    <w:rsid w:val="00A80E0E"/>
    <w:rsid w:val="00A81C28"/>
    <w:rsid w:val="00A81C51"/>
    <w:rsid w:val="00A82DCF"/>
    <w:rsid w:val="00A8490A"/>
    <w:rsid w:val="00A84AEC"/>
    <w:rsid w:val="00A84E9D"/>
    <w:rsid w:val="00A8663D"/>
    <w:rsid w:val="00A86843"/>
    <w:rsid w:val="00A86DD2"/>
    <w:rsid w:val="00A86F7F"/>
    <w:rsid w:val="00A87043"/>
    <w:rsid w:val="00A87732"/>
    <w:rsid w:val="00A901F4"/>
    <w:rsid w:val="00A90218"/>
    <w:rsid w:val="00A9086D"/>
    <w:rsid w:val="00A91763"/>
    <w:rsid w:val="00A91F73"/>
    <w:rsid w:val="00A92763"/>
    <w:rsid w:val="00A92ED5"/>
    <w:rsid w:val="00A94FD6"/>
    <w:rsid w:val="00A95067"/>
    <w:rsid w:val="00A950C2"/>
    <w:rsid w:val="00A957E2"/>
    <w:rsid w:val="00A95875"/>
    <w:rsid w:val="00A95D5D"/>
    <w:rsid w:val="00A96029"/>
    <w:rsid w:val="00A9665E"/>
    <w:rsid w:val="00A9677B"/>
    <w:rsid w:val="00A96A43"/>
    <w:rsid w:val="00A96BCE"/>
    <w:rsid w:val="00A97277"/>
    <w:rsid w:val="00AA0140"/>
    <w:rsid w:val="00AA072E"/>
    <w:rsid w:val="00AA0765"/>
    <w:rsid w:val="00AA0C55"/>
    <w:rsid w:val="00AA12FF"/>
    <w:rsid w:val="00AA15B8"/>
    <w:rsid w:val="00AA170B"/>
    <w:rsid w:val="00AA2274"/>
    <w:rsid w:val="00AA297B"/>
    <w:rsid w:val="00AA35FA"/>
    <w:rsid w:val="00AA3959"/>
    <w:rsid w:val="00AA4422"/>
    <w:rsid w:val="00AA459F"/>
    <w:rsid w:val="00AA4662"/>
    <w:rsid w:val="00AA4C31"/>
    <w:rsid w:val="00AA56A3"/>
    <w:rsid w:val="00AA637C"/>
    <w:rsid w:val="00AA6851"/>
    <w:rsid w:val="00AA6892"/>
    <w:rsid w:val="00AA69C5"/>
    <w:rsid w:val="00AA6B52"/>
    <w:rsid w:val="00AA6FAA"/>
    <w:rsid w:val="00AA79E3"/>
    <w:rsid w:val="00AA7AD9"/>
    <w:rsid w:val="00AB011C"/>
    <w:rsid w:val="00AB06A8"/>
    <w:rsid w:val="00AB12A4"/>
    <w:rsid w:val="00AB16F6"/>
    <w:rsid w:val="00AB1C6C"/>
    <w:rsid w:val="00AB1FDB"/>
    <w:rsid w:val="00AB2783"/>
    <w:rsid w:val="00AB2C04"/>
    <w:rsid w:val="00AB5A54"/>
    <w:rsid w:val="00AB63A2"/>
    <w:rsid w:val="00AB6745"/>
    <w:rsid w:val="00AB70C9"/>
    <w:rsid w:val="00AB7128"/>
    <w:rsid w:val="00AB781D"/>
    <w:rsid w:val="00AC0045"/>
    <w:rsid w:val="00AC0253"/>
    <w:rsid w:val="00AC13B7"/>
    <w:rsid w:val="00AC1EAA"/>
    <w:rsid w:val="00AC21FF"/>
    <w:rsid w:val="00AC2EE6"/>
    <w:rsid w:val="00AC313B"/>
    <w:rsid w:val="00AC3C77"/>
    <w:rsid w:val="00AC3FA9"/>
    <w:rsid w:val="00AC4649"/>
    <w:rsid w:val="00AC5610"/>
    <w:rsid w:val="00AC735C"/>
    <w:rsid w:val="00AC7DAE"/>
    <w:rsid w:val="00AD09C8"/>
    <w:rsid w:val="00AD1E21"/>
    <w:rsid w:val="00AD27CC"/>
    <w:rsid w:val="00AD2D06"/>
    <w:rsid w:val="00AD2EB5"/>
    <w:rsid w:val="00AD3AAC"/>
    <w:rsid w:val="00AD5332"/>
    <w:rsid w:val="00AD5600"/>
    <w:rsid w:val="00AD7303"/>
    <w:rsid w:val="00AD77FB"/>
    <w:rsid w:val="00AD7F76"/>
    <w:rsid w:val="00AD7F7E"/>
    <w:rsid w:val="00AE0C5F"/>
    <w:rsid w:val="00AE16C1"/>
    <w:rsid w:val="00AE1F5B"/>
    <w:rsid w:val="00AE36BA"/>
    <w:rsid w:val="00AE4169"/>
    <w:rsid w:val="00AE42BD"/>
    <w:rsid w:val="00AE4F70"/>
    <w:rsid w:val="00AE50C2"/>
    <w:rsid w:val="00AE5228"/>
    <w:rsid w:val="00AE7A4B"/>
    <w:rsid w:val="00AE7E5E"/>
    <w:rsid w:val="00AF04F4"/>
    <w:rsid w:val="00AF0D97"/>
    <w:rsid w:val="00AF324F"/>
    <w:rsid w:val="00AF36CA"/>
    <w:rsid w:val="00AF4A1C"/>
    <w:rsid w:val="00AF4BEA"/>
    <w:rsid w:val="00AF68A4"/>
    <w:rsid w:val="00AF6AE2"/>
    <w:rsid w:val="00AF6EFE"/>
    <w:rsid w:val="00AF7A40"/>
    <w:rsid w:val="00AF7C97"/>
    <w:rsid w:val="00B0014E"/>
    <w:rsid w:val="00B001D3"/>
    <w:rsid w:val="00B002B2"/>
    <w:rsid w:val="00B003CA"/>
    <w:rsid w:val="00B00CE8"/>
    <w:rsid w:val="00B01FD4"/>
    <w:rsid w:val="00B02383"/>
    <w:rsid w:val="00B02B06"/>
    <w:rsid w:val="00B0339A"/>
    <w:rsid w:val="00B0379E"/>
    <w:rsid w:val="00B044BD"/>
    <w:rsid w:val="00B04B2D"/>
    <w:rsid w:val="00B04E0B"/>
    <w:rsid w:val="00B054AC"/>
    <w:rsid w:val="00B064FF"/>
    <w:rsid w:val="00B06F19"/>
    <w:rsid w:val="00B07084"/>
    <w:rsid w:val="00B074B4"/>
    <w:rsid w:val="00B07561"/>
    <w:rsid w:val="00B07CB2"/>
    <w:rsid w:val="00B10562"/>
    <w:rsid w:val="00B10699"/>
    <w:rsid w:val="00B10760"/>
    <w:rsid w:val="00B10AEC"/>
    <w:rsid w:val="00B10D44"/>
    <w:rsid w:val="00B10E53"/>
    <w:rsid w:val="00B10F18"/>
    <w:rsid w:val="00B112E9"/>
    <w:rsid w:val="00B12135"/>
    <w:rsid w:val="00B128F6"/>
    <w:rsid w:val="00B12AFF"/>
    <w:rsid w:val="00B13287"/>
    <w:rsid w:val="00B13DEB"/>
    <w:rsid w:val="00B13FC7"/>
    <w:rsid w:val="00B152F4"/>
    <w:rsid w:val="00B154B6"/>
    <w:rsid w:val="00B163EF"/>
    <w:rsid w:val="00B16D48"/>
    <w:rsid w:val="00B17A24"/>
    <w:rsid w:val="00B204EC"/>
    <w:rsid w:val="00B23B72"/>
    <w:rsid w:val="00B24217"/>
    <w:rsid w:val="00B25150"/>
    <w:rsid w:val="00B25589"/>
    <w:rsid w:val="00B25653"/>
    <w:rsid w:val="00B257BE"/>
    <w:rsid w:val="00B25DE7"/>
    <w:rsid w:val="00B25FFE"/>
    <w:rsid w:val="00B26CBB"/>
    <w:rsid w:val="00B3030A"/>
    <w:rsid w:val="00B31450"/>
    <w:rsid w:val="00B31A1A"/>
    <w:rsid w:val="00B31E7A"/>
    <w:rsid w:val="00B320E5"/>
    <w:rsid w:val="00B35AF9"/>
    <w:rsid w:val="00B35DFC"/>
    <w:rsid w:val="00B35F65"/>
    <w:rsid w:val="00B36076"/>
    <w:rsid w:val="00B36827"/>
    <w:rsid w:val="00B36CC0"/>
    <w:rsid w:val="00B371C0"/>
    <w:rsid w:val="00B37ABC"/>
    <w:rsid w:val="00B405E8"/>
    <w:rsid w:val="00B41930"/>
    <w:rsid w:val="00B41B40"/>
    <w:rsid w:val="00B41C9B"/>
    <w:rsid w:val="00B425C6"/>
    <w:rsid w:val="00B42C3E"/>
    <w:rsid w:val="00B42EED"/>
    <w:rsid w:val="00B43356"/>
    <w:rsid w:val="00B43516"/>
    <w:rsid w:val="00B443ED"/>
    <w:rsid w:val="00B450C0"/>
    <w:rsid w:val="00B456BA"/>
    <w:rsid w:val="00B4594C"/>
    <w:rsid w:val="00B473B2"/>
    <w:rsid w:val="00B47464"/>
    <w:rsid w:val="00B47AC4"/>
    <w:rsid w:val="00B504B7"/>
    <w:rsid w:val="00B50D88"/>
    <w:rsid w:val="00B51656"/>
    <w:rsid w:val="00B5292B"/>
    <w:rsid w:val="00B52E97"/>
    <w:rsid w:val="00B53A24"/>
    <w:rsid w:val="00B53F3D"/>
    <w:rsid w:val="00B54284"/>
    <w:rsid w:val="00B544B7"/>
    <w:rsid w:val="00B54731"/>
    <w:rsid w:val="00B54765"/>
    <w:rsid w:val="00B5491E"/>
    <w:rsid w:val="00B552CB"/>
    <w:rsid w:val="00B557DF"/>
    <w:rsid w:val="00B55A36"/>
    <w:rsid w:val="00B56729"/>
    <w:rsid w:val="00B56B4F"/>
    <w:rsid w:val="00B574FA"/>
    <w:rsid w:val="00B60327"/>
    <w:rsid w:val="00B6047D"/>
    <w:rsid w:val="00B604FC"/>
    <w:rsid w:val="00B6072D"/>
    <w:rsid w:val="00B60B44"/>
    <w:rsid w:val="00B6100F"/>
    <w:rsid w:val="00B6119C"/>
    <w:rsid w:val="00B62070"/>
    <w:rsid w:val="00B62289"/>
    <w:rsid w:val="00B6287D"/>
    <w:rsid w:val="00B62DB9"/>
    <w:rsid w:val="00B63AB5"/>
    <w:rsid w:val="00B64932"/>
    <w:rsid w:val="00B653F7"/>
    <w:rsid w:val="00B65B08"/>
    <w:rsid w:val="00B66461"/>
    <w:rsid w:val="00B66815"/>
    <w:rsid w:val="00B66EDC"/>
    <w:rsid w:val="00B672D6"/>
    <w:rsid w:val="00B705D4"/>
    <w:rsid w:val="00B71283"/>
    <w:rsid w:val="00B7267D"/>
    <w:rsid w:val="00B72B3B"/>
    <w:rsid w:val="00B734EB"/>
    <w:rsid w:val="00B7386A"/>
    <w:rsid w:val="00B73B5C"/>
    <w:rsid w:val="00B74170"/>
    <w:rsid w:val="00B742FD"/>
    <w:rsid w:val="00B74845"/>
    <w:rsid w:val="00B74DCC"/>
    <w:rsid w:val="00B750AB"/>
    <w:rsid w:val="00B75DF9"/>
    <w:rsid w:val="00B7645A"/>
    <w:rsid w:val="00B767AB"/>
    <w:rsid w:val="00B769A9"/>
    <w:rsid w:val="00B77439"/>
    <w:rsid w:val="00B77A27"/>
    <w:rsid w:val="00B77B7A"/>
    <w:rsid w:val="00B8064F"/>
    <w:rsid w:val="00B80A42"/>
    <w:rsid w:val="00B81822"/>
    <w:rsid w:val="00B81C3C"/>
    <w:rsid w:val="00B83507"/>
    <w:rsid w:val="00B835F3"/>
    <w:rsid w:val="00B84590"/>
    <w:rsid w:val="00B84D54"/>
    <w:rsid w:val="00B8522F"/>
    <w:rsid w:val="00B85440"/>
    <w:rsid w:val="00B854BE"/>
    <w:rsid w:val="00B8591F"/>
    <w:rsid w:val="00B8624A"/>
    <w:rsid w:val="00B86367"/>
    <w:rsid w:val="00B86D1F"/>
    <w:rsid w:val="00B874D3"/>
    <w:rsid w:val="00B87707"/>
    <w:rsid w:val="00B908C3"/>
    <w:rsid w:val="00B90B1F"/>
    <w:rsid w:val="00B92240"/>
    <w:rsid w:val="00B9256C"/>
    <w:rsid w:val="00B92DA9"/>
    <w:rsid w:val="00B93398"/>
    <w:rsid w:val="00B938D3"/>
    <w:rsid w:val="00B93B77"/>
    <w:rsid w:val="00B9440C"/>
    <w:rsid w:val="00B94547"/>
    <w:rsid w:val="00B94A2F"/>
    <w:rsid w:val="00B94A47"/>
    <w:rsid w:val="00B95426"/>
    <w:rsid w:val="00B955BB"/>
    <w:rsid w:val="00B958BA"/>
    <w:rsid w:val="00B96139"/>
    <w:rsid w:val="00B96491"/>
    <w:rsid w:val="00B96DF1"/>
    <w:rsid w:val="00B96E43"/>
    <w:rsid w:val="00B97124"/>
    <w:rsid w:val="00B97376"/>
    <w:rsid w:val="00BA01AD"/>
    <w:rsid w:val="00BA02DB"/>
    <w:rsid w:val="00BA06F2"/>
    <w:rsid w:val="00BA077B"/>
    <w:rsid w:val="00BA145A"/>
    <w:rsid w:val="00BA1853"/>
    <w:rsid w:val="00BA1CB9"/>
    <w:rsid w:val="00BA2312"/>
    <w:rsid w:val="00BA2455"/>
    <w:rsid w:val="00BA2953"/>
    <w:rsid w:val="00BA3587"/>
    <w:rsid w:val="00BA3EA7"/>
    <w:rsid w:val="00BA54D6"/>
    <w:rsid w:val="00BA69F5"/>
    <w:rsid w:val="00BA6BC1"/>
    <w:rsid w:val="00BB0293"/>
    <w:rsid w:val="00BB0691"/>
    <w:rsid w:val="00BB0D33"/>
    <w:rsid w:val="00BB11BB"/>
    <w:rsid w:val="00BB1B98"/>
    <w:rsid w:val="00BB286B"/>
    <w:rsid w:val="00BB2A94"/>
    <w:rsid w:val="00BB3838"/>
    <w:rsid w:val="00BB3AED"/>
    <w:rsid w:val="00BB3E86"/>
    <w:rsid w:val="00BB69B7"/>
    <w:rsid w:val="00BC08C4"/>
    <w:rsid w:val="00BC0E45"/>
    <w:rsid w:val="00BC1057"/>
    <w:rsid w:val="00BC1087"/>
    <w:rsid w:val="00BC14AA"/>
    <w:rsid w:val="00BC1B7F"/>
    <w:rsid w:val="00BC1BEE"/>
    <w:rsid w:val="00BC239A"/>
    <w:rsid w:val="00BC23C6"/>
    <w:rsid w:val="00BC2BA8"/>
    <w:rsid w:val="00BC348B"/>
    <w:rsid w:val="00BC3871"/>
    <w:rsid w:val="00BC481C"/>
    <w:rsid w:val="00BC7960"/>
    <w:rsid w:val="00BC79D1"/>
    <w:rsid w:val="00BC7A98"/>
    <w:rsid w:val="00BD2363"/>
    <w:rsid w:val="00BD2A9E"/>
    <w:rsid w:val="00BD3730"/>
    <w:rsid w:val="00BD37C0"/>
    <w:rsid w:val="00BD37EB"/>
    <w:rsid w:val="00BD4DE1"/>
    <w:rsid w:val="00BD565A"/>
    <w:rsid w:val="00BD636C"/>
    <w:rsid w:val="00BD63E5"/>
    <w:rsid w:val="00BD6441"/>
    <w:rsid w:val="00BD67BE"/>
    <w:rsid w:val="00BD6D19"/>
    <w:rsid w:val="00BD7137"/>
    <w:rsid w:val="00BD7D40"/>
    <w:rsid w:val="00BE0624"/>
    <w:rsid w:val="00BE0C0D"/>
    <w:rsid w:val="00BE0CE6"/>
    <w:rsid w:val="00BE1BEF"/>
    <w:rsid w:val="00BE2653"/>
    <w:rsid w:val="00BE29B1"/>
    <w:rsid w:val="00BE2ADB"/>
    <w:rsid w:val="00BE3148"/>
    <w:rsid w:val="00BE388A"/>
    <w:rsid w:val="00BE4129"/>
    <w:rsid w:val="00BE41F6"/>
    <w:rsid w:val="00BE47AC"/>
    <w:rsid w:val="00BE47FC"/>
    <w:rsid w:val="00BE4C25"/>
    <w:rsid w:val="00BE53C6"/>
    <w:rsid w:val="00BE6057"/>
    <w:rsid w:val="00BE61D4"/>
    <w:rsid w:val="00BE6BC0"/>
    <w:rsid w:val="00BE6C3F"/>
    <w:rsid w:val="00BE6CE6"/>
    <w:rsid w:val="00BE74D8"/>
    <w:rsid w:val="00BE781F"/>
    <w:rsid w:val="00BF041C"/>
    <w:rsid w:val="00BF05CA"/>
    <w:rsid w:val="00BF0DD5"/>
    <w:rsid w:val="00BF27FF"/>
    <w:rsid w:val="00BF322B"/>
    <w:rsid w:val="00BF354A"/>
    <w:rsid w:val="00BF3AEA"/>
    <w:rsid w:val="00BF52B5"/>
    <w:rsid w:val="00BF5901"/>
    <w:rsid w:val="00BF5C9A"/>
    <w:rsid w:val="00BF5D8E"/>
    <w:rsid w:val="00BF6C95"/>
    <w:rsid w:val="00BF7599"/>
    <w:rsid w:val="00BF79DA"/>
    <w:rsid w:val="00BF7E57"/>
    <w:rsid w:val="00C002F4"/>
    <w:rsid w:val="00C01084"/>
    <w:rsid w:val="00C0174B"/>
    <w:rsid w:val="00C017A2"/>
    <w:rsid w:val="00C02235"/>
    <w:rsid w:val="00C02DAA"/>
    <w:rsid w:val="00C038CE"/>
    <w:rsid w:val="00C05373"/>
    <w:rsid w:val="00C05B6D"/>
    <w:rsid w:val="00C0634F"/>
    <w:rsid w:val="00C065B3"/>
    <w:rsid w:val="00C06EFE"/>
    <w:rsid w:val="00C07149"/>
    <w:rsid w:val="00C07328"/>
    <w:rsid w:val="00C07BAC"/>
    <w:rsid w:val="00C07D90"/>
    <w:rsid w:val="00C07E14"/>
    <w:rsid w:val="00C1010B"/>
    <w:rsid w:val="00C1023D"/>
    <w:rsid w:val="00C10581"/>
    <w:rsid w:val="00C1112B"/>
    <w:rsid w:val="00C12E1F"/>
    <w:rsid w:val="00C13135"/>
    <w:rsid w:val="00C131A4"/>
    <w:rsid w:val="00C138D4"/>
    <w:rsid w:val="00C1406D"/>
    <w:rsid w:val="00C162F2"/>
    <w:rsid w:val="00C16475"/>
    <w:rsid w:val="00C1682C"/>
    <w:rsid w:val="00C171D7"/>
    <w:rsid w:val="00C17CF4"/>
    <w:rsid w:val="00C2064F"/>
    <w:rsid w:val="00C20833"/>
    <w:rsid w:val="00C222BF"/>
    <w:rsid w:val="00C22FF4"/>
    <w:rsid w:val="00C23586"/>
    <w:rsid w:val="00C2373E"/>
    <w:rsid w:val="00C238E2"/>
    <w:rsid w:val="00C24715"/>
    <w:rsid w:val="00C252E7"/>
    <w:rsid w:val="00C25DB3"/>
    <w:rsid w:val="00C26B68"/>
    <w:rsid w:val="00C2711B"/>
    <w:rsid w:val="00C278D3"/>
    <w:rsid w:val="00C30283"/>
    <w:rsid w:val="00C321C4"/>
    <w:rsid w:val="00C327B6"/>
    <w:rsid w:val="00C32C68"/>
    <w:rsid w:val="00C330C0"/>
    <w:rsid w:val="00C3420C"/>
    <w:rsid w:val="00C34316"/>
    <w:rsid w:val="00C34598"/>
    <w:rsid w:val="00C34856"/>
    <w:rsid w:val="00C357FB"/>
    <w:rsid w:val="00C368A7"/>
    <w:rsid w:val="00C3718E"/>
    <w:rsid w:val="00C37781"/>
    <w:rsid w:val="00C37864"/>
    <w:rsid w:val="00C41A79"/>
    <w:rsid w:val="00C42E49"/>
    <w:rsid w:val="00C42E69"/>
    <w:rsid w:val="00C433E1"/>
    <w:rsid w:val="00C43A04"/>
    <w:rsid w:val="00C43F14"/>
    <w:rsid w:val="00C44E76"/>
    <w:rsid w:val="00C450C7"/>
    <w:rsid w:val="00C4532C"/>
    <w:rsid w:val="00C45393"/>
    <w:rsid w:val="00C459E8"/>
    <w:rsid w:val="00C4741E"/>
    <w:rsid w:val="00C47BDA"/>
    <w:rsid w:val="00C47F1C"/>
    <w:rsid w:val="00C50935"/>
    <w:rsid w:val="00C51172"/>
    <w:rsid w:val="00C5152E"/>
    <w:rsid w:val="00C51DF9"/>
    <w:rsid w:val="00C52AA2"/>
    <w:rsid w:val="00C540E1"/>
    <w:rsid w:val="00C543DF"/>
    <w:rsid w:val="00C552FC"/>
    <w:rsid w:val="00C5547B"/>
    <w:rsid w:val="00C55E7C"/>
    <w:rsid w:val="00C572E4"/>
    <w:rsid w:val="00C6294E"/>
    <w:rsid w:val="00C6296F"/>
    <w:rsid w:val="00C635BA"/>
    <w:rsid w:val="00C64557"/>
    <w:rsid w:val="00C64BB1"/>
    <w:rsid w:val="00C650CE"/>
    <w:rsid w:val="00C65580"/>
    <w:rsid w:val="00C65A55"/>
    <w:rsid w:val="00C66CBB"/>
    <w:rsid w:val="00C6740D"/>
    <w:rsid w:val="00C67551"/>
    <w:rsid w:val="00C675D2"/>
    <w:rsid w:val="00C67BE8"/>
    <w:rsid w:val="00C70376"/>
    <w:rsid w:val="00C712DF"/>
    <w:rsid w:val="00C71675"/>
    <w:rsid w:val="00C71AB8"/>
    <w:rsid w:val="00C726DB"/>
    <w:rsid w:val="00C72B2A"/>
    <w:rsid w:val="00C73757"/>
    <w:rsid w:val="00C75880"/>
    <w:rsid w:val="00C75A8E"/>
    <w:rsid w:val="00C77349"/>
    <w:rsid w:val="00C77F69"/>
    <w:rsid w:val="00C80127"/>
    <w:rsid w:val="00C807C6"/>
    <w:rsid w:val="00C80D82"/>
    <w:rsid w:val="00C814F7"/>
    <w:rsid w:val="00C8168E"/>
    <w:rsid w:val="00C82344"/>
    <w:rsid w:val="00C82C8C"/>
    <w:rsid w:val="00C83DEB"/>
    <w:rsid w:val="00C83E2A"/>
    <w:rsid w:val="00C84453"/>
    <w:rsid w:val="00C85649"/>
    <w:rsid w:val="00C85E41"/>
    <w:rsid w:val="00C869F1"/>
    <w:rsid w:val="00C87138"/>
    <w:rsid w:val="00C87199"/>
    <w:rsid w:val="00C87235"/>
    <w:rsid w:val="00C901F7"/>
    <w:rsid w:val="00C90438"/>
    <w:rsid w:val="00C9079B"/>
    <w:rsid w:val="00C90A6F"/>
    <w:rsid w:val="00C91588"/>
    <w:rsid w:val="00C92A88"/>
    <w:rsid w:val="00C92CBB"/>
    <w:rsid w:val="00C92D92"/>
    <w:rsid w:val="00C9308D"/>
    <w:rsid w:val="00C93B3D"/>
    <w:rsid w:val="00C93E0C"/>
    <w:rsid w:val="00C9426A"/>
    <w:rsid w:val="00C94A24"/>
    <w:rsid w:val="00C95077"/>
    <w:rsid w:val="00C955F5"/>
    <w:rsid w:val="00C96767"/>
    <w:rsid w:val="00C96A1D"/>
    <w:rsid w:val="00C96B86"/>
    <w:rsid w:val="00CA008E"/>
    <w:rsid w:val="00CA012E"/>
    <w:rsid w:val="00CA07BC"/>
    <w:rsid w:val="00CA1290"/>
    <w:rsid w:val="00CA293F"/>
    <w:rsid w:val="00CA2E19"/>
    <w:rsid w:val="00CA3DE8"/>
    <w:rsid w:val="00CA4A8A"/>
    <w:rsid w:val="00CA51A6"/>
    <w:rsid w:val="00CA7725"/>
    <w:rsid w:val="00CA7C25"/>
    <w:rsid w:val="00CA7D95"/>
    <w:rsid w:val="00CB0935"/>
    <w:rsid w:val="00CB10A7"/>
    <w:rsid w:val="00CB1232"/>
    <w:rsid w:val="00CB17FA"/>
    <w:rsid w:val="00CB1884"/>
    <w:rsid w:val="00CB31F4"/>
    <w:rsid w:val="00CB3BAB"/>
    <w:rsid w:val="00CB3EDF"/>
    <w:rsid w:val="00CB43DF"/>
    <w:rsid w:val="00CB4BE5"/>
    <w:rsid w:val="00CB573A"/>
    <w:rsid w:val="00CB5A30"/>
    <w:rsid w:val="00CB6C2F"/>
    <w:rsid w:val="00CB6DC9"/>
    <w:rsid w:val="00CB7248"/>
    <w:rsid w:val="00CB7760"/>
    <w:rsid w:val="00CB7998"/>
    <w:rsid w:val="00CC054B"/>
    <w:rsid w:val="00CC087D"/>
    <w:rsid w:val="00CC1385"/>
    <w:rsid w:val="00CC1410"/>
    <w:rsid w:val="00CC1963"/>
    <w:rsid w:val="00CC2357"/>
    <w:rsid w:val="00CC296D"/>
    <w:rsid w:val="00CC2DCC"/>
    <w:rsid w:val="00CC2E65"/>
    <w:rsid w:val="00CC3B04"/>
    <w:rsid w:val="00CC430E"/>
    <w:rsid w:val="00CC4973"/>
    <w:rsid w:val="00CC57AC"/>
    <w:rsid w:val="00CC6BEE"/>
    <w:rsid w:val="00CC7932"/>
    <w:rsid w:val="00CD0297"/>
    <w:rsid w:val="00CD081F"/>
    <w:rsid w:val="00CD0A56"/>
    <w:rsid w:val="00CD13D4"/>
    <w:rsid w:val="00CD19CF"/>
    <w:rsid w:val="00CD1BDC"/>
    <w:rsid w:val="00CD2DC7"/>
    <w:rsid w:val="00CD2E81"/>
    <w:rsid w:val="00CD3336"/>
    <w:rsid w:val="00CD4628"/>
    <w:rsid w:val="00CD469C"/>
    <w:rsid w:val="00CD53B0"/>
    <w:rsid w:val="00CD695D"/>
    <w:rsid w:val="00CD7B44"/>
    <w:rsid w:val="00CE021E"/>
    <w:rsid w:val="00CE06D6"/>
    <w:rsid w:val="00CE089F"/>
    <w:rsid w:val="00CE147C"/>
    <w:rsid w:val="00CE1958"/>
    <w:rsid w:val="00CE1ACF"/>
    <w:rsid w:val="00CE1DDF"/>
    <w:rsid w:val="00CE2B54"/>
    <w:rsid w:val="00CE394B"/>
    <w:rsid w:val="00CE3B6B"/>
    <w:rsid w:val="00CE4BB7"/>
    <w:rsid w:val="00CE4DA9"/>
    <w:rsid w:val="00CE5E8F"/>
    <w:rsid w:val="00CE6224"/>
    <w:rsid w:val="00CE6986"/>
    <w:rsid w:val="00CE6E22"/>
    <w:rsid w:val="00CE6F28"/>
    <w:rsid w:val="00CE70B0"/>
    <w:rsid w:val="00CE73DC"/>
    <w:rsid w:val="00CE7F27"/>
    <w:rsid w:val="00CF1750"/>
    <w:rsid w:val="00CF240E"/>
    <w:rsid w:val="00CF2A0A"/>
    <w:rsid w:val="00CF2DB8"/>
    <w:rsid w:val="00CF392A"/>
    <w:rsid w:val="00CF4E3B"/>
    <w:rsid w:val="00CF5387"/>
    <w:rsid w:val="00CF5C0E"/>
    <w:rsid w:val="00CF5CE9"/>
    <w:rsid w:val="00CF6B64"/>
    <w:rsid w:val="00CF7B77"/>
    <w:rsid w:val="00D02D97"/>
    <w:rsid w:val="00D03405"/>
    <w:rsid w:val="00D03FF8"/>
    <w:rsid w:val="00D045FF"/>
    <w:rsid w:val="00D0513A"/>
    <w:rsid w:val="00D05A25"/>
    <w:rsid w:val="00D06061"/>
    <w:rsid w:val="00D067F2"/>
    <w:rsid w:val="00D0729B"/>
    <w:rsid w:val="00D0733E"/>
    <w:rsid w:val="00D109C6"/>
    <w:rsid w:val="00D10C50"/>
    <w:rsid w:val="00D115E3"/>
    <w:rsid w:val="00D11DB5"/>
    <w:rsid w:val="00D124FB"/>
    <w:rsid w:val="00D12B05"/>
    <w:rsid w:val="00D12B87"/>
    <w:rsid w:val="00D13F09"/>
    <w:rsid w:val="00D1416D"/>
    <w:rsid w:val="00D142A2"/>
    <w:rsid w:val="00D14555"/>
    <w:rsid w:val="00D155D6"/>
    <w:rsid w:val="00D15DD5"/>
    <w:rsid w:val="00D17152"/>
    <w:rsid w:val="00D17697"/>
    <w:rsid w:val="00D21394"/>
    <w:rsid w:val="00D21B25"/>
    <w:rsid w:val="00D23180"/>
    <w:rsid w:val="00D2320B"/>
    <w:rsid w:val="00D2350F"/>
    <w:rsid w:val="00D23A7F"/>
    <w:rsid w:val="00D23DDE"/>
    <w:rsid w:val="00D242A1"/>
    <w:rsid w:val="00D245AF"/>
    <w:rsid w:val="00D25082"/>
    <w:rsid w:val="00D255B2"/>
    <w:rsid w:val="00D264D7"/>
    <w:rsid w:val="00D267A5"/>
    <w:rsid w:val="00D26897"/>
    <w:rsid w:val="00D26A58"/>
    <w:rsid w:val="00D270BD"/>
    <w:rsid w:val="00D27D01"/>
    <w:rsid w:val="00D27F8F"/>
    <w:rsid w:val="00D31434"/>
    <w:rsid w:val="00D31471"/>
    <w:rsid w:val="00D31B2A"/>
    <w:rsid w:val="00D324A2"/>
    <w:rsid w:val="00D3261E"/>
    <w:rsid w:val="00D32C45"/>
    <w:rsid w:val="00D32F98"/>
    <w:rsid w:val="00D33AB4"/>
    <w:rsid w:val="00D33CD1"/>
    <w:rsid w:val="00D33E29"/>
    <w:rsid w:val="00D34B28"/>
    <w:rsid w:val="00D35187"/>
    <w:rsid w:val="00D35981"/>
    <w:rsid w:val="00D3671D"/>
    <w:rsid w:val="00D37C8F"/>
    <w:rsid w:val="00D4074F"/>
    <w:rsid w:val="00D40880"/>
    <w:rsid w:val="00D41CC3"/>
    <w:rsid w:val="00D432B6"/>
    <w:rsid w:val="00D43462"/>
    <w:rsid w:val="00D43F0E"/>
    <w:rsid w:val="00D454C1"/>
    <w:rsid w:val="00D45679"/>
    <w:rsid w:val="00D45D22"/>
    <w:rsid w:val="00D46129"/>
    <w:rsid w:val="00D4727A"/>
    <w:rsid w:val="00D477A6"/>
    <w:rsid w:val="00D50FAF"/>
    <w:rsid w:val="00D5125B"/>
    <w:rsid w:val="00D515C4"/>
    <w:rsid w:val="00D5206E"/>
    <w:rsid w:val="00D52554"/>
    <w:rsid w:val="00D52E37"/>
    <w:rsid w:val="00D53CA0"/>
    <w:rsid w:val="00D54B81"/>
    <w:rsid w:val="00D55716"/>
    <w:rsid w:val="00D55EC1"/>
    <w:rsid w:val="00D562D6"/>
    <w:rsid w:val="00D56872"/>
    <w:rsid w:val="00D56A89"/>
    <w:rsid w:val="00D57A3C"/>
    <w:rsid w:val="00D57ECA"/>
    <w:rsid w:val="00D60300"/>
    <w:rsid w:val="00D619D5"/>
    <w:rsid w:val="00D62A4E"/>
    <w:rsid w:val="00D62ED2"/>
    <w:rsid w:val="00D632BF"/>
    <w:rsid w:val="00D63D6F"/>
    <w:rsid w:val="00D6405B"/>
    <w:rsid w:val="00D64161"/>
    <w:rsid w:val="00D6464E"/>
    <w:rsid w:val="00D64BB2"/>
    <w:rsid w:val="00D658D5"/>
    <w:rsid w:val="00D6645F"/>
    <w:rsid w:val="00D66EDF"/>
    <w:rsid w:val="00D70489"/>
    <w:rsid w:val="00D7240E"/>
    <w:rsid w:val="00D72414"/>
    <w:rsid w:val="00D72D1B"/>
    <w:rsid w:val="00D72E2F"/>
    <w:rsid w:val="00D72F4E"/>
    <w:rsid w:val="00D73715"/>
    <w:rsid w:val="00D73C1B"/>
    <w:rsid w:val="00D74BF1"/>
    <w:rsid w:val="00D7632A"/>
    <w:rsid w:val="00D76951"/>
    <w:rsid w:val="00D770ED"/>
    <w:rsid w:val="00D7791D"/>
    <w:rsid w:val="00D80B42"/>
    <w:rsid w:val="00D80FE7"/>
    <w:rsid w:val="00D817F1"/>
    <w:rsid w:val="00D81800"/>
    <w:rsid w:val="00D81DCF"/>
    <w:rsid w:val="00D81E49"/>
    <w:rsid w:val="00D8247A"/>
    <w:rsid w:val="00D82D83"/>
    <w:rsid w:val="00D82E8E"/>
    <w:rsid w:val="00D830AF"/>
    <w:rsid w:val="00D83220"/>
    <w:rsid w:val="00D832BB"/>
    <w:rsid w:val="00D839F5"/>
    <w:rsid w:val="00D83FCF"/>
    <w:rsid w:val="00D84BE0"/>
    <w:rsid w:val="00D85B34"/>
    <w:rsid w:val="00D85B53"/>
    <w:rsid w:val="00D879D0"/>
    <w:rsid w:val="00D87FC2"/>
    <w:rsid w:val="00D90677"/>
    <w:rsid w:val="00D91151"/>
    <w:rsid w:val="00D912F2"/>
    <w:rsid w:val="00D91F0F"/>
    <w:rsid w:val="00D939A7"/>
    <w:rsid w:val="00D94228"/>
    <w:rsid w:val="00D95032"/>
    <w:rsid w:val="00D95C28"/>
    <w:rsid w:val="00D968D8"/>
    <w:rsid w:val="00D96E67"/>
    <w:rsid w:val="00D97456"/>
    <w:rsid w:val="00D97C44"/>
    <w:rsid w:val="00DA0310"/>
    <w:rsid w:val="00DA1D46"/>
    <w:rsid w:val="00DA1E8E"/>
    <w:rsid w:val="00DA2CE0"/>
    <w:rsid w:val="00DA3836"/>
    <w:rsid w:val="00DA51C8"/>
    <w:rsid w:val="00DA5C49"/>
    <w:rsid w:val="00DA6281"/>
    <w:rsid w:val="00DA7860"/>
    <w:rsid w:val="00DB065A"/>
    <w:rsid w:val="00DB0E42"/>
    <w:rsid w:val="00DB1350"/>
    <w:rsid w:val="00DB28C2"/>
    <w:rsid w:val="00DB33F3"/>
    <w:rsid w:val="00DB380B"/>
    <w:rsid w:val="00DB3F18"/>
    <w:rsid w:val="00DB425B"/>
    <w:rsid w:val="00DB4B9E"/>
    <w:rsid w:val="00DB5A33"/>
    <w:rsid w:val="00DB5FFB"/>
    <w:rsid w:val="00DB6201"/>
    <w:rsid w:val="00DB63C2"/>
    <w:rsid w:val="00DB6582"/>
    <w:rsid w:val="00DB661B"/>
    <w:rsid w:val="00DB69CA"/>
    <w:rsid w:val="00DB7DDF"/>
    <w:rsid w:val="00DB7F72"/>
    <w:rsid w:val="00DB7F7C"/>
    <w:rsid w:val="00DC00F9"/>
    <w:rsid w:val="00DC1D6F"/>
    <w:rsid w:val="00DC20C2"/>
    <w:rsid w:val="00DC25AA"/>
    <w:rsid w:val="00DC275F"/>
    <w:rsid w:val="00DC3044"/>
    <w:rsid w:val="00DC35DA"/>
    <w:rsid w:val="00DC38E3"/>
    <w:rsid w:val="00DC3C1F"/>
    <w:rsid w:val="00DC3D00"/>
    <w:rsid w:val="00DC405C"/>
    <w:rsid w:val="00DC4EF1"/>
    <w:rsid w:val="00DC5123"/>
    <w:rsid w:val="00DC5135"/>
    <w:rsid w:val="00DC5853"/>
    <w:rsid w:val="00DC5942"/>
    <w:rsid w:val="00DC6541"/>
    <w:rsid w:val="00DD08F2"/>
    <w:rsid w:val="00DD0B78"/>
    <w:rsid w:val="00DD0E2A"/>
    <w:rsid w:val="00DD14D9"/>
    <w:rsid w:val="00DD2113"/>
    <w:rsid w:val="00DD2C23"/>
    <w:rsid w:val="00DD2CE8"/>
    <w:rsid w:val="00DD30BD"/>
    <w:rsid w:val="00DD34BB"/>
    <w:rsid w:val="00DD3D9B"/>
    <w:rsid w:val="00DD3EBF"/>
    <w:rsid w:val="00DD4378"/>
    <w:rsid w:val="00DD43BE"/>
    <w:rsid w:val="00DD4A34"/>
    <w:rsid w:val="00DD51E9"/>
    <w:rsid w:val="00DD5898"/>
    <w:rsid w:val="00DD5F76"/>
    <w:rsid w:val="00DD7246"/>
    <w:rsid w:val="00DD7E40"/>
    <w:rsid w:val="00DE0D10"/>
    <w:rsid w:val="00DE1286"/>
    <w:rsid w:val="00DE19AF"/>
    <w:rsid w:val="00DE1B89"/>
    <w:rsid w:val="00DE245F"/>
    <w:rsid w:val="00DE26C7"/>
    <w:rsid w:val="00DE293C"/>
    <w:rsid w:val="00DE2951"/>
    <w:rsid w:val="00DE299D"/>
    <w:rsid w:val="00DE3149"/>
    <w:rsid w:val="00DE3676"/>
    <w:rsid w:val="00DE38C8"/>
    <w:rsid w:val="00DE3DB3"/>
    <w:rsid w:val="00DE4078"/>
    <w:rsid w:val="00DE46D3"/>
    <w:rsid w:val="00DE49FA"/>
    <w:rsid w:val="00DE4CB6"/>
    <w:rsid w:val="00DE5C82"/>
    <w:rsid w:val="00DE6800"/>
    <w:rsid w:val="00DE704D"/>
    <w:rsid w:val="00DE73E7"/>
    <w:rsid w:val="00DF0725"/>
    <w:rsid w:val="00DF0F7F"/>
    <w:rsid w:val="00DF1B88"/>
    <w:rsid w:val="00DF2313"/>
    <w:rsid w:val="00DF2682"/>
    <w:rsid w:val="00DF2F01"/>
    <w:rsid w:val="00DF3DF0"/>
    <w:rsid w:val="00DF4432"/>
    <w:rsid w:val="00DF48D1"/>
    <w:rsid w:val="00DF49A4"/>
    <w:rsid w:val="00DF4EC9"/>
    <w:rsid w:val="00DF4EED"/>
    <w:rsid w:val="00DF635C"/>
    <w:rsid w:val="00DF7265"/>
    <w:rsid w:val="00DF779F"/>
    <w:rsid w:val="00E00E9B"/>
    <w:rsid w:val="00E01225"/>
    <w:rsid w:val="00E0305C"/>
    <w:rsid w:val="00E03FE5"/>
    <w:rsid w:val="00E0518D"/>
    <w:rsid w:val="00E06083"/>
    <w:rsid w:val="00E06520"/>
    <w:rsid w:val="00E074F5"/>
    <w:rsid w:val="00E07BF0"/>
    <w:rsid w:val="00E1025E"/>
    <w:rsid w:val="00E10615"/>
    <w:rsid w:val="00E10F10"/>
    <w:rsid w:val="00E11579"/>
    <w:rsid w:val="00E12D44"/>
    <w:rsid w:val="00E1352D"/>
    <w:rsid w:val="00E14362"/>
    <w:rsid w:val="00E14406"/>
    <w:rsid w:val="00E14F49"/>
    <w:rsid w:val="00E14FC5"/>
    <w:rsid w:val="00E1564B"/>
    <w:rsid w:val="00E1598A"/>
    <w:rsid w:val="00E171E5"/>
    <w:rsid w:val="00E17678"/>
    <w:rsid w:val="00E2042F"/>
    <w:rsid w:val="00E206EB"/>
    <w:rsid w:val="00E207CC"/>
    <w:rsid w:val="00E21487"/>
    <w:rsid w:val="00E21725"/>
    <w:rsid w:val="00E22D12"/>
    <w:rsid w:val="00E23C8F"/>
    <w:rsid w:val="00E23C9E"/>
    <w:rsid w:val="00E242DE"/>
    <w:rsid w:val="00E2498F"/>
    <w:rsid w:val="00E2594C"/>
    <w:rsid w:val="00E2617D"/>
    <w:rsid w:val="00E27572"/>
    <w:rsid w:val="00E303BB"/>
    <w:rsid w:val="00E3090D"/>
    <w:rsid w:val="00E31246"/>
    <w:rsid w:val="00E31777"/>
    <w:rsid w:val="00E3263A"/>
    <w:rsid w:val="00E329F7"/>
    <w:rsid w:val="00E32AEB"/>
    <w:rsid w:val="00E334FD"/>
    <w:rsid w:val="00E367BA"/>
    <w:rsid w:val="00E3682A"/>
    <w:rsid w:val="00E413B1"/>
    <w:rsid w:val="00E42009"/>
    <w:rsid w:val="00E426CB"/>
    <w:rsid w:val="00E42DB6"/>
    <w:rsid w:val="00E431ED"/>
    <w:rsid w:val="00E4354A"/>
    <w:rsid w:val="00E43F63"/>
    <w:rsid w:val="00E44F5E"/>
    <w:rsid w:val="00E4573A"/>
    <w:rsid w:val="00E47DA4"/>
    <w:rsid w:val="00E50208"/>
    <w:rsid w:val="00E50273"/>
    <w:rsid w:val="00E504D5"/>
    <w:rsid w:val="00E519EF"/>
    <w:rsid w:val="00E53A3A"/>
    <w:rsid w:val="00E53C43"/>
    <w:rsid w:val="00E55726"/>
    <w:rsid w:val="00E55ACA"/>
    <w:rsid w:val="00E55B57"/>
    <w:rsid w:val="00E57558"/>
    <w:rsid w:val="00E5770F"/>
    <w:rsid w:val="00E601FD"/>
    <w:rsid w:val="00E60CAD"/>
    <w:rsid w:val="00E62052"/>
    <w:rsid w:val="00E62231"/>
    <w:rsid w:val="00E624C5"/>
    <w:rsid w:val="00E62D03"/>
    <w:rsid w:val="00E62FAB"/>
    <w:rsid w:val="00E6338F"/>
    <w:rsid w:val="00E64CC1"/>
    <w:rsid w:val="00E64FC7"/>
    <w:rsid w:val="00E65648"/>
    <w:rsid w:val="00E662CD"/>
    <w:rsid w:val="00E66593"/>
    <w:rsid w:val="00E668EA"/>
    <w:rsid w:val="00E66D30"/>
    <w:rsid w:val="00E66DA8"/>
    <w:rsid w:val="00E676FD"/>
    <w:rsid w:val="00E70CAD"/>
    <w:rsid w:val="00E70D0F"/>
    <w:rsid w:val="00E7106B"/>
    <w:rsid w:val="00E7188F"/>
    <w:rsid w:val="00E7217B"/>
    <w:rsid w:val="00E73258"/>
    <w:rsid w:val="00E732A0"/>
    <w:rsid w:val="00E73727"/>
    <w:rsid w:val="00E738D8"/>
    <w:rsid w:val="00E73D17"/>
    <w:rsid w:val="00E73E24"/>
    <w:rsid w:val="00E74815"/>
    <w:rsid w:val="00E75542"/>
    <w:rsid w:val="00E75758"/>
    <w:rsid w:val="00E76C52"/>
    <w:rsid w:val="00E76F44"/>
    <w:rsid w:val="00E775E1"/>
    <w:rsid w:val="00E77834"/>
    <w:rsid w:val="00E77885"/>
    <w:rsid w:val="00E809BA"/>
    <w:rsid w:val="00E80EBA"/>
    <w:rsid w:val="00E834C5"/>
    <w:rsid w:val="00E841BF"/>
    <w:rsid w:val="00E85DD3"/>
    <w:rsid w:val="00E8600B"/>
    <w:rsid w:val="00E86146"/>
    <w:rsid w:val="00E8648F"/>
    <w:rsid w:val="00E864F5"/>
    <w:rsid w:val="00E8663A"/>
    <w:rsid w:val="00E868C1"/>
    <w:rsid w:val="00E86AA6"/>
    <w:rsid w:val="00E87907"/>
    <w:rsid w:val="00E908EF"/>
    <w:rsid w:val="00E9117E"/>
    <w:rsid w:val="00E91967"/>
    <w:rsid w:val="00E91A43"/>
    <w:rsid w:val="00E932D3"/>
    <w:rsid w:val="00E939A8"/>
    <w:rsid w:val="00E96DC5"/>
    <w:rsid w:val="00E96F91"/>
    <w:rsid w:val="00E9724B"/>
    <w:rsid w:val="00E9767C"/>
    <w:rsid w:val="00EA0003"/>
    <w:rsid w:val="00EA07EC"/>
    <w:rsid w:val="00EA0A76"/>
    <w:rsid w:val="00EA1832"/>
    <w:rsid w:val="00EA1AA6"/>
    <w:rsid w:val="00EA2550"/>
    <w:rsid w:val="00EA2F1D"/>
    <w:rsid w:val="00EA3169"/>
    <w:rsid w:val="00EA3619"/>
    <w:rsid w:val="00EA3871"/>
    <w:rsid w:val="00EA49EA"/>
    <w:rsid w:val="00EA4D70"/>
    <w:rsid w:val="00EA4F9F"/>
    <w:rsid w:val="00EA578A"/>
    <w:rsid w:val="00EA5D0A"/>
    <w:rsid w:val="00EA62F4"/>
    <w:rsid w:val="00EA74A5"/>
    <w:rsid w:val="00EA76F5"/>
    <w:rsid w:val="00EB0470"/>
    <w:rsid w:val="00EB0598"/>
    <w:rsid w:val="00EB1486"/>
    <w:rsid w:val="00EB2861"/>
    <w:rsid w:val="00EB3024"/>
    <w:rsid w:val="00EB3A5A"/>
    <w:rsid w:val="00EB44A0"/>
    <w:rsid w:val="00EB5569"/>
    <w:rsid w:val="00EB5AE0"/>
    <w:rsid w:val="00EB5E90"/>
    <w:rsid w:val="00EB5F27"/>
    <w:rsid w:val="00EB649D"/>
    <w:rsid w:val="00EB6700"/>
    <w:rsid w:val="00EB6A12"/>
    <w:rsid w:val="00EB6C33"/>
    <w:rsid w:val="00EC0F65"/>
    <w:rsid w:val="00EC15F8"/>
    <w:rsid w:val="00EC25BB"/>
    <w:rsid w:val="00EC3C52"/>
    <w:rsid w:val="00EC3C92"/>
    <w:rsid w:val="00EC4198"/>
    <w:rsid w:val="00EC4285"/>
    <w:rsid w:val="00EC4776"/>
    <w:rsid w:val="00EC578A"/>
    <w:rsid w:val="00EC628A"/>
    <w:rsid w:val="00EC6FA5"/>
    <w:rsid w:val="00ED02F1"/>
    <w:rsid w:val="00ED050A"/>
    <w:rsid w:val="00ED0F68"/>
    <w:rsid w:val="00ED21E0"/>
    <w:rsid w:val="00ED241D"/>
    <w:rsid w:val="00ED29D7"/>
    <w:rsid w:val="00ED2FB1"/>
    <w:rsid w:val="00ED37A8"/>
    <w:rsid w:val="00ED43E7"/>
    <w:rsid w:val="00ED48F6"/>
    <w:rsid w:val="00ED56C0"/>
    <w:rsid w:val="00ED652F"/>
    <w:rsid w:val="00ED78B3"/>
    <w:rsid w:val="00ED78B9"/>
    <w:rsid w:val="00ED7B0F"/>
    <w:rsid w:val="00ED7B12"/>
    <w:rsid w:val="00ED7E9D"/>
    <w:rsid w:val="00EE0204"/>
    <w:rsid w:val="00EE07CA"/>
    <w:rsid w:val="00EE137B"/>
    <w:rsid w:val="00EE14C7"/>
    <w:rsid w:val="00EE155D"/>
    <w:rsid w:val="00EE20E3"/>
    <w:rsid w:val="00EE2133"/>
    <w:rsid w:val="00EE251A"/>
    <w:rsid w:val="00EE2D58"/>
    <w:rsid w:val="00EE3805"/>
    <w:rsid w:val="00EE393B"/>
    <w:rsid w:val="00EE407E"/>
    <w:rsid w:val="00EE418C"/>
    <w:rsid w:val="00EE5000"/>
    <w:rsid w:val="00EE5062"/>
    <w:rsid w:val="00EE529C"/>
    <w:rsid w:val="00EE5582"/>
    <w:rsid w:val="00EE55D0"/>
    <w:rsid w:val="00EE591F"/>
    <w:rsid w:val="00EE6B93"/>
    <w:rsid w:val="00EE73BE"/>
    <w:rsid w:val="00EE7567"/>
    <w:rsid w:val="00EE7895"/>
    <w:rsid w:val="00EE7CD9"/>
    <w:rsid w:val="00EE7FD2"/>
    <w:rsid w:val="00EF0118"/>
    <w:rsid w:val="00EF03E4"/>
    <w:rsid w:val="00EF0AD9"/>
    <w:rsid w:val="00EF130F"/>
    <w:rsid w:val="00EF2ACD"/>
    <w:rsid w:val="00EF313E"/>
    <w:rsid w:val="00EF3BDC"/>
    <w:rsid w:val="00EF42FA"/>
    <w:rsid w:val="00EF5046"/>
    <w:rsid w:val="00EF5A21"/>
    <w:rsid w:val="00EF5A3E"/>
    <w:rsid w:val="00EF625E"/>
    <w:rsid w:val="00EF6560"/>
    <w:rsid w:val="00EF6976"/>
    <w:rsid w:val="00EF73DA"/>
    <w:rsid w:val="00EF7534"/>
    <w:rsid w:val="00EF77A1"/>
    <w:rsid w:val="00EF7CEB"/>
    <w:rsid w:val="00F00A94"/>
    <w:rsid w:val="00F0127B"/>
    <w:rsid w:val="00F013BD"/>
    <w:rsid w:val="00F01A3E"/>
    <w:rsid w:val="00F01CF6"/>
    <w:rsid w:val="00F022F2"/>
    <w:rsid w:val="00F0248B"/>
    <w:rsid w:val="00F02C1C"/>
    <w:rsid w:val="00F03353"/>
    <w:rsid w:val="00F03754"/>
    <w:rsid w:val="00F03987"/>
    <w:rsid w:val="00F03B05"/>
    <w:rsid w:val="00F04B6E"/>
    <w:rsid w:val="00F0540C"/>
    <w:rsid w:val="00F054B0"/>
    <w:rsid w:val="00F0688C"/>
    <w:rsid w:val="00F06B46"/>
    <w:rsid w:val="00F06D7B"/>
    <w:rsid w:val="00F070C7"/>
    <w:rsid w:val="00F079D0"/>
    <w:rsid w:val="00F07C49"/>
    <w:rsid w:val="00F07EE3"/>
    <w:rsid w:val="00F10E25"/>
    <w:rsid w:val="00F11092"/>
    <w:rsid w:val="00F1143E"/>
    <w:rsid w:val="00F114C5"/>
    <w:rsid w:val="00F11868"/>
    <w:rsid w:val="00F11B9A"/>
    <w:rsid w:val="00F11BC7"/>
    <w:rsid w:val="00F11D59"/>
    <w:rsid w:val="00F122C3"/>
    <w:rsid w:val="00F13044"/>
    <w:rsid w:val="00F1416B"/>
    <w:rsid w:val="00F141F6"/>
    <w:rsid w:val="00F14800"/>
    <w:rsid w:val="00F14E4B"/>
    <w:rsid w:val="00F1560E"/>
    <w:rsid w:val="00F1630B"/>
    <w:rsid w:val="00F16549"/>
    <w:rsid w:val="00F16949"/>
    <w:rsid w:val="00F175F4"/>
    <w:rsid w:val="00F17700"/>
    <w:rsid w:val="00F1771B"/>
    <w:rsid w:val="00F2078B"/>
    <w:rsid w:val="00F20EB9"/>
    <w:rsid w:val="00F21343"/>
    <w:rsid w:val="00F217DD"/>
    <w:rsid w:val="00F21B3D"/>
    <w:rsid w:val="00F21E63"/>
    <w:rsid w:val="00F21F56"/>
    <w:rsid w:val="00F23655"/>
    <w:rsid w:val="00F24306"/>
    <w:rsid w:val="00F246A5"/>
    <w:rsid w:val="00F256A5"/>
    <w:rsid w:val="00F25F0E"/>
    <w:rsid w:val="00F25FE7"/>
    <w:rsid w:val="00F266BF"/>
    <w:rsid w:val="00F2701B"/>
    <w:rsid w:val="00F272AA"/>
    <w:rsid w:val="00F27512"/>
    <w:rsid w:val="00F277CD"/>
    <w:rsid w:val="00F3086B"/>
    <w:rsid w:val="00F30E57"/>
    <w:rsid w:val="00F31765"/>
    <w:rsid w:val="00F32842"/>
    <w:rsid w:val="00F3312F"/>
    <w:rsid w:val="00F34193"/>
    <w:rsid w:val="00F34E44"/>
    <w:rsid w:val="00F35806"/>
    <w:rsid w:val="00F375B2"/>
    <w:rsid w:val="00F37993"/>
    <w:rsid w:val="00F406AD"/>
    <w:rsid w:val="00F40DC0"/>
    <w:rsid w:val="00F4182D"/>
    <w:rsid w:val="00F42D79"/>
    <w:rsid w:val="00F4400F"/>
    <w:rsid w:val="00F44149"/>
    <w:rsid w:val="00F44B38"/>
    <w:rsid w:val="00F451CB"/>
    <w:rsid w:val="00F4567A"/>
    <w:rsid w:val="00F47782"/>
    <w:rsid w:val="00F47DDB"/>
    <w:rsid w:val="00F508A1"/>
    <w:rsid w:val="00F50C3C"/>
    <w:rsid w:val="00F50FC5"/>
    <w:rsid w:val="00F51473"/>
    <w:rsid w:val="00F5184B"/>
    <w:rsid w:val="00F53D32"/>
    <w:rsid w:val="00F53D4E"/>
    <w:rsid w:val="00F55951"/>
    <w:rsid w:val="00F570D8"/>
    <w:rsid w:val="00F57198"/>
    <w:rsid w:val="00F57702"/>
    <w:rsid w:val="00F57A8A"/>
    <w:rsid w:val="00F57D33"/>
    <w:rsid w:val="00F606E8"/>
    <w:rsid w:val="00F6183A"/>
    <w:rsid w:val="00F619D9"/>
    <w:rsid w:val="00F61EBD"/>
    <w:rsid w:val="00F62BEC"/>
    <w:rsid w:val="00F633C3"/>
    <w:rsid w:val="00F637D0"/>
    <w:rsid w:val="00F64770"/>
    <w:rsid w:val="00F65351"/>
    <w:rsid w:val="00F655E1"/>
    <w:rsid w:val="00F661C8"/>
    <w:rsid w:val="00F66B70"/>
    <w:rsid w:val="00F676AB"/>
    <w:rsid w:val="00F717B3"/>
    <w:rsid w:val="00F72BE9"/>
    <w:rsid w:val="00F73A49"/>
    <w:rsid w:val="00F73CF8"/>
    <w:rsid w:val="00F749F8"/>
    <w:rsid w:val="00F7501F"/>
    <w:rsid w:val="00F7534B"/>
    <w:rsid w:val="00F75986"/>
    <w:rsid w:val="00F75A46"/>
    <w:rsid w:val="00F77604"/>
    <w:rsid w:val="00F779D6"/>
    <w:rsid w:val="00F77F48"/>
    <w:rsid w:val="00F8211F"/>
    <w:rsid w:val="00F82522"/>
    <w:rsid w:val="00F82589"/>
    <w:rsid w:val="00F834FE"/>
    <w:rsid w:val="00F835CD"/>
    <w:rsid w:val="00F836FF"/>
    <w:rsid w:val="00F84190"/>
    <w:rsid w:val="00F8622A"/>
    <w:rsid w:val="00F87A64"/>
    <w:rsid w:val="00F90196"/>
    <w:rsid w:val="00F90F28"/>
    <w:rsid w:val="00F91186"/>
    <w:rsid w:val="00F9135F"/>
    <w:rsid w:val="00F91B5A"/>
    <w:rsid w:val="00F92640"/>
    <w:rsid w:val="00F939C1"/>
    <w:rsid w:val="00F93C3F"/>
    <w:rsid w:val="00F9448F"/>
    <w:rsid w:val="00F94B3A"/>
    <w:rsid w:val="00F951F4"/>
    <w:rsid w:val="00F9566D"/>
    <w:rsid w:val="00F97A4C"/>
    <w:rsid w:val="00FA113C"/>
    <w:rsid w:val="00FA1F34"/>
    <w:rsid w:val="00FA2256"/>
    <w:rsid w:val="00FA2D77"/>
    <w:rsid w:val="00FA38AF"/>
    <w:rsid w:val="00FA42AA"/>
    <w:rsid w:val="00FA5536"/>
    <w:rsid w:val="00FA63A3"/>
    <w:rsid w:val="00FA6E0D"/>
    <w:rsid w:val="00FA6EF2"/>
    <w:rsid w:val="00FB0171"/>
    <w:rsid w:val="00FB0BE5"/>
    <w:rsid w:val="00FB0DFC"/>
    <w:rsid w:val="00FB18BC"/>
    <w:rsid w:val="00FB1F06"/>
    <w:rsid w:val="00FB1F7E"/>
    <w:rsid w:val="00FB29CF"/>
    <w:rsid w:val="00FB29E3"/>
    <w:rsid w:val="00FB2AED"/>
    <w:rsid w:val="00FB31D2"/>
    <w:rsid w:val="00FB34DD"/>
    <w:rsid w:val="00FB4353"/>
    <w:rsid w:val="00FB4B26"/>
    <w:rsid w:val="00FB5127"/>
    <w:rsid w:val="00FB5521"/>
    <w:rsid w:val="00FB63D8"/>
    <w:rsid w:val="00FB77CC"/>
    <w:rsid w:val="00FB7C4B"/>
    <w:rsid w:val="00FB7F3A"/>
    <w:rsid w:val="00FC01A4"/>
    <w:rsid w:val="00FC227A"/>
    <w:rsid w:val="00FC34C0"/>
    <w:rsid w:val="00FC3BA4"/>
    <w:rsid w:val="00FC3C4A"/>
    <w:rsid w:val="00FC4181"/>
    <w:rsid w:val="00FC4A32"/>
    <w:rsid w:val="00FC5331"/>
    <w:rsid w:val="00FC6CFC"/>
    <w:rsid w:val="00FC6E2A"/>
    <w:rsid w:val="00FC72F4"/>
    <w:rsid w:val="00FC7373"/>
    <w:rsid w:val="00FD2494"/>
    <w:rsid w:val="00FD259D"/>
    <w:rsid w:val="00FD28A4"/>
    <w:rsid w:val="00FD2950"/>
    <w:rsid w:val="00FD34EE"/>
    <w:rsid w:val="00FD3F81"/>
    <w:rsid w:val="00FD4A7E"/>
    <w:rsid w:val="00FD5F0D"/>
    <w:rsid w:val="00FD6023"/>
    <w:rsid w:val="00FD65CE"/>
    <w:rsid w:val="00FD7772"/>
    <w:rsid w:val="00FD78AE"/>
    <w:rsid w:val="00FE00B5"/>
    <w:rsid w:val="00FE0774"/>
    <w:rsid w:val="00FE155E"/>
    <w:rsid w:val="00FE164A"/>
    <w:rsid w:val="00FE1F64"/>
    <w:rsid w:val="00FE24E5"/>
    <w:rsid w:val="00FE2B8F"/>
    <w:rsid w:val="00FE2F6E"/>
    <w:rsid w:val="00FE3199"/>
    <w:rsid w:val="00FE3A70"/>
    <w:rsid w:val="00FE3D56"/>
    <w:rsid w:val="00FE3E43"/>
    <w:rsid w:val="00FE3E68"/>
    <w:rsid w:val="00FE4198"/>
    <w:rsid w:val="00FE49FA"/>
    <w:rsid w:val="00FE4BDA"/>
    <w:rsid w:val="00FE4DAD"/>
    <w:rsid w:val="00FE4EE5"/>
    <w:rsid w:val="00FE64AC"/>
    <w:rsid w:val="00FE6A80"/>
    <w:rsid w:val="00FE74CD"/>
    <w:rsid w:val="00FF0BAF"/>
    <w:rsid w:val="00FF0C74"/>
    <w:rsid w:val="00FF0DBD"/>
    <w:rsid w:val="00FF15D1"/>
    <w:rsid w:val="00FF1D0F"/>
    <w:rsid w:val="00FF2305"/>
    <w:rsid w:val="00FF2B0B"/>
    <w:rsid w:val="00FF2CDA"/>
    <w:rsid w:val="00FF3A25"/>
    <w:rsid w:val="00FF3B78"/>
    <w:rsid w:val="00FF4A86"/>
    <w:rsid w:val="00FF4E39"/>
    <w:rsid w:val="00FF57B7"/>
    <w:rsid w:val="00FF639D"/>
    <w:rsid w:val="00FF6A89"/>
    <w:rsid w:val="00FF6BF6"/>
    <w:rsid w:val="00FF732C"/>
    <w:rsid w:val="00FF74B6"/>
    <w:rsid w:val="00FF7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Theme="minorHAnsi" w:hAnsi="Century Gothic" w:cs="David"/>
        <w:sz w:val="24"/>
        <w:szCs w:val="24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0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6204E"/>
  </w:style>
  <w:style w:type="paragraph" w:styleId="a3">
    <w:name w:val="List Paragraph"/>
    <w:basedOn w:val="a"/>
    <w:uiPriority w:val="34"/>
    <w:qFormat/>
    <w:rsid w:val="00A6204E"/>
    <w:pPr>
      <w:ind w:left="720"/>
      <w:contextualSpacing/>
    </w:pPr>
  </w:style>
  <w:style w:type="table" w:styleId="a4">
    <w:name w:val="Table Grid"/>
    <w:basedOn w:val="a1"/>
    <w:uiPriority w:val="59"/>
    <w:rsid w:val="00A620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Gothic" w:eastAsiaTheme="minorHAnsi" w:hAnsi="Century Gothic" w:cs="David"/>
        <w:sz w:val="24"/>
        <w:szCs w:val="24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0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6204E"/>
  </w:style>
  <w:style w:type="paragraph" w:styleId="a3">
    <w:name w:val="List Paragraph"/>
    <w:basedOn w:val="a"/>
    <w:uiPriority w:val="34"/>
    <w:qFormat/>
    <w:rsid w:val="00A6204E"/>
    <w:pPr>
      <w:ind w:left="720"/>
      <w:contextualSpacing/>
    </w:pPr>
  </w:style>
  <w:style w:type="table" w:styleId="a4">
    <w:name w:val="Table Grid"/>
    <w:basedOn w:val="a1"/>
    <w:uiPriority w:val="59"/>
    <w:rsid w:val="00A620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785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Inbar</dc:creator>
  <cp:lastModifiedBy>Inbar</cp:lastModifiedBy>
  <cp:revision>1</cp:revision>
  <dcterms:created xsi:type="dcterms:W3CDTF">2013-11-04T16:35:00Z</dcterms:created>
  <dcterms:modified xsi:type="dcterms:W3CDTF">2013-11-04T16:36:00Z</dcterms:modified>
</cp:coreProperties>
</file>