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horzAnchor="margin" w:tblpXSpec="right" w:tblpY="-283"/>
        <w:bidiVisual/>
        <w:tblW w:w="103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53"/>
        <w:gridCol w:w="567"/>
        <w:gridCol w:w="4679"/>
      </w:tblGrid>
      <w:tr w:rsidR="00CF2192" w:rsidRPr="008947B0" w:rsidTr="00E456D9">
        <w:trPr>
          <w:trHeight w:val="416"/>
        </w:trPr>
        <w:tc>
          <w:tcPr>
            <w:tcW w:w="5153" w:type="dxa"/>
          </w:tcPr>
          <w:p w:rsidR="002F6FB0" w:rsidRPr="008947B0" w:rsidRDefault="00BB650B" w:rsidP="00E456D9">
            <w:pPr>
              <w:pStyle w:val="Heading1"/>
              <w:tabs>
                <w:tab w:val="left" w:pos="304"/>
              </w:tabs>
              <w:spacing w:line="360" w:lineRule="auto"/>
              <w:ind w:left="304"/>
              <w:rPr>
                <w:sz w:val="24"/>
                <w:szCs w:val="24"/>
                <w:u w:val="single"/>
                <w:rtl/>
              </w:rPr>
            </w:pPr>
            <w:r w:rsidRPr="008947B0">
              <w:rPr>
                <w:sz w:val="24"/>
                <w:szCs w:val="24"/>
                <w:u w:val="single"/>
                <w:rtl/>
              </w:rPr>
              <w:fldChar w:fldCharType="begin"/>
            </w:r>
            <w:r w:rsidRPr="008947B0">
              <w:rPr>
                <w:sz w:val="24"/>
                <w:szCs w:val="24"/>
                <w:u w:val="single"/>
                <w:rtl/>
              </w:rPr>
              <w:instrText xml:space="preserve"> </w:instrText>
            </w:r>
            <w:r w:rsidRPr="008947B0">
              <w:rPr>
                <w:sz w:val="24"/>
                <w:szCs w:val="24"/>
                <w:u w:val="single"/>
              </w:rPr>
              <w:instrText>DOCPROPERTY account.moj_courtid \* MERGEFORMAT</w:instrText>
            </w:r>
            <w:r w:rsidRPr="008947B0">
              <w:rPr>
                <w:sz w:val="24"/>
                <w:szCs w:val="24"/>
                <w:u w:val="single"/>
                <w:rtl/>
              </w:rPr>
              <w:instrText xml:space="preserve"> </w:instrText>
            </w:r>
            <w:r w:rsidRPr="008947B0">
              <w:rPr>
                <w:sz w:val="24"/>
                <w:szCs w:val="24"/>
                <w:u w:val="single"/>
                <w:rtl/>
              </w:rPr>
              <w:fldChar w:fldCharType="separate"/>
            </w:r>
            <w:r w:rsidRPr="008947B0">
              <w:rPr>
                <w:sz w:val="24"/>
                <w:szCs w:val="24"/>
                <w:u w:val="single"/>
                <w:rtl/>
              </w:rPr>
              <w:t xml:space="preserve">בית הדין האזורי לעבודה </w:t>
            </w:r>
            <w:r w:rsidR="004344DE" w:rsidRPr="008947B0">
              <w:rPr>
                <w:rFonts w:hint="cs"/>
                <w:sz w:val="24"/>
                <w:szCs w:val="24"/>
                <w:u w:val="single"/>
                <w:rtl/>
              </w:rPr>
              <w:t>ב</w:t>
            </w:r>
            <w:r w:rsidRPr="008947B0">
              <w:rPr>
                <w:sz w:val="24"/>
                <w:szCs w:val="24"/>
                <w:u w:val="single"/>
                <w:rtl/>
              </w:rPr>
              <w:t xml:space="preserve">חיפה </w:t>
            </w:r>
            <w:r w:rsidRPr="008947B0">
              <w:rPr>
                <w:sz w:val="24"/>
                <w:szCs w:val="24"/>
                <w:u w:val="single"/>
                <w:rtl/>
              </w:rPr>
              <w:fldChar w:fldCharType="end"/>
            </w:r>
          </w:p>
          <w:p w:rsidR="002F6FB0" w:rsidRPr="008947B0" w:rsidRDefault="002F6FB0" w:rsidP="00E456D9">
            <w:pPr>
              <w:tabs>
                <w:tab w:val="left" w:pos="304"/>
              </w:tabs>
              <w:ind w:left="304" w:right="589"/>
              <w:rPr>
                <w:b/>
                <w:bCs/>
                <w:sz w:val="24"/>
                <w:szCs w:val="24"/>
                <w:rtl/>
              </w:rPr>
            </w:pPr>
            <w:r w:rsidRPr="008947B0">
              <w:rPr>
                <w:rFonts w:cs="David" w:hint="cs"/>
                <w:b/>
                <w:bCs/>
                <w:sz w:val="24"/>
                <w:szCs w:val="24"/>
                <w:rtl/>
              </w:rPr>
              <w:t>בפני כבוד</w:t>
            </w:r>
            <w:r w:rsidR="009D5FB9" w:rsidRPr="008947B0">
              <w:rPr>
                <w:rFonts w:cs="David" w:hint="cs"/>
                <w:b/>
                <w:bCs/>
                <w:sz w:val="24"/>
                <w:szCs w:val="24"/>
                <w:rtl/>
              </w:rPr>
              <w:t xml:space="preserve"> </w:t>
            </w:r>
            <w:r w:rsidR="00BB650B" w:rsidRPr="008947B0">
              <w:rPr>
                <w:rFonts w:cs="David"/>
                <w:b/>
                <w:bCs/>
                <w:sz w:val="24"/>
                <w:szCs w:val="24"/>
                <w:rtl/>
              </w:rPr>
              <w:fldChar w:fldCharType="begin"/>
            </w:r>
            <w:r w:rsidR="00BB650B" w:rsidRPr="008947B0">
              <w:rPr>
                <w:rFonts w:cs="David"/>
                <w:b/>
                <w:bCs/>
                <w:sz w:val="24"/>
                <w:szCs w:val="24"/>
                <w:rtl/>
              </w:rPr>
              <w:instrText xml:space="preserve"> </w:instrText>
            </w:r>
            <w:r w:rsidR="00BB650B" w:rsidRPr="008947B0">
              <w:rPr>
                <w:rFonts w:cs="David"/>
                <w:b/>
                <w:bCs/>
                <w:sz w:val="24"/>
                <w:szCs w:val="24"/>
              </w:rPr>
              <w:instrText>DOCPROPERTY tnufa_judge.tnufa_courtrole \* MERGEFORMAT</w:instrText>
            </w:r>
            <w:r w:rsidR="00BB650B" w:rsidRPr="008947B0">
              <w:rPr>
                <w:rFonts w:cs="David"/>
                <w:b/>
                <w:bCs/>
                <w:sz w:val="24"/>
                <w:szCs w:val="24"/>
                <w:rtl/>
              </w:rPr>
              <w:instrText xml:space="preserve"> </w:instrText>
            </w:r>
            <w:r w:rsidR="00BB650B" w:rsidRPr="008947B0">
              <w:rPr>
                <w:rFonts w:cs="David"/>
                <w:b/>
                <w:bCs/>
                <w:sz w:val="24"/>
                <w:szCs w:val="24"/>
                <w:rtl/>
              </w:rPr>
              <w:fldChar w:fldCharType="end"/>
            </w:r>
            <w:r w:rsidRPr="008947B0">
              <w:rPr>
                <w:rFonts w:cs="David" w:hint="cs"/>
                <w:b/>
                <w:bCs/>
                <w:sz w:val="24"/>
                <w:szCs w:val="24"/>
                <w:rtl/>
              </w:rPr>
              <w:t xml:space="preserve"> השופט</w:t>
            </w:r>
            <w:r w:rsidR="009D5FB9" w:rsidRPr="008947B0">
              <w:rPr>
                <w:rFonts w:cs="David" w:hint="cs"/>
                <w:b/>
                <w:bCs/>
                <w:sz w:val="24"/>
                <w:szCs w:val="24"/>
                <w:rtl/>
              </w:rPr>
              <w:t xml:space="preserve"> </w:t>
            </w:r>
            <w:r w:rsidR="00BB650B" w:rsidRPr="008947B0">
              <w:rPr>
                <w:rFonts w:cs="David"/>
                <w:b/>
                <w:bCs/>
                <w:sz w:val="24"/>
                <w:szCs w:val="24"/>
                <w:rtl/>
              </w:rPr>
              <w:fldChar w:fldCharType="begin"/>
            </w:r>
            <w:r w:rsidR="00BB650B" w:rsidRPr="008947B0">
              <w:rPr>
                <w:rFonts w:cs="David"/>
                <w:b/>
                <w:bCs/>
                <w:sz w:val="24"/>
                <w:szCs w:val="24"/>
                <w:rtl/>
              </w:rPr>
              <w:instrText xml:space="preserve"> </w:instrText>
            </w:r>
            <w:r w:rsidR="00BB650B" w:rsidRPr="008947B0">
              <w:rPr>
                <w:rFonts w:cs="David"/>
                <w:b/>
                <w:bCs/>
                <w:sz w:val="24"/>
                <w:szCs w:val="24"/>
              </w:rPr>
              <w:instrText>DOCPROPERTY tnufa_judge.tnufa_title \* MERGEFORMAT</w:instrText>
            </w:r>
            <w:r w:rsidR="00BB650B" w:rsidRPr="008947B0">
              <w:rPr>
                <w:rFonts w:cs="David"/>
                <w:b/>
                <w:bCs/>
                <w:sz w:val="24"/>
                <w:szCs w:val="24"/>
                <w:rtl/>
              </w:rPr>
              <w:instrText xml:space="preserve"> </w:instrText>
            </w:r>
            <w:r w:rsidR="00BB650B" w:rsidRPr="008947B0">
              <w:rPr>
                <w:rFonts w:cs="David"/>
                <w:b/>
                <w:bCs/>
                <w:sz w:val="24"/>
                <w:szCs w:val="24"/>
                <w:rtl/>
              </w:rPr>
              <w:fldChar w:fldCharType="end"/>
            </w:r>
            <w:r w:rsidR="00BB650B" w:rsidRPr="008947B0">
              <w:rPr>
                <w:rFonts w:cs="David" w:hint="cs"/>
                <w:b/>
                <w:bCs/>
                <w:sz w:val="24"/>
                <w:szCs w:val="24"/>
                <w:rtl/>
              </w:rPr>
              <w:t xml:space="preserve"> </w:t>
            </w:r>
            <w:r w:rsidR="004344DE" w:rsidRPr="008947B0">
              <w:rPr>
                <w:rFonts w:cs="David" w:hint="cs"/>
                <w:b/>
                <w:bCs/>
                <w:sz w:val="24"/>
                <w:szCs w:val="24"/>
                <w:rtl/>
              </w:rPr>
              <w:t>טל גולן</w:t>
            </w:r>
            <w:r w:rsidR="00BB650B" w:rsidRPr="008947B0">
              <w:rPr>
                <w:rFonts w:cs="David"/>
                <w:b/>
                <w:bCs/>
                <w:sz w:val="24"/>
                <w:szCs w:val="24"/>
                <w:rtl/>
              </w:rPr>
              <w:fldChar w:fldCharType="begin"/>
            </w:r>
            <w:r w:rsidR="00BB650B" w:rsidRPr="008947B0">
              <w:rPr>
                <w:rFonts w:cs="David"/>
                <w:b/>
                <w:bCs/>
                <w:sz w:val="24"/>
                <w:szCs w:val="24"/>
                <w:rtl/>
              </w:rPr>
              <w:instrText xml:space="preserve"> </w:instrText>
            </w:r>
            <w:r w:rsidR="00BB650B" w:rsidRPr="008947B0">
              <w:rPr>
                <w:rFonts w:cs="David"/>
                <w:b/>
                <w:bCs/>
                <w:sz w:val="24"/>
                <w:szCs w:val="24"/>
              </w:rPr>
              <w:instrText>DOCPROPERTY account.moj_judgeid \* MERGEFORMAT</w:instrText>
            </w:r>
            <w:r w:rsidR="00BB650B" w:rsidRPr="008947B0">
              <w:rPr>
                <w:rFonts w:cs="David"/>
                <w:b/>
                <w:bCs/>
                <w:sz w:val="24"/>
                <w:szCs w:val="24"/>
                <w:rtl/>
              </w:rPr>
              <w:instrText xml:space="preserve"> </w:instrText>
            </w:r>
            <w:r w:rsidR="00BB650B" w:rsidRPr="008947B0">
              <w:rPr>
                <w:rFonts w:cs="David"/>
                <w:b/>
                <w:bCs/>
                <w:sz w:val="24"/>
                <w:szCs w:val="24"/>
                <w:rtl/>
              </w:rPr>
              <w:fldChar w:fldCharType="end"/>
            </w:r>
          </w:p>
        </w:tc>
        <w:tc>
          <w:tcPr>
            <w:tcW w:w="567" w:type="dxa"/>
          </w:tcPr>
          <w:p w:rsidR="002F6FB0" w:rsidRPr="008947B0" w:rsidRDefault="002F6FB0" w:rsidP="00E456D9">
            <w:pPr>
              <w:pStyle w:val="Heading1"/>
              <w:tabs>
                <w:tab w:val="left" w:pos="304"/>
              </w:tabs>
              <w:spacing w:line="360" w:lineRule="auto"/>
              <w:ind w:left="304"/>
              <w:rPr>
                <w:sz w:val="24"/>
                <w:szCs w:val="24"/>
                <w:rtl/>
              </w:rPr>
            </w:pPr>
          </w:p>
        </w:tc>
        <w:tc>
          <w:tcPr>
            <w:tcW w:w="4679" w:type="dxa"/>
          </w:tcPr>
          <w:p w:rsidR="002F6FB0" w:rsidRPr="008947B0" w:rsidRDefault="00BB650B" w:rsidP="00E456D9">
            <w:pPr>
              <w:pStyle w:val="Heading1"/>
              <w:tabs>
                <w:tab w:val="left" w:pos="304"/>
              </w:tabs>
              <w:spacing w:line="360" w:lineRule="auto"/>
              <w:ind w:left="304"/>
              <w:rPr>
                <w:sz w:val="24"/>
                <w:szCs w:val="24"/>
              </w:rPr>
            </w:pPr>
            <w:r w:rsidRPr="008947B0">
              <w:rPr>
                <w:sz w:val="24"/>
                <w:szCs w:val="24"/>
                <w:rtl/>
              </w:rPr>
              <w:fldChar w:fldCharType="begin"/>
            </w:r>
            <w:r w:rsidRPr="008947B0">
              <w:rPr>
                <w:sz w:val="24"/>
                <w:szCs w:val="24"/>
                <w:rtl/>
              </w:rPr>
              <w:instrText xml:space="preserve"> </w:instrText>
            </w:r>
            <w:r w:rsidRPr="008947B0">
              <w:rPr>
                <w:sz w:val="24"/>
                <w:szCs w:val="24"/>
              </w:rPr>
              <w:instrText>DOCPROPERTY account.tnufa_bamacasetypeid \* MERGEFORMAT</w:instrText>
            </w:r>
            <w:r w:rsidRPr="008947B0">
              <w:rPr>
                <w:sz w:val="24"/>
                <w:szCs w:val="24"/>
                <w:rtl/>
              </w:rPr>
              <w:instrText xml:space="preserve"> </w:instrText>
            </w:r>
            <w:r w:rsidRPr="008947B0">
              <w:rPr>
                <w:sz w:val="24"/>
                <w:szCs w:val="24"/>
                <w:rtl/>
              </w:rPr>
              <w:fldChar w:fldCharType="separate"/>
            </w:r>
            <w:proofErr w:type="spellStart"/>
            <w:r w:rsidRPr="008947B0">
              <w:rPr>
                <w:sz w:val="24"/>
                <w:szCs w:val="24"/>
                <w:rtl/>
              </w:rPr>
              <w:t>סע"ש</w:t>
            </w:r>
            <w:proofErr w:type="spellEnd"/>
            <w:r w:rsidRPr="008947B0">
              <w:rPr>
                <w:sz w:val="24"/>
                <w:szCs w:val="24"/>
                <w:rtl/>
              </w:rPr>
              <w:fldChar w:fldCharType="end"/>
            </w:r>
            <w:r w:rsidR="002F6FB0" w:rsidRPr="008947B0">
              <w:rPr>
                <w:rFonts w:hint="cs"/>
                <w:sz w:val="24"/>
                <w:szCs w:val="24"/>
                <w:rtl/>
              </w:rPr>
              <w:t xml:space="preserve"> </w:t>
            </w:r>
            <w:r w:rsidR="009D5FB9" w:rsidRPr="008947B0">
              <w:rPr>
                <w:sz w:val="24"/>
                <w:szCs w:val="24"/>
                <w:rtl/>
              </w:rPr>
              <w:fldChar w:fldCharType="begin"/>
            </w:r>
            <w:r w:rsidR="009D5FB9" w:rsidRPr="008947B0">
              <w:rPr>
                <w:sz w:val="24"/>
                <w:szCs w:val="24"/>
                <w:rtl/>
              </w:rPr>
              <w:instrText xml:space="preserve"> </w:instrText>
            </w:r>
            <w:r w:rsidR="009D5FB9" w:rsidRPr="008947B0">
              <w:rPr>
                <w:sz w:val="24"/>
                <w:szCs w:val="24"/>
              </w:rPr>
              <w:instrText>DOCPROPERTY account.tnufa_courtcasenumber \* MERGEFORMAT</w:instrText>
            </w:r>
            <w:r w:rsidR="009D5FB9" w:rsidRPr="008947B0">
              <w:rPr>
                <w:sz w:val="24"/>
                <w:szCs w:val="24"/>
                <w:rtl/>
              </w:rPr>
              <w:instrText xml:space="preserve"> </w:instrText>
            </w:r>
            <w:r w:rsidR="009D5FB9" w:rsidRPr="008947B0">
              <w:rPr>
                <w:sz w:val="24"/>
                <w:szCs w:val="24"/>
                <w:rtl/>
              </w:rPr>
              <w:fldChar w:fldCharType="separate"/>
            </w:r>
            <w:r w:rsidRPr="008947B0">
              <w:rPr>
                <w:sz w:val="24"/>
                <w:szCs w:val="24"/>
                <w:rtl/>
              </w:rPr>
              <w:t>3244-02-19</w:t>
            </w:r>
            <w:r w:rsidR="009D5FB9" w:rsidRPr="008947B0">
              <w:rPr>
                <w:sz w:val="24"/>
                <w:szCs w:val="24"/>
                <w:rtl/>
              </w:rPr>
              <w:fldChar w:fldCharType="end"/>
            </w:r>
          </w:p>
          <w:p w:rsidR="002F6FB0" w:rsidRPr="008947B0" w:rsidRDefault="009D5FB9" w:rsidP="00E456D9">
            <w:pPr>
              <w:tabs>
                <w:tab w:val="left" w:pos="304"/>
              </w:tabs>
              <w:ind w:left="304"/>
              <w:rPr>
                <w:rFonts w:cs="David"/>
                <w:b/>
                <w:bCs/>
                <w:sz w:val="24"/>
                <w:szCs w:val="24"/>
                <w:rtl/>
              </w:rPr>
            </w:pPr>
            <w:r w:rsidRPr="008947B0">
              <w:rPr>
                <w:rFonts w:cs="David"/>
                <w:b/>
                <w:bCs/>
                <w:sz w:val="24"/>
                <w:szCs w:val="24"/>
                <w:rtl/>
              </w:rPr>
              <w:fldChar w:fldCharType="begin"/>
            </w:r>
            <w:r w:rsidRPr="008947B0">
              <w:rPr>
                <w:rFonts w:cs="David"/>
                <w:b/>
                <w:bCs/>
                <w:sz w:val="24"/>
                <w:szCs w:val="24"/>
                <w:rtl/>
              </w:rPr>
              <w:instrText xml:space="preserve"> </w:instrText>
            </w:r>
            <w:r w:rsidRPr="008947B0">
              <w:rPr>
                <w:rFonts w:cs="David"/>
                <w:b/>
                <w:bCs/>
                <w:sz w:val="24"/>
                <w:szCs w:val="24"/>
              </w:rPr>
              <w:instrText>DOCPROPERTY tnufa_calc_closestdiscussiontime \* MERGEFORMAT</w:instrText>
            </w:r>
            <w:r w:rsidRPr="008947B0">
              <w:rPr>
                <w:rFonts w:cs="David"/>
                <w:b/>
                <w:bCs/>
                <w:sz w:val="24"/>
                <w:szCs w:val="24"/>
                <w:rtl/>
              </w:rPr>
              <w:instrText xml:space="preserve"> </w:instrText>
            </w:r>
            <w:r w:rsidRPr="008947B0">
              <w:rPr>
                <w:rFonts w:cs="David"/>
                <w:b/>
                <w:bCs/>
                <w:sz w:val="24"/>
                <w:szCs w:val="24"/>
                <w:rtl/>
              </w:rPr>
              <w:fldChar w:fldCharType="end"/>
            </w:r>
          </w:p>
        </w:tc>
      </w:tr>
    </w:tbl>
    <w:p w:rsidR="002F6FB0" w:rsidRPr="001F0C55" w:rsidRDefault="002F6FB0" w:rsidP="002F6FB0">
      <w:pPr>
        <w:spacing w:line="360" w:lineRule="auto"/>
        <w:rPr>
          <w:rFonts w:cs="David"/>
          <w:sz w:val="24"/>
          <w:szCs w:val="24"/>
          <w:rtl/>
        </w:rPr>
      </w:pPr>
      <w:bookmarkStart w:id="0" w:name="OLE_LINK1"/>
      <w:bookmarkStart w:id="1" w:name="OLE_LINK2"/>
    </w:p>
    <w:p w:rsidR="002F6FB0" w:rsidRPr="001F0C55" w:rsidRDefault="002F6FB0" w:rsidP="008947B0">
      <w:pPr>
        <w:rPr>
          <w:rFonts w:cs="David"/>
          <w:b/>
          <w:bCs/>
          <w:sz w:val="24"/>
          <w:szCs w:val="24"/>
          <w:rtl/>
        </w:rPr>
      </w:pPr>
      <w:r w:rsidRPr="001F0C55">
        <w:rPr>
          <w:rFonts w:cs="David" w:hint="cs"/>
          <w:b/>
          <w:bCs/>
          <w:sz w:val="24"/>
          <w:szCs w:val="24"/>
          <w:rtl/>
        </w:rPr>
        <w:t>בעניין שבין:</w:t>
      </w:r>
    </w:p>
    <w:bookmarkEnd w:id="0"/>
    <w:bookmarkEnd w:id="1"/>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a"/>
        <w:tblDescription w:val="positiona_col1,positiona_col2,positiona_col3"/>
      </w:tblPr>
      <w:tblGrid>
        <w:gridCol w:w="2552"/>
        <w:gridCol w:w="617"/>
        <w:gridCol w:w="5387"/>
      </w:tblGrid>
      <w:tr w:rsidR="001F0C55" w:rsidRPr="001F0C55" w:rsidTr="00E456D9">
        <w:trPr>
          <w:trHeight w:val="125"/>
        </w:trPr>
        <w:tc>
          <w:tcPr>
            <w:tcW w:w="2552" w:type="dxa"/>
            <w:noWrap/>
          </w:tcPr>
          <w:p w:rsidR="002F6FB0" w:rsidRPr="001F0C55" w:rsidRDefault="002F6FB0" w:rsidP="008947B0">
            <w:pPr>
              <w:tabs>
                <w:tab w:val="left" w:pos="2186"/>
              </w:tabs>
              <w:rPr>
                <w:rFonts w:cs="David"/>
                <w:sz w:val="24"/>
                <w:szCs w:val="24"/>
              </w:rPr>
            </w:pPr>
          </w:p>
        </w:tc>
        <w:tc>
          <w:tcPr>
            <w:tcW w:w="617" w:type="dxa"/>
            <w:noWrap/>
          </w:tcPr>
          <w:p w:rsidR="002F6FB0" w:rsidRPr="001F0C55" w:rsidRDefault="002F6FB0" w:rsidP="008947B0">
            <w:pPr>
              <w:tabs>
                <w:tab w:val="left" w:pos="2186"/>
              </w:tabs>
              <w:rPr>
                <w:rFonts w:cs="David"/>
                <w:sz w:val="24"/>
                <w:szCs w:val="24"/>
                <w:rtl/>
              </w:rPr>
            </w:pPr>
          </w:p>
        </w:tc>
        <w:tc>
          <w:tcPr>
            <w:tcW w:w="5387" w:type="dxa"/>
            <w:noWrap/>
          </w:tcPr>
          <w:p w:rsidR="002F6FB0" w:rsidRPr="001F0C55" w:rsidRDefault="002F6FB0" w:rsidP="008947B0">
            <w:pPr>
              <w:tabs>
                <w:tab w:val="left" w:pos="2186"/>
              </w:tabs>
              <w:rPr>
                <w:rFonts w:cs="David"/>
                <w:sz w:val="24"/>
                <w:szCs w:val="24"/>
                <w:rtl/>
              </w:rPr>
            </w:pPr>
          </w:p>
        </w:tc>
      </w:tr>
      <w:tr w:rsidR="001F0C55" w:rsidRPr="001F0C55" w:rsidTr="00E456D9">
        <w:trPr>
          <w:trHeight w:val="125"/>
        </w:trPr>
        <w:tc>
          <w:tcPr>
            <w:tcW w:w="2552" w:type="dxa"/>
            <w:noWrap/>
          </w:tcPr>
          <w:p w:rsidR="002F6FB0" w:rsidRPr="001F0C55" w:rsidRDefault="004344DE" w:rsidP="008947B0">
            <w:pPr>
              <w:tabs>
                <w:tab w:val="left" w:pos="2186"/>
              </w:tabs>
              <w:rPr>
                <w:rFonts w:cs="David"/>
                <w:b/>
                <w:bCs/>
                <w:sz w:val="24"/>
                <w:szCs w:val="24"/>
                <w:u w:val="single"/>
                <w:rtl/>
              </w:rPr>
            </w:pPr>
            <w:r w:rsidRPr="001F0C55">
              <w:rPr>
                <w:rFonts w:cs="David" w:hint="cs"/>
                <w:b/>
                <w:bCs/>
                <w:sz w:val="24"/>
                <w:szCs w:val="24"/>
                <w:u w:val="single"/>
                <w:rtl/>
              </w:rPr>
              <w:t>ה</w:t>
            </w:r>
            <w:r w:rsidR="002F6FB0" w:rsidRPr="001F0C55">
              <w:rPr>
                <w:rFonts w:cs="David"/>
                <w:b/>
                <w:bCs/>
                <w:sz w:val="24"/>
                <w:szCs w:val="24"/>
                <w:u w:val="single"/>
              </w:rPr>
              <w:fldChar w:fldCharType="begin"/>
            </w:r>
            <w:r w:rsidR="002F6FB0" w:rsidRPr="001F0C55">
              <w:rPr>
                <w:rFonts w:cs="David"/>
                <w:b/>
                <w:bCs/>
                <w:sz w:val="24"/>
                <w:szCs w:val="24"/>
                <w:u w:val="single"/>
              </w:rPr>
              <w:instrText xml:space="preserve"> DOCPROPERTY positiona_col1 \* MERGEFORMAT </w:instrText>
            </w:r>
            <w:r w:rsidR="002F6FB0" w:rsidRPr="001F0C55">
              <w:rPr>
                <w:rFonts w:cs="David"/>
                <w:b/>
                <w:bCs/>
                <w:sz w:val="24"/>
                <w:szCs w:val="24"/>
                <w:u w:val="single"/>
              </w:rPr>
              <w:fldChar w:fldCharType="separate"/>
            </w:r>
            <w:r w:rsidR="002F6FB0" w:rsidRPr="001F0C55">
              <w:rPr>
                <w:rFonts w:cs="David"/>
                <w:b/>
                <w:bCs/>
                <w:sz w:val="24"/>
                <w:szCs w:val="24"/>
                <w:u w:val="single"/>
                <w:rtl/>
              </w:rPr>
              <w:t>תובע:</w:t>
            </w:r>
            <w:r w:rsidR="002F6FB0" w:rsidRPr="001F0C55">
              <w:rPr>
                <w:rFonts w:cs="David"/>
                <w:b/>
                <w:bCs/>
                <w:sz w:val="24"/>
                <w:szCs w:val="24"/>
                <w:u w:val="single"/>
              </w:rPr>
              <w:fldChar w:fldCharType="end"/>
            </w:r>
          </w:p>
        </w:tc>
        <w:tc>
          <w:tcPr>
            <w:tcW w:w="617" w:type="dxa"/>
            <w:noWrap/>
          </w:tcPr>
          <w:p w:rsidR="002F6FB0" w:rsidRPr="001F0C55" w:rsidRDefault="002F6FB0" w:rsidP="008947B0">
            <w:pPr>
              <w:tabs>
                <w:tab w:val="left" w:pos="2186"/>
              </w:tabs>
              <w:rPr>
                <w:rFonts w:cs="David"/>
                <w:b/>
                <w:bCs/>
                <w:sz w:val="24"/>
                <w:szCs w:val="24"/>
                <w:rtl/>
              </w:rPr>
            </w:pPr>
            <w:r w:rsidRPr="001F0C55">
              <w:rPr>
                <w:rFonts w:cs="David"/>
                <w:b/>
                <w:bCs/>
                <w:sz w:val="24"/>
                <w:szCs w:val="24"/>
              </w:rPr>
              <w:fldChar w:fldCharType="begin"/>
            </w:r>
            <w:r w:rsidRPr="001F0C55">
              <w:rPr>
                <w:rFonts w:cs="David"/>
                <w:b/>
                <w:bCs/>
                <w:sz w:val="24"/>
                <w:szCs w:val="24"/>
              </w:rPr>
              <w:instrText xml:space="preserve"> DOCPROPERTY positiona_col2 \* MERGEFORMAT </w:instrText>
            </w:r>
            <w:r w:rsidRPr="001F0C55">
              <w:rPr>
                <w:rFonts w:cs="David"/>
                <w:b/>
                <w:bCs/>
                <w:sz w:val="24"/>
                <w:szCs w:val="24"/>
              </w:rPr>
              <w:fldChar w:fldCharType="separate"/>
            </w:r>
            <w:r w:rsidRPr="001F0C55">
              <w:rPr>
                <w:rFonts w:cs="David"/>
                <w:b/>
                <w:bCs/>
                <w:sz w:val="24"/>
                <w:szCs w:val="24"/>
                <w:rtl/>
              </w:rPr>
              <w:t xml:space="preserve"> </w:t>
            </w:r>
            <w:r w:rsidRPr="001F0C55">
              <w:rPr>
                <w:rFonts w:cs="David"/>
                <w:b/>
                <w:bCs/>
                <w:sz w:val="24"/>
                <w:szCs w:val="24"/>
              </w:rPr>
              <w:fldChar w:fldCharType="end"/>
            </w:r>
          </w:p>
        </w:tc>
        <w:tc>
          <w:tcPr>
            <w:tcW w:w="5387" w:type="dxa"/>
            <w:noWrap/>
          </w:tcPr>
          <w:p w:rsidR="002F6FB0" w:rsidRPr="001F0C55" w:rsidRDefault="002F6FB0" w:rsidP="008947B0">
            <w:pPr>
              <w:tabs>
                <w:tab w:val="left" w:pos="2186"/>
              </w:tabs>
              <w:rPr>
                <w:rFonts w:cs="David"/>
                <w:b/>
                <w:bCs/>
                <w:sz w:val="24"/>
                <w:szCs w:val="24"/>
                <w:rtl/>
              </w:rPr>
            </w:pPr>
            <w:r w:rsidRPr="001F0C55">
              <w:rPr>
                <w:rFonts w:cs="David"/>
                <w:b/>
                <w:bCs/>
                <w:sz w:val="24"/>
                <w:szCs w:val="24"/>
              </w:rPr>
              <w:fldChar w:fldCharType="begin"/>
            </w:r>
            <w:r w:rsidRPr="001F0C55">
              <w:rPr>
                <w:rFonts w:cs="David"/>
                <w:b/>
                <w:bCs/>
                <w:sz w:val="24"/>
                <w:szCs w:val="24"/>
              </w:rPr>
              <w:instrText xml:space="preserve"> DOCPROPERTY positiona_col3 \* MERGEFORMAT </w:instrText>
            </w:r>
            <w:r w:rsidRPr="001F0C55">
              <w:rPr>
                <w:rFonts w:cs="David"/>
                <w:b/>
                <w:bCs/>
                <w:sz w:val="24"/>
                <w:szCs w:val="24"/>
              </w:rPr>
              <w:fldChar w:fldCharType="separate"/>
            </w:r>
            <w:r w:rsidRPr="001F0C55">
              <w:rPr>
                <w:rFonts w:cs="David"/>
                <w:b/>
                <w:bCs/>
                <w:sz w:val="24"/>
                <w:szCs w:val="24"/>
                <w:rtl/>
              </w:rPr>
              <w:t>יואב בן דוד, ת"ז 024307027</w:t>
            </w:r>
            <w:r w:rsidRPr="001F0C55">
              <w:rPr>
                <w:rFonts w:cs="David"/>
                <w:b/>
                <w:bCs/>
                <w:sz w:val="24"/>
                <w:szCs w:val="24"/>
              </w:rPr>
              <w:fldChar w:fldCharType="end"/>
            </w:r>
          </w:p>
        </w:tc>
      </w:tr>
      <w:tr w:rsidR="002F6FB0" w:rsidRPr="001F0C55" w:rsidTr="00E456D9">
        <w:trPr>
          <w:trHeight w:val="125"/>
        </w:trPr>
        <w:tc>
          <w:tcPr>
            <w:tcW w:w="2552" w:type="dxa"/>
            <w:noWrap/>
          </w:tcPr>
          <w:p w:rsidR="002F6FB0" w:rsidRPr="001F0C55" w:rsidRDefault="002F6FB0" w:rsidP="008947B0">
            <w:pPr>
              <w:tabs>
                <w:tab w:val="left" w:pos="2186"/>
              </w:tabs>
              <w:rPr>
                <w:rFonts w:cs="David"/>
                <w:b/>
                <w:bCs/>
                <w:sz w:val="24"/>
                <w:szCs w:val="24"/>
                <w:u w:val="single"/>
                <w:rtl/>
              </w:rPr>
            </w:pPr>
            <w:r w:rsidRPr="001F0C55">
              <w:rPr>
                <w:rFonts w:cs="David"/>
                <w:b/>
                <w:bCs/>
                <w:sz w:val="24"/>
                <w:szCs w:val="24"/>
                <w:u w:val="single"/>
              </w:rPr>
              <w:fldChar w:fldCharType="begin"/>
            </w:r>
            <w:r w:rsidRPr="001F0C55">
              <w:rPr>
                <w:rFonts w:cs="David"/>
                <w:b/>
                <w:bCs/>
                <w:sz w:val="24"/>
                <w:szCs w:val="24"/>
                <w:u w:val="single"/>
              </w:rPr>
              <w:instrText xml:space="preserve"> DOCPROPERTY positiona_col1 \* MERGEFORMAT </w:instrText>
            </w:r>
            <w:r w:rsidRPr="001F0C55">
              <w:rPr>
                <w:rFonts w:cs="David"/>
                <w:b/>
                <w:bCs/>
                <w:sz w:val="24"/>
                <w:szCs w:val="24"/>
                <w:u w:val="single"/>
              </w:rPr>
              <w:fldChar w:fldCharType="end"/>
            </w:r>
          </w:p>
        </w:tc>
        <w:tc>
          <w:tcPr>
            <w:tcW w:w="617" w:type="dxa"/>
            <w:noWrap/>
          </w:tcPr>
          <w:p w:rsidR="002F6FB0" w:rsidRPr="001F0C55" w:rsidRDefault="002F6FB0" w:rsidP="008947B0">
            <w:pPr>
              <w:tabs>
                <w:tab w:val="left" w:pos="2186"/>
              </w:tabs>
              <w:rPr>
                <w:rFonts w:cs="David"/>
                <w:b/>
                <w:bCs/>
                <w:sz w:val="24"/>
                <w:szCs w:val="24"/>
                <w:rtl/>
              </w:rPr>
            </w:pPr>
            <w:r w:rsidRPr="001F0C55">
              <w:rPr>
                <w:rFonts w:cs="David"/>
                <w:b/>
                <w:bCs/>
                <w:sz w:val="24"/>
                <w:szCs w:val="24"/>
              </w:rPr>
              <w:fldChar w:fldCharType="begin"/>
            </w:r>
            <w:r w:rsidRPr="001F0C55">
              <w:rPr>
                <w:rFonts w:cs="David"/>
                <w:b/>
                <w:bCs/>
                <w:sz w:val="24"/>
                <w:szCs w:val="24"/>
              </w:rPr>
              <w:instrText xml:space="preserve"> DOCPROPERTY positiona_col2 \* MERGEFORMAT </w:instrText>
            </w:r>
            <w:r w:rsidRPr="001F0C55">
              <w:rPr>
                <w:rFonts w:cs="David"/>
                <w:b/>
                <w:bCs/>
                <w:sz w:val="24"/>
                <w:szCs w:val="24"/>
              </w:rPr>
              <w:fldChar w:fldCharType="separate"/>
            </w:r>
            <w:r w:rsidRPr="001F0C55">
              <w:rPr>
                <w:rFonts w:cs="David"/>
                <w:b/>
                <w:bCs/>
                <w:sz w:val="24"/>
                <w:szCs w:val="24"/>
                <w:rtl/>
              </w:rPr>
              <w:t xml:space="preserve"> </w:t>
            </w:r>
            <w:r w:rsidRPr="001F0C55">
              <w:rPr>
                <w:rFonts w:cs="David"/>
                <w:b/>
                <w:bCs/>
                <w:sz w:val="24"/>
                <w:szCs w:val="24"/>
              </w:rPr>
              <w:fldChar w:fldCharType="end"/>
            </w:r>
          </w:p>
        </w:tc>
        <w:tc>
          <w:tcPr>
            <w:tcW w:w="5387" w:type="dxa"/>
            <w:noWrap/>
          </w:tcPr>
          <w:p w:rsidR="002F6FB0" w:rsidRPr="001F0C55" w:rsidRDefault="002F6FB0" w:rsidP="008947B0">
            <w:pPr>
              <w:tabs>
                <w:tab w:val="left" w:pos="2186"/>
              </w:tabs>
              <w:rPr>
                <w:rFonts w:cs="David"/>
                <w:sz w:val="24"/>
                <w:szCs w:val="24"/>
                <w:rtl/>
              </w:rPr>
            </w:pPr>
            <w:r w:rsidRPr="001F0C55">
              <w:rPr>
                <w:rFonts w:cs="David"/>
                <w:sz w:val="24"/>
                <w:szCs w:val="24"/>
              </w:rPr>
              <w:fldChar w:fldCharType="begin"/>
            </w:r>
            <w:r w:rsidRPr="001F0C55">
              <w:rPr>
                <w:rFonts w:cs="David"/>
                <w:sz w:val="24"/>
                <w:szCs w:val="24"/>
              </w:rPr>
              <w:instrText xml:space="preserve"> DOCPROPERTY positiona_col3 \* MERGEFORMAT </w:instrText>
            </w:r>
            <w:r w:rsidRPr="001F0C55">
              <w:rPr>
                <w:rFonts w:cs="David"/>
                <w:sz w:val="24"/>
                <w:szCs w:val="24"/>
              </w:rPr>
              <w:fldChar w:fldCharType="separate"/>
            </w:r>
            <w:r w:rsidRPr="001F0C55">
              <w:rPr>
                <w:rFonts w:cs="David"/>
                <w:sz w:val="24"/>
                <w:szCs w:val="24"/>
                <w:rtl/>
              </w:rPr>
              <w:t>מרח' אילנות 23 חיפה 3432443</w:t>
            </w:r>
            <w:r w:rsidRPr="001F0C55">
              <w:rPr>
                <w:rFonts w:cs="David"/>
                <w:sz w:val="24"/>
                <w:szCs w:val="24"/>
              </w:rPr>
              <w:fldChar w:fldCharType="end"/>
            </w:r>
          </w:p>
        </w:tc>
      </w:tr>
    </w:tbl>
    <w:p w:rsidR="002F6FB0" w:rsidRPr="001F0C55" w:rsidRDefault="002F6FB0" w:rsidP="008947B0">
      <w:pPr>
        <w:tabs>
          <w:tab w:val="left" w:pos="2186"/>
        </w:tabs>
        <w:rPr>
          <w:rFonts w:cs="David"/>
          <w:sz w:val="24"/>
          <w:szCs w:val="24"/>
          <w:rtl/>
        </w:rPr>
      </w:pPr>
    </w:p>
    <w:p w:rsidR="002F6FB0" w:rsidRPr="001F0C55" w:rsidRDefault="002F6FB0" w:rsidP="008947B0">
      <w:pPr>
        <w:tabs>
          <w:tab w:val="left" w:pos="1650"/>
        </w:tabs>
        <w:jc w:val="center"/>
        <w:rPr>
          <w:rFonts w:cs="David"/>
          <w:b/>
          <w:bCs/>
          <w:sz w:val="24"/>
          <w:szCs w:val="24"/>
          <w:rtl/>
        </w:rPr>
      </w:pPr>
      <w:r w:rsidRPr="001F0C55">
        <w:rPr>
          <w:rFonts w:cs="David" w:hint="cs"/>
          <w:b/>
          <w:bCs/>
          <w:sz w:val="24"/>
          <w:szCs w:val="24"/>
          <w:rtl/>
        </w:rPr>
        <w:t>-  נ  ג  ד  -</w:t>
      </w:r>
    </w:p>
    <w:p w:rsidR="002F6FB0" w:rsidRPr="001F0C55" w:rsidRDefault="002F6FB0" w:rsidP="008947B0">
      <w:pPr>
        <w:rPr>
          <w:rFonts w:cs="David"/>
          <w:sz w:val="24"/>
          <w:szCs w:val="24"/>
          <w:rtl/>
        </w:rPr>
      </w:pP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b"/>
        <w:tblDescription w:val="positionb_col1,positionb_col2,positionb_col3"/>
      </w:tblPr>
      <w:tblGrid>
        <w:gridCol w:w="2552"/>
        <w:gridCol w:w="617"/>
        <w:gridCol w:w="5387"/>
      </w:tblGrid>
      <w:tr w:rsidR="001F0C55" w:rsidRPr="001F0C55" w:rsidTr="00E456D9">
        <w:tc>
          <w:tcPr>
            <w:tcW w:w="2552" w:type="dxa"/>
            <w:noWrap/>
          </w:tcPr>
          <w:p w:rsidR="002F6FB0" w:rsidRPr="001F0C55" w:rsidRDefault="002F6FB0" w:rsidP="008947B0">
            <w:pPr>
              <w:tabs>
                <w:tab w:val="left" w:pos="2186"/>
              </w:tabs>
              <w:rPr>
                <w:rFonts w:cs="David"/>
                <w:sz w:val="24"/>
                <w:szCs w:val="24"/>
              </w:rPr>
            </w:pPr>
          </w:p>
        </w:tc>
        <w:tc>
          <w:tcPr>
            <w:tcW w:w="617" w:type="dxa"/>
            <w:noWrap/>
          </w:tcPr>
          <w:p w:rsidR="002F6FB0" w:rsidRPr="001F0C55" w:rsidRDefault="002F6FB0" w:rsidP="008947B0">
            <w:pPr>
              <w:tabs>
                <w:tab w:val="left" w:pos="2186"/>
              </w:tabs>
              <w:rPr>
                <w:rFonts w:cs="David"/>
                <w:sz w:val="24"/>
                <w:szCs w:val="24"/>
                <w:rtl/>
              </w:rPr>
            </w:pPr>
          </w:p>
        </w:tc>
        <w:tc>
          <w:tcPr>
            <w:tcW w:w="5387" w:type="dxa"/>
            <w:noWrap/>
          </w:tcPr>
          <w:p w:rsidR="002F6FB0" w:rsidRPr="001F0C55" w:rsidRDefault="002F6FB0" w:rsidP="008947B0">
            <w:pPr>
              <w:tabs>
                <w:tab w:val="left" w:pos="2186"/>
              </w:tabs>
              <w:rPr>
                <w:rFonts w:cs="David"/>
                <w:sz w:val="24"/>
                <w:szCs w:val="24"/>
                <w:rtl/>
              </w:rPr>
            </w:pPr>
          </w:p>
        </w:tc>
      </w:tr>
      <w:tr w:rsidR="001F0C55" w:rsidRPr="001F0C55" w:rsidTr="00E456D9">
        <w:tc>
          <w:tcPr>
            <w:tcW w:w="2552" w:type="dxa"/>
            <w:noWrap/>
          </w:tcPr>
          <w:p w:rsidR="002F6FB0" w:rsidRPr="001F0C55" w:rsidRDefault="004344DE" w:rsidP="008947B0">
            <w:pPr>
              <w:tabs>
                <w:tab w:val="left" w:pos="2186"/>
              </w:tabs>
              <w:rPr>
                <w:rFonts w:cs="David"/>
                <w:b/>
                <w:bCs/>
                <w:sz w:val="24"/>
                <w:szCs w:val="24"/>
                <w:u w:val="single"/>
                <w:rtl/>
              </w:rPr>
            </w:pPr>
            <w:r w:rsidRPr="001F0C55">
              <w:rPr>
                <w:rFonts w:cs="David" w:hint="cs"/>
                <w:b/>
                <w:bCs/>
                <w:sz w:val="24"/>
                <w:szCs w:val="24"/>
                <w:u w:val="single"/>
                <w:rtl/>
              </w:rPr>
              <w:t>ה</w:t>
            </w:r>
            <w:r w:rsidR="002F6FB0" w:rsidRPr="001F0C55">
              <w:rPr>
                <w:rFonts w:cs="David"/>
                <w:b/>
                <w:bCs/>
                <w:sz w:val="24"/>
                <w:szCs w:val="24"/>
                <w:u w:val="single"/>
              </w:rPr>
              <w:fldChar w:fldCharType="begin"/>
            </w:r>
            <w:r w:rsidR="002F6FB0" w:rsidRPr="001F0C55">
              <w:rPr>
                <w:rFonts w:cs="David"/>
                <w:b/>
                <w:bCs/>
                <w:sz w:val="24"/>
                <w:szCs w:val="24"/>
                <w:u w:val="single"/>
              </w:rPr>
              <w:instrText xml:space="preserve"> DOCPROPERTY positionb_col1 \* MERGEFORMAT </w:instrText>
            </w:r>
            <w:r w:rsidR="002F6FB0" w:rsidRPr="001F0C55">
              <w:rPr>
                <w:rFonts w:cs="David"/>
                <w:b/>
                <w:bCs/>
                <w:sz w:val="24"/>
                <w:szCs w:val="24"/>
                <w:u w:val="single"/>
              </w:rPr>
              <w:fldChar w:fldCharType="separate"/>
            </w:r>
            <w:r w:rsidR="002F6FB0" w:rsidRPr="001F0C55">
              <w:rPr>
                <w:rFonts w:cs="David"/>
                <w:b/>
                <w:bCs/>
                <w:sz w:val="24"/>
                <w:szCs w:val="24"/>
                <w:u w:val="single"/>
                <w:rtl/>
              </w:rPr>
              <w:t>נתבע</w:t>
            </w:r>
            <w:r w:rsidRPr="001F0C55">
              <w:rPr>
                <w:rFonts w:cs="David" w:hint="cs"/>
                <w:b/>
                <w:bCs/>
                <w:sz w:val="24"/>
                <w:szCs w:val="24"/>
                <w:u w:val="single"/>
                <w:rtl/>
              </w:rPr>
              <w:t>ת</w:t>
            </w:r>
            <w:r w:rsidR="002F6FB0" w:rsidRPr="001F0C55">
              <w:rPr>
                <w:rFonts w:cs="David"/>
                <w:b/>
                <w:bCs/>
                <w:sz w:val="24"/>
                <w:szCs w:val="24"/>
                <w:u w:val="single"/>
                <w:rtl/>
              </w:rPr>
              <w:t>:</w:t>
            </w:r>
            <w:r w:rsidR="002F6FB0" w:rsidRPr="001F0C55">
              <w:rPr>
                <w:rFonts w:cs="David"/>
                <w:b/>
                <w:bCs/>
                <w:sz w:val="24"/>
                <w:szCs w:val="24"/>
                <w:u w:val="single"/>
              </w:rPr>
              <w:fldChar w:fldCharType="end"/>
            </w:r>
          </w:p>
        </w:tc>
        <w:tc>
          <w:tcPr>
            <w:tcW w:w="617" w:type="dxa"/>
            <w:noWrap/>
          </w:tcPr>
          <w:p w:rsidR="002F6FB0" w:rsidRPr="001F0C55" w:rsidRDefault="002F6FB0" w:rsidP="008947B0">
            <w:pPr>
              <w:tabs>
                <w:tab w:val="left" w:pos="2186"/>
              </w:tabs>
              <w:rPr>
                <w:rFonts w:cs="David"/>
                <w:b/>
                <w:bCs/>
                <w:sz w:val="24"/>
                <w:szCs w:val="24"/>
                <w:rtl/>
              </w:rPr>
            </w:pPr>
          </w:p>
        </w:tc>
        <w:tc>
          <w:tcPr>
            <w:tcW w:w="5387" w:type="dxa"/>
            <w:noWrap/>
          </w:tcPr>
          <w:p w:rsidR="002F6FB0" w:rsidRPr="001F0C55" w:rsidRDefault="004344DE" w:rsidP="008947B0">
            <w:pPr>
              <w:tabs>
                <w:tab w:val="left" w:pos="2186"/>
              </w:tabs>
              <w:rPr>
                <w:rFonts w:cs="David"/>
                <w:b/>
                <w:bCs/>
                <w:sz w:val="24"/>
                <w:szCs w:val="24"/>
                <w:rtl/>
              </w:rPr>
            </w:pPr>
            <w:r w:rsidRPr="001F0C55">
              <w:rPr>
                <w:rFonts w:cs="David" w:hint="cs"/>
                <w:b/>
                <w:bCs/>
                <w:sz w:val="24"/>
                <w:szCs w:val="24"/>
                <w:rtl/>
              </w:rPr>
              <w:t>עיריית חיפה</w:t>
            </w:r>
          </w:p>
          <w:p w:rsidR="004344DE" w:rsidRPr="001F0C55" w:rsidRDefault="004344DE" w:rsidP="008947B0">
            <w:pPr>
              <w:tabs>
                <w:tab w:val="left" w:pos="2186"/>
              </w:tabs>
              <w:rPr>
                <w:rFonts w:cs="David"/>
                <w:sz w:val="24"/>
                <w:szCs w:val="24"/>
                <w:rtl/>
              </w:rPr>
            </w:pPr>
            <w:r w:rsidRPr="001F0C55">
              <w:rPr>
                <w:rFonts w:cs="David" w:hint="cs"/>
                <w:sz w:val="24"/>
                <w:szCs w:val="24"/>
                <w:rtl/>
              </w:rPr>
              <w:t xml:space="preserve">ע"י ב"כ עופרה שלו </w:t>
            </w:r>
            <w:r w:rsidRPr="001F0C55">
              <w:rPr>
                <w:rFonts w:cs="David"/>
                <w:sz w:val="24"/>
                <w:szCs w:val="24"/>
                <w:rtl/>
              </w:rPr>
              <w:t>–</w:t>
            </w:r>
            <w:r w:rsidRPr="001F0C55">
              <w:rPr>
                <w:rFonts w:cs="David" w:hint="cs"/>
                <w:sz w:val="24"/>
                <w:szCs w:val="24"/>
                <w:rtl/>
              </w:rPr>
              <w:t xml:space="preserve"> </w:t>
            </w:r>
            <w:proofErr w:type="spellStart"/>
            <w:r w:rsidRPr="001F0C55">
              <w:rPr>
                <w:rFonts w:cs="David" w:hint="cs"/>
                <w:sz w:val="24"/>
                <w:szCs w:val="24"/>
                <w:rtl/>
              </w:rPr>
              <w:t>יפתחאל</w:t>
            </w:r>
            <w:proofErr w:type="spellEnd"/>
            <w:r w:rsidRPr="001F0C55">
              <w:rPr>
                <w:rFonts w:cs="David" w:hint="cs"/>
                <w:sz w:val="24"/>
                <w:szCs w:val="24"/>
                <w:rtl/>
              </w:rPr>
              <w:t xml:space="preserve"> ואח' </w:t>
            </w:r>
          </w:p>
          <w:p w:rsidR="004344DE" w:rsidRPr="001F0C55" w:rsidRDefault="004344DE" w:rsidP="008947B0">
            <w:pPr>
              <w:tabs>
                <w:tab w:val="left" w:pos="2186"/>
              </w:tabs>
              <w:rPr>
                <w:rFonts w:cs="David"/>
                <w:sz w:val="24"/>
                <w:szCs w:val="24"/>
                <w:rtl/>
              </w:rPr>
            </w:pPr>
            <w:r w:rsidRPr="001F0C55">
              <w:rPr>
                <w:rFonts w:cs="David" w:hint="cs"/>
                <w:sz w:val="24"/>
                <w:szCs w:val="24"/>
                <w:rtl/>
              </w:rPr>
              <w:t xml:space="preserve">מהשירות המשפטי </w:t>
            </w:r>
            <w:r w:rsidRPr="001F0C55">
              <w:rPr>
                <w:rFonts w:cs="David"/>
                <w:sz w:val="24"/>
                <w:szCs w:val="24"/>
                <w:rtl/>
              </w:rPr>
              <w:t>–</w:t>
            </w:r>
            <w:r w:rsidRPr="001F0C55">
              <w:rPr>
                <w:rFonts w:cs="David" w:hint="cs"/>
                <w:sz w:val="24"/>
                <w:szCs w:val="24"/>
                <w:rtl/>
              </w:rPr>
              <w:t xml:space="preserve"> עיריית חיפה</w:t>
            </w:r>
          </w:p>
          <w:p w:rsidR="004344DE" w:rsidRPr="001F0C55" w:rsidRDefault="004344DE" w:rsidP="008947B0">
            <w:pPr>
              <w:tabs>
                <w:tab w:val="left" w:pos="2186"/>
              </w:tabs>
              <w:rPr>
                <w:rFonts w:cs="David"/>
                <w:sz w:val="24"/>
                <w:szCs w:val="24"/>
                <w:rtl/>
              </w:rPr>
            </w:pPr>
            <w:r w:rsidRPr="001F0C55">
              <w:rPr>
                <w:rFonts w:cs="David" w:hint="cs"/>
                <w:sz w:val="24"/>
                <w:szCs w:val="24"/>
                <w:rtl/>
              </w:rPr>
              <w:t>רח' ביאליק 3, ת.ד. 4811, חיפה 3104702</w:t>
            </w:r>
          </w:p>
          <w:p w:rsidR="004344DE" w:rsidRPr="001F0C55" w:rsidRDefault="004344DE" w:rsidP="008947B0">
            <w:pPr>
              <w:tabs>
                <w:tab w:val="left" w:pos="2186"/>
              </w:tabs>
              <w:rPr>
                <w:rFonts w:cs="David"/>
                <w:sz w:val="24"/>
                <w:szCs w:val="24"/>
                <w:rtl/>
              </w:rPr>
            </w:pPr>
            <w:r w:rsidRPr="001F0C55">
              <w:rPr>
                <w:rFonts w:cs="David" w:hint="cs"/>
                <w:sz w:val="24"/>
                <w:szCs w:val="24"/>
                <w:rtl/>
              </w:rPr>
              <w:t>טל: 04-8357078, פקס: 04-8357936</w:t>
            </w:r>
          </w:p>
          <w:p w:rsidR="004344DE" w:rsidRPr="001F0C55" w:rsidRDefault="004344DE" w:rsidP="008947B0">
            <w:pPr>
              <w:tabs>
                <w:tab w:val="left" w:pos="2186"/>
              </w:tabs>
              <w:rPr>
                <w:rFonts w:cs="David"/>
                <w:sz w:val="24"/>
                <w:szCs w:val="24"/>
                <w:rtl/>
              </w:rPr>
            </w:pPr>
          </w:p>
        </w:tc>
      </w:tr>
    </w:tbl>
    <w:p w:rsidR="009D5FB9" w:rsidRPr="001F0C55" w:rsidRDefault="004344DE" w:rsidP="009D5FB9">
      <w:pPr>
        <w:tabs>
          <w:tab w:val="left" w:pos="720"/>
          <w:tab w:val="left" w:pos="1440"/>
          <w:tab w:val="left" w:pos="2160"/>
          <w:tab w:val="left" w:pos="2880"/>
        </w:tabs>
        <w:spacing w:before="240" w:line="360" w:lineRule="auto"/>
        <w:jc w:val="center"/>
        <w:rPr>
          <w:rFonts w:ascii="David" w:hAnsi="David" w:cs="David"/>
          <w:b/>
          <w:bCs/>
          <w:sz w:val="28"/>
          <w:szCs w:val="28"/>
          <w:rtl/>
        </w:rPr>
      </w:pPr>
      <w:r w:rsidRPr="001F0C55">
        <w:rPr>
          <w:rFonts w:ascii="David" w:hAnsi="David" w:cs="David"/>
          <w:b/>
          <w:bCs/>
          <w:sz w:val="28"/>
          <w:szCs w:val="28"/>
          <w:u w:val="single"/>
          <w:rtl/>
        </w:rPr>
        <w:t>עמדה מטעם מדינת ישראל</w:t>
      </w:r>
    </w:p>
    <w:p w:rsidR="002F6FB0" w:rsidRPr="001F0C55" w:rsidRDefault="004344DE" w:rsidP="00AB5C0E">
      <w:pPr>
        <w:tabs>
          <w:tab w:val="left" w:pos="720"/>
          <w:tab w:val="left" w:pos="1440"/>
          <w:tab w:val="left" w:pos="2160"/>
          <w:tab w:val="left" w:pos="2880"/>
        </w:tabs>
        <w:spacing w:before="240" w:line="360" w:lineRule="auto"/>
        <w:jc w:val="both"/>
        <w:rPr>
          <w:rFonts w:ascii="David" w:hAnsi="David" w:cs="David"/>
          <w:b/>
          <w:bCs/>
          <w:sz w:val="24"/>
          <w:szCs w:val="24"/>
          <w:rtl/>
        </w:rPr>
      </w:pPr>
      <w:r w:rsidRPr="001F0C55">
        <w:rPr>
          <w:rFonts w:ascii="David" w:hAnsi="David" w:cs="David"/>
          <w:b/>
          <w:bCs/>
          <w:sz w:val="24"/>
          <w:szCs w:val="24"/>
          <w:rtl/>
        </w:rPr>
        <w:t>בהתאם להחלטת בית הדין הנכבד מיום 09.03.20, מתכבדת מדינת ישראל, משרד החינוך ומשרד האוצר –</w:t>
      </w:r>
      <w:r w:rsidR="00CF2192" w:rsidRPr="001F0C55">
        <w:rPr>
          <w:rFonts w:ascii="David" w:hAnsi="David" w:cs="David"/>
          <w:b/>
          <w:bCs/>
          <w:sz w:val="24"/>
          <w:szCs w:val="24"/>
          <w:rtl/>
        </w:rPr>
        <w:t xml:space="preserve"> הממונה על השכר (להלן: "המדינה")</w:t>
      </w:r>
      <w:r w:rsidRPr="001F0C55">
        <w:rPr>
          <w:rFonts w:ascii="David" w:hAnsi="David" w:cs="David"/>
          <w:b/>
          <w:bCs/>
          <w:sz w:val="24"/>
          <w:szCs w:val="24"/>
          <w:rtl/>
        </w:rPr>
        <w:t xml:space="preserve">, </w:t>
      </w:r>
      <w:proofErr w:type="spellStart"/>
      <w:r w:rsidRPr="001F0C55">
        <w:rPr>
          <w:rFonts w:ascii="David" w:hAnsi="David" w:cs="David"/>
          <w:b/>
          <w:bCs/>
          <w:sz w:val="24"/>
          <w:szCs w:val="24"/>
          <w:rtl/>
        </w:rPr>
        <w:t>ליתן</w:t>
      </w:r>
      <w:proofErr w:type="spellEnd"/>
      <w:r w:rsidRPr="001F0C55">
        <w:rPr>
          <w:rFonts w:ascii="David" w:hAnsi="David" w:cs="David"/>
          <w:b/>
          <w:bCs/>
          <w:sz w:val="24"/>
          <w:szCs w:val="24"/>
          <w:rtl/>
        </w:rPr>
        <w:t xml:space="preserve"> עמד</w:t>
      </w:r>
      <w:r w:rsidR="004B2C6C" w:rsidRPr="001F0C55">
        <w:rPr>
          <w:rFonts w:ascii="David" w:hAnsi="David" w:cs="David"/>
          <w:b/>
          <w:bCs/>
          <w:sz w:val="24"/>
          <w:szCs w:val="24"/>
          <w:rtl/>
        </w:rPr>
        <w:t>ה מטעם</w:t>
      </w:r>
      <w:r w:rsidRPr="001F0C55">
        <w:rPr>
          <w:rFonts w:ascii="David" w:hAnsi="David" w:cs="David"/>
          <w:b/>
          <w:bCs/>
          <w:sz w:val="24"/>
          <w:szCs w:val="24"/>
          <w:rtl/>
        </w:rPr>
        <w:t xml:space="preserve">. </w:t>
      </w:r>
      <w:r w:rsidRPr="001F0C55">
        <w:rPr>
          <w:rFonts w:ascii="David" w:hAnsi="David" w:cs="David"/>
          <w:b/>
          <w:bCs/>
          <w:sz w:val="24"/>
          <w:szCs w:val="24"/>
          <w:u w:val="single"/>
          <w:rtl/>
        </w:rPr>
        <w:t>להלן</w:t>
      </w:r>
      <w:r w:rsidRPr="001F0C55">
        <w:rPr>
          <w:rFonts w:ascii="David" w:hAnsi="David" w:cs="David"/>
          <w:b/>
          <w:bCs/>
          <w:sz w:val="24"/>
          <w:szCs w:val="24"/>
          <w:rtl/>
        </w:rPr>
        <w:t>:</w:t>
      </w:r>
    </w:p>
    <w:p w:rsidR="004B2C6C" w:rsidRPr="001F0C55" w:rsidRDefault="004B2C6C" w:rsidP="00CF2192">
      <w:pPr>
        <w:pStyle w:val="ListParagraph"/>
        <w:numPr>
          <w:ilvl w:val="0"/>
          <w:numId w:val="21"/>
        </w:numPr>
        <w:spacing w:before="240" w:line="360" w:lineRule="auto"/>
        <w:contextualSpacing w:val="0"/>
        <w:jc w:val="both"/>
        <w:rPr>
          <w:rFonts w:ascii="David" w:hAnsi="David" w:cs="David"/>
          <w:sz w:val="24"/>
          <w:szCs w:val="24"/>
        </w:rPr>
      </w:pPr>
      <w:r w:rsidRPr="001F0C55">
        <w:rPr>
          <w:rFonts w:ascii="David" w:hAnsi="David" w:cs="David"/>
          <w:sz w:val="24"/>
          <w:szCs w:val="24"/>
          <w:rtl/>
        </w:rPr>
        <w:t>במסג</w:t>
      </w:r>
      <w:r w:rsidR="00A57EDD" w:rsidRPr="001F0C55">
        <w:rPr>
          <w:rFonts w:ascii="David" w:hAnsi="David" w:cs="David"/>
          <w:sz w:val="24"/>
          <w:szCs w:val="24"/>
          <w:rtl/>
        </w:rPr>
        <w:t>רת פרוטוקול הדיון מיום 09.03.20</w:t>
      </w:r>
      <w:r w:rsidRPr="001F0C55">
        <w:rPr>
          <w:rFonts w:ascii="David" w:hAnsi="David" w:cs="David"/>
          <w:sz w:val="24"/>
          <w:szCs w:val="24"/>
          <w:rtl/>
        </w:rPr>
        <w:t xml:space="preserve"> התבקשה מדינת ישראל, משרד החינוך ומשרד האוצר – הממונה על השכר, </w:t>
      </w:r>
      <w:proofErr w:type="spellStart"/>
      <w:r w:rsidRPr="001F0C55">
        <w:rPr>
          <w:rFonts w:ascii="David" w:hAnsi="David" w:cs="David"/>
          <w:sz w:val="24"/>
          <w:szCs w:val="24"/>
          <w:rtl/>
        </w:rPr>
        <w:t>ליתן</w:t>
      </w:r>
      <w:proofErr w:type="spellEnd"/>
      <w:r w:rsidRPr="001F0C55">
        <w:rPr>
          <w:rFonts w:ascii="David" w:hAnsi="David" w:cs="David"/>
          <w:sz w:val="24"/>
          <w:szCs w:val="24"/>
          <w:rtl/>
        </w:rPr>
        <w:t xml:space="preserve"> עמדתה ביחס לסוגיות הבאות: </w:t>
      </w:r>
    </w:p>
    <w:p w:rsidR="00AB5C0E" w:rsidRPr="001F0C55" w:rsidRDefault="00AB5C0E" w:rsidP="00CF2192">
      <w:pPr>
        <w:pStyle w:val="ListParagraph"/>
        <w:numPr>
          <w:ilvl w:val="0"/>
          <w:numId w:val="22"/>
        </w:numPr>
        <w:spacing w:before="240" w:line="360" w:lineRule="auto"/>
        <w:contextualSpacing w:val="0"/>
        <w:jc w:val="both"/>
        <w:rPr>
          <w:rFonts w:ascii="David" w:hAnsi="David" w:cs="David"/>
          <w:sz w:val="24"/>
          <w:szCs w:val="24"/>
        </w:rPr>
      </w:pPr>
      <w:r w:rsidRPr="001F0C55">
        <w:rPr>
          <w:rFonts w:ascii="David" w:hAnsi="David" w:cs="David"/>
          <w:sz w:val="24"/>
          <w:szCs w:val="24"/>
          <w:rtl/>
        </w:rPr>
        <w:t>האם במסגרת עבודתו של התובע ב</w:t>
      </w:r>
      <w:r w:rsidR="004B2C6C" w:rsidRPr="001F0C55">
        <w:rPr>
          <w:rFonts w:ascii="David" w:hAnsi="David" w:cs="David"/>
          <w:sz w:val="24"/>
          <w:szCs w:val="24"/>
          <w:rtl/>
        </w:rPr>
        <w:t xml:space="preserve">נתבעת </w:t>
      </w:r>
      <w:r w:rsidRPr="001F0C55">
        <w:rPr>
          <w:rFonts w:ascii="David" w:hAnsi="David" w:cs="David"/>
          <w:sz w:val="24"/>
          <w:szCs w:val="24"/>
          <w:rtl/>
        </w:rPr>
        <w:t>(עיריית חיפה) ב</w:t>
      </w:r>
      <w:r w:rsidR="004B2C6C" w:rsidRPr="001F0C55">
        <w:rPr>
          <w:rFonts w:ascii="David" w:hAnsi="David" w:cs="David"/>
          <w:sz w:val="24"/>
          <w:szCs w:val="24"/>
          <w:rtl/>
        </w:rPr>
        <w:t xml:space="preserve">תפקידו כמטפל </w:t>
      </w:r>
      <w:r w:rsidRPr="001F0C55">
        <w:rPr>
          <w:rFonts w:ascii="David" w:hAnsi="David" w:cs="David"/>
          <w:sz w:val="24"/>
          <w:szCs w:val="24"/>
          <w:rtl/>
        </w:rPr>
        <w:t>הידרותרפי</w:t>
      </w:r>
      <w:r w:rsidR="004B2C6C" w:rsidRPr="001F0C55">
        <w:rPr>
          <w:rFonts w:ascii="David" w:hAnsi="David" w:cs="David"/>
          <w:sz w:val="24"/>
          <w:szCs w:val="24"/>
          <w:rtl/>
        </w:rPr>
        <w:t xml:space="preserve"> בב</w:t>
      </w:r>
      <w:r w:rsidRPr="001F0C55">
        <w:rPr>
          <w:rFonts w:ascii="David" w:hAnsi="David" w:cs="David"/>
          <w:sz w:val="24"/>
          <w:szCs w:val="24"/>
          <w:rtl/>
        </w:rPr>
        <w:t>ית ספר יסודי לחינוך מיוחד בחיפה, זכאי התובע להיות מדורג בדירוג עובדי הוראה?</w:t>
      </w:r>
    </w:p>
    <w:p w:rsidR="00AB5C0E" w:rsidRPr="001F0C55" w:rsidRDefault="00AB5C0E" w:rsidP="00C256CB">
      <w:pPr>
        <w:pStyle w:val="ListParagraph"/>
        <w:numPr>
          <w:ilvl w:val="0"/>
          <w:numId w:val="22"/>
        </w:numPr>
        <w:spacing w:before="240" w:line="360" w:lineRule="auto"/>
        <w:contextualSpacing w:val="0"/>
        <w:jc w:val="both"/>
        <w:rPr>
          <w:rFonts w:ascii="David" w:hAnsi="David" w:cs="David"/>
          <w:sz w:val="24"/>
          <w:szCs w:val="24"/>
        </w:rPr>
      </w:pPr>
      <w:r w:rsidRPr="001F0C55">
        <w:rPr>
          <w:rFonts w:ascii="David" w:hAnsi="David" w:cs="David"/>
          <w:sz w:val="24"/>
          <w:szCs w:val="24"/>
          <w:rtl/>
        </w:rPr>
        <w:t xml:space="preserve">האם ניתן להגדיר את עבודתו של התובע </w:t>
      </w:r>
      <w:r w:rsidR="00C256CB" w:rsidRPr="001F0C55">
        <w:rPr>
          <w:rFonts w:ascii="David" w:hAnsi="David" w:cs="David"/>
          <w:sz w:val="24"/>
          <w:szCs w:val="24"/>
          <w:rtl/>
        </w:rPr>
        <w:t xml:space="preserve">כעבודת </w:t>
      </w:r>
      <w:r w:rsidRPr="001F0C55">
        <w:rPr>
          <w:rFonts w:ascii="David" w:hAnsi="David" w:cs="David"/>
          <w:sz w:val="24"/>
          <w:szCs w:val="24"/>
          <w:rtl/>
        </w:rPr>
        <w:t>הוראה לאור ההסכמים הקיבוציים השונים אשר חלים על עיריית חיפה בין היתר אלה אשר נחתמים עם ארגוני המורים השונים?</w:t>
      </w:r>
    </w:p>
    <w:p w:rsidR="00AB5C0E" w:rsidRPr="001F0C55" w:rsidRDefault="00AB5C0E" w:rsidP="00CF2192">
      <w:pPr>
        <w:pStyle w:val="ListParagraph"/>
        <w:numPr>
          <w:ilvl w:val="0"/>
          <w:numId w:val="22"/>
        </w:numPr>
        <w:spacing w:before="240" w:line="360" w:lineRule="auto"/>
        <w:contextualSpacing w:val="0"/>
        <w:jc w:val="both"/>
        <w:rPr>
          <w:rFonts w:ascii="David" w:hAnsi="David" w:cs="David"/>
          <w:sz w:val="24"/>
          <w:szCs w:val="24"/>
        </w:rPr>
      </w:pPr>
      <w:r w:rsidRPr="001F0C55">
        <w:rPr>
          <w:rFonts w:ascii="David" w:hAnsi="David" w:cs="David"/>
          <w:sz w:val="24"/>
          <w:szCs w:val="24"/>
          <w:rtl/>
        </w:rPr>
        <w:t>האם התובע זכאי לגמול חינוך מיוחד?</w:t>
      </w:r>
    </w:p>
    <w:p w:rsidR="00AE1587" w:rsidRDefault="00AE1587" w:rsidP="00E37245">
      <w:pPr>
        <w:spacing w:before="120" w:line="360" w:lineRule="auto"/>
        <w:jc w:val="both"/>
        <w:rPr>
          <w:rFonts w:ascii="David" w:hAnsi="David" w:cs="David"/>
          <w:b/>
          <w:bCs/>
          <w:sz w:val="24"/>
          <w:szCs w:val="24"/>
          <w:u w:val="single"/>
          <w:rtl/>
        </w:rPr>
      </w:pPr>
    </w:p>
    <w:p w:rsidR="00E37245" w:rsidRPr="001F0C55" w:rsidRDefault="00E37245" w:rsidP="00E37245">
      <w:pPr>
        <w:spacing w:before="120" w:line="360" w:lineRule="auto"/>
        <w:jc w:val="both"/>
        <w:rPr>
          <w:rFonts w:ascii="David" w:hAnsi="David" w:cs="David"/>
          <w:b/>
          <w:bCs/>
          <w:sz w:val="24"/>
          <w:szCs w:val="24"/>
          <w:u w:val="single"/>
          <w:rtl/>
        </w:rPr>
      </w:pPr>
      <w:r w:rsidRPr="001F0C55">
        <w:rPr>
          <w:rFonts w:ascii="David" w:hAnsi="David" w:cs="David"/>
          <w:b/>
          <w:bCs/>
          <w:sz w:val="24"/>
          <w:szCs w:val="24"/>
          <w:u w:val="single"/>
          <w:rtl/>
        </w:rPr>
        <w:t>העדר יריבות</w:t>
      </w:r>
    </w:p>
    <w:p w:rsidR="00E37245" w:rsidRPr="00D84C59" w:rsidRDefault="00E37245" w:rsidP="003E1F09">
      <w:pPr>
        <w:pStyle w:val="ListParagraph"/>
        <w:numPr>
          <w:ilvl w:val="0"/>
          <w:numId w:val="21"/>
        </w:numPr>
        <w:tabs>
          <w:tab w:val="left" w:pos="720"/>
          <w:tab w:val="left" w:pos="1440"/>
          <w:tab w:val="left" w:pos="2160"/>
          <w:tab w:val="left" w:pos="2880"/>
        </w:tabs>
        <w:spacing w:before="120" w:line="360" w:lineRule="auto"/>
        <w:ind w:left="331"/>
        <w:contextualSpacing w:val="0"/>
        <w:jc w:val="both"/>
        <w:rPr>
          <w:rFonts w:ascii="David" w:hAnsi="David" w:cs="David"/>
          <w:sz w:val="24"/>
          <w:szCs w:val="24"/>
        </w:rPr>
      </w:pPr>
      <w:r w:rsidRPr="00D84C59">
        <w:rPr>
          <w:rFonts w:ascii="David" w:hAnsi="David" w:cs="David"/>
          <w:sz w:val="24"/>
          <w:szCs w:val="24"/>
          <w:rtl/>
        </w:rPr>
        <w:t>המדינה תציין כבר בפתח הדבר כי כתב התביעה נעדר עילה כנגד</w:t>
      </w:r>
      <w:r w:rsidR="00F62521" w:rsidRPr="00D84C59">
        <w:rPr>
          <w:rFonts w:ascii="David" w:hAnsi="David" w:cs="David" w:hint="cs"/>
          <w:sz w:val="24"/>
          <w:szCs w:val="24"/>
          <w:rtl/>
        </w:rPr>
        <w:t>ה</w:t>
      </w:r>
      <w:r w:rsidR="003E1F09" w:rsidRPr="00D84C59">
        <w:rPr>
          <w:rFonts w:ascii="David" w:hAnsi="David" w:cs="David" w:hint="cs"/>
          <w:sz w:val="24"/>
          <w:szCs w:val="24"/>
          <w:rtl/>
        </w:rPr>
        <w:t>.</w:t>
      </w:r>
      <w:r w:rsidR="00F62521" w:rsidRPr="00D84C59">
        <w:rPr>
          <w:rFonts w:ascii="David" w:hAnsi="David" w:cs="David" w:hint="cs"/>
          <w:sz w:val="24"/>
          <w:szCs w:val="24"/>
          <w:rtl/>
        </w:rPr>
        <w:t xml:space="preserve"> המדינה </w:t>
      </w:r>
      <w:r w:rsidRPr="00D84C59">
        <w:rPr>
          <w:rFonts w:ascii="David" w:hAnsi="David" w:cs="David"/>
          <w:sz w:val="24"/>
          <w:szCs w:val="24"/>
          <w:rtl/>
        </w:rPr>
        <w:t xml:space="preserve"> אינה צד לסכסוך בין הצדדים</w:t>
      </w:r>
      <w:r w:rsidR="00F62521" w:rsidRPr="00D84C59">
        <w:rPr>
          <w:rFonts w:ascii="David" w:hAnsi="David" w:cs="David" w:hint="cs"/>
          <w:sz w:val="24"/>
          <w:szCs w:val="24"/>
          <w:rtl/>
        </w:rPr>
        <w:t xml:space="preserve"> ועמדתה מוגשת כעמדת רגולטור. </w:t>
      </w:r>
    </w:p>
    <w:p w:rsidR="00AB5C0E" w:rsidRPr="001F0C55" w:rsidRDefault="00AB5C0E" w:rsidP="00E37245">
      <w:pPr>
        <w:spacing w:before="240" w:line="360" w:lineRule="auto"/>
        <w:jc w:val="both"/>
        <w:rPr>
          <w:rFonts w:ascii="David" w:hAnsi="David" w:cs="David"/>
          <w:b/>
          <w:bCs/>
          <w:sz w:val="24"/>
          <w:szCs w:val="24"/>
          <w:u w:val="single"/>
          <w:rtl/>
        </w:rPr>
      </w:pPr>
      <w:r w:rsidRPr="001F0C55">
        <w:rPr>
          <w:rFonts w:ascii="David" w:hAnsi="David" w:cs="David"/>
          <w:b/>
          <w:bCs/>
          <w:sz w:val="24"/>
          <w:szCs w:val="24"/>
          <w:u w:val="single"/>
          <w:rtl/>
        </w:rPr>
        <w:t xml:space="preserve">רקע עובדתי </w:t>
      </w:r>
    </w:p>
    <w:p w:rsidR="009A59BB" w:rsidRDefault="00AB5C0E" w:rsidP="009A59BB">
      <w:pPr>
        <w:pStyle w:val="ListParagraph"/>
        <w:numPr>
          <w:ilvl w:val="0"/>
          <w:numId w:val="21"/>
        </w:numPr>
        <w:spacing w:before="120" w:line="360" w:lineRule="auto"/>
        <w:contextualSpacing w:val="0"/>
        <w:jc w:val="both"/>
        <w:rPr>
          <w:rFonts w:ascii="David" w:hAnsi="David" w:cs="David"/>
          <w:sz w:val="24"/>
          <w:szCs w:val="24"/>
        </w:rPr>
      </w:pPr>
      <w:r w:rsidRPr="001F0C55">
        <w:rPr>
          <w:rFonts w:ascii="David" w:hAnsi="David" w:cs="David"/>
          <w:sz w:val="24"/>
          <w:szCs w:val="24"/>
          <w:rtl/>
        </w:rPr>
        <w:t xml:space="preserve">התובע, בעל תואר </w:t>
      </w:r>
      <w:proofErr w:type="spellStart"/>
      <w:r w:rsidRPr="001F0C55">
        <w:rPr>
          <w:rFonts w:ascii="David" w:hAnsi="David" w:cs="David"/>
          <w:sz w:val="24"/>
          <w:szCs w:val="24"/>
        </w:rPr>
        <w:t>B.Ed</w:t>
      </w:r>
      <w:proofErr w:type="spellEnd"/>
      <w:r w:rsidRPr="001F0C55">
        <w:rPr>
          <w:rFonts w:ascii="David" w:hAnsi="David" w:cs="David"/>
          <w:sz w:val="24"/>
          <w:szCs w:val="24"/>
        </w:rPr>
        <w:t xml:space="preserve"> </w:t>
      </w:r>
      <w:r w:rsidR="00A57EDD" w:rsidRPr="001F0C55">
        <w:rPr>
          <w:rFonts w:ascii="David" w:hAnsi="David" w:cs="David"/>
          <w:sz w:val="24"/>
          <w:szCs w:val="24"/>
          <w:rtl/>
        </w:rPr>
        <w:t> ותעודת הוראה בחינוך גופני</w:t>
      </w:r>
      <w:r w:rsidR="00F62521">
        <w:rPr>
          <w:rFonts w:ascii="David" w:hAnsi="David" w:cs="David" w:hint="cs"/>
          <w:sz w:val="24"/>
          <w:szCs w:val="24"/>
          <w:rtl/>
        </w:rPr>
        <w:t xml:space="preserve">. </w:t>
      </w:r>
      <w:r w:rsidR="003E1F09">
        <w:rPr>
          <w:rFonts w:ascii="David" w:hAnsi="David" w:cs="David" w:hint="cs"/>
          <w:sz w:val="24"/>
          <w:szCs w:val="24"/>
          <w:rtl/>
        </w:rPr>
        <w:t xml:space="preserve">התובע </w:t>
      </w:r>
      <w:r w:rsidRPr="001F0C55">
        <w:rPr>
          <w:rFonts w:ascii="David" w:hAnsi="David" w:cs="David"/>
          <w:sz w:val="24"/>
          <w:szCs w:val="24"/>
          <w:rtl/>
        </w:rPr>
        <w:t xml:space="preserve">מועסק ע"י משרד החינוך בבית ספר "אופקים" החל משנה"ל תשע"ח, </w:t>
      </w:r>
      <w:r w:rsidR="007B149C" w:rsidRPr="001F0C55">
        <w:rPr>
          <w:rFonts w:ascii="David" w:hAnsi="David" w:cs="David"/>
          <w:sz w:val="24"/>
          <w:szCs w:val="24"/>
          <w:rtl/>
        </w:rPr>
        <w:t>כ</w:t>
      </w:r>
      <w:r w:rsidRPr="001F0C55">
        <w:rPr>
          <w:rFonts w:ascii="David" w:hAnsi="David" w:cs="David"/>
          <w:sz w:val="24"/>
          <w:szCs w:val="24"/>
          <w:rtl/>
        </w:rPr>
        <w:t xml:space="preserve">מורה לחינוך גופני </w:t>
      </w:r>
      <w:r w:rsidR="007B149C" w:rsidRPr="001F0C55">
        <w:rPr>
          <w:rFonts w:ascii="David" w:hAnsi="David" w:cs="David"/>
          <w:sz w:val="24"/>
          <w:szCs w:val="24"/>
          <w:rtl/>
        </w:rPr>
        <w:t xml:space="preserve">בחינוך המיוחד, </w:t>
      </w:r>
      <w:r w:rsidRPr="001F0C55">
        <w:rPr>
          <w:rFonts w:ascii="David" w:hAnsi="David" w:cs="David"/>
          <w:sz w:val="24"/>
          <w:szCs w:val="24"/>
          <w:rtl/>
        </w:rPr>
        <w:t>בבריכה הטיפולית של ביה"ס "אופקים"</w:t>
      </w:r>
      <w:r w:rsidR="009A59BB">
        <w:rPr>
          <w:rFonts w:ascii="David" w:hAnsi="David" w:cs="David" w:hint="cs"/>
          <w:sz w:val="24"/>
          <w:szCs w:val="24"/>
          <w:rtl/>
        </w:rPr>
        <w:t xml:space="preserve"> .</w:t>
      </w:r>
    </w:p>
    <w:p w:rsidR="00AB5C0E" w:rsidRPr="001F0C55" w:rsidRDefault="009A59BB" w:rsidP="009A59BB">
      <w:pPr>
        <w:pStyle w:val="ListParagraph"/>
        <w:numPr>
          <w:ilvl w:val="0"/>
          <w:numId w:val="21"/>
        </w:numPr>
        <w:spacing w:before="120" w:line="360" w:lineRule="auto"/>
        <w:contextualSpacing w:val="0"/>
        <w:jc w:val="both"/>
        <w:rPr>
          <w:rFonts w:ascii="David" w:hAnsi="David" w:cs="David"/>
          <w:sz w:val="24"/>
          <w:szCs w:val="24"/>
          <w:rtl/>
        </w:rPr>
      </w:pPr>
      <w:r>
        <w:rPr>
          <w:rFonts w:ascii="David" w:hAnsi="David" w:cs="David" w:hint="cs"/>
          <w:sz w:val="24"/>
          <w:szCs w:val="24"/>
          <w:rtl/>
        </w:rPr>
        <w:t xml:space="preserve">היקף משרתו של התובע ע"י משרד החינוך הוא כדלקמן: </w:t>
      </w:r>
    </w:p>
    <w:p w:rsidR="00AB5C0E" w:rsidRPr="001F0C55" w:rsidRDefault="00C832EA" w:rsidP="006E15A2">
      <w:pPr>
        <w:pStyle w:val="ListParagraph"/>
        <w:numPr>
          <w:ilvl w:val="0"/>
          <w:numId w:val="24"/>
        </w:numPr>
        <w:spacing w:before="120" w:line="360" w:lineRule="auto"/>
        <w:contextualSpacing w:val="0"/>
        <w:jc w:val="both"/>
        <w:rPr>
          <w:rFonts w:ascii="David" w:hAnsi="David" w:cs="David"/>
          <w:sz w:val="24"/>
          <w:szCs w:val="24"/>
        </w:rPr>
      </w:pPr>
      <w:r w:rsidRPr="001F0C55">
        <w:rPr>
          <w:rFonts w:ascii="David" w:hAnsi="David" w:cs="David"/>
          <w:sz w:val="24"/>
          <w:szCs w:val="24"/>
          <w:rtl/>
        </w:rPr>
        <w:t xml:space="preserve">17 </w:t>
      </w:r>
      <w:proofErr w:type="spellStart"/>
      <w:r w:rsidRPr="001F0C55">
        <w:rPr>
          <w:rFonts w:ascii="David" w:hAnsi="David" w:cs="David"/>
          <w:sz w:val="24"/>
          <w:szCs w:val="24"/>
          <w:rtl/>
        </w:rPr>
        <w:t>ש"ש</w:t>
      </w:r>
      <w:proofErr w:type="spellEnd"/>
      <w:r w:rsidRPr="001F0C55">
        <w:rPr>
          <w:rFonts w:ascii="David" w:hAnsi="David" w:cs="David"/>
          <w:sz w:val="24"/>
          <w:szCs w:val="24"/>
          <w:rtl/>
        </w:rPr>
        <w:t xml:space="preserve"> פרונטליות בשנה"ל תשע"ח  (2017/2018).</w:t>
      </w:r>
    </w:p>
    <w:p w:rsidR="00C832EA" w:rsidRPr="001F0C55" w:rsidRDefault="00C832EA" w:rsidP="006E15A2">
      <w:pPr>
        <w:pStyle w:val="ListParagraph"/>
        <w:numPr>
          <w:ilvl w:val="0"/>
          <w:numId w:val="24"/>
        </w:numPr>
        <w:spacing w:before="120" w:line="360" w:lineRule="auto"/>
        <w:contextualSpacing w:val="0"/>
        <w:jc w:val="both"/>
        <w:rPr>
          <w:rFonts w:ascii="David" w:hAnsi="David" w:cs="David"/>
          <w:sz w:val="24"/>
          <w:szCs w:val="24"/>
          <w:rtl/>
        </w:rPr>
      </w:pPr>
      <w:r w:rsidRPr="001F0C55">
        <w:rPr>
          <w:rFonts w:ascii="David" w:hAnsi="David" w:cs="David"/>
          <w:sz w:val="24"/>
          <w:szCs w:val="24"/>
          <w:rtl/>
        </w:rPr>
        <w:t xml:space="preserve">תשע"ט (2018/2019)  -   17 </w:t>
      </w:r>
      <w:proofErr w:type="spellStart"/>
      <w:r w:rsidRPr="001F0C55">
        <w:rPr>
          <w:rFonts w:ascii="David" w:hAnsi="David" w:cs="David"/>
          <w:sz w:val="24"/>
          <w:szCs w:val="24"/>
          <w:rtl/>
        </w:rPr>
        <w:t>ש"ש</w:t>
      </w:r>
      <w:proofErr w:type="spellEnd"/>
      <w:r w:rsidRPr="001F0C55">
        <w:rPr>
          <w:rFonts w:ascii="David" w:hAnsi="David" w:cs="David"/>
          <w:sz w:val="24"/>
          <w:szCs w:val="24"/>
          <w:rtl/>
        </w:rPr>
        <w:t xml:space="preserve"> פרונטליות (מיום 1.9.18 עד 31.10.18)  ;   14 </w:t>
      </w:r>
      <w:proofErr w:type="spellStart"/>
      <w:r w:rsidRPr="001F0C55">
        <w:rPr>
          <w:rFonts w:ascii="David" w:hAnsi="David" w:cs="David"/>
          <w:sz w:val="24"/>
          <w:szCs w:val="24"/>
          <w:rtl/>
        </w:rPr>
        <w:t>ש"ש</w:t>
      </w:r>
      <w:proofErr w:type="spellEnd"/>
      <w:r w:rsidRPr="001F0C55">
        <w:rPr>
          <w:rFonts w:ascii="David" w:hAnsi="David" w:cs="David"/>
          <w:sz w:val="24"/>
          <w:szCs w:val="24"/>
          <w:rtl/>
        </w:rPr>
        <w:t xml:space="preserve"> פרונטליות (מיום 1.11.18 עד ליום 31.8.19). </w:t>
      </w:r>
    </w:p>
    <w:p w:rsidR="00C832EA" w:rsidRPr="001F0C55" w:rsidRDefault="00C832EA" w:rsidP="006E15A2">
      <w:pPr>
        <w:pStyle w:val="ListParagraph"/>
        <w:numPr>
          <w:ilvl w:val="0"/>
          <w:numId w:val="24"/>
        </w:numPr>
        <w:spacing w:before="120" w:line="360" w:lineRule="auto"/>
        <w:contextualSpacing w:val="0"/>
        <w:jc w:val="both"/>
        <w:rPr>
          <w:rFonts w:ascii="David" w:hAnsi="David" w:cs="David"/>
          <w:sz w:val="24"/>
          <w:szCs w:val="24"/>
        </w:rPr>
      </w:pPr>
      <w:r w:rsidRPr="001F0C55">
        <w:rPr>
          <w:rFonts w:ascii="David" w:hAnsi="David" w:cs="David"/>
          <w:sz w:val="24"/>
          <w:szCs w:val="24"/>
          <w:rtl/>
        </w:rPr>
        <w:t xml:space="preserve">תש"פ  (2019/2020)  -  14 </w:t>
      </w:r>
      <w:proofErr w:type="spellStart"/>
      <w:r w:rsidRPr="001F0C55">
        <w:rPr>
          <w:rFonts w:ascii="David" w:hAnsi="David" w:cs="David"/>
          <w:sz w:val="24"/>
          <w:szCs w:val="24"/>
          <w:rtl/>
        </w:rPr>
        <w:t>ש"ש</w:t>
      </w:r>
      <w:proofErr w:type="spellEnd"/>
      <w:r w:rsidRPr="001F0C55">
        <w:rPr>
          <w:rFonts w:ascii="David" w:hAnsi="David" w:cs="David"/>
          <w:sz w:val="24"/>
          <w:szCs w:val="24"/>
          <w:rtl/>
        </w:rPr>
        <w:t xml:space="preserve"> פרונטליות  (מיום 1.9.19 עד יום  25.1.20);    16 </w:t>
      </w:r>
      <w:proofErr w:type="spellStart"/>
      <w:r w:rsidRPr="001F0C55">
        <w:rPr>
          <w:rFonts w:ascii="David" w:hAnsi="David" w:cs="David"/>
          <w:sz w:val="24"/>
          <w:szCs w:val="24"/>
          <w:rtl/>
        </w:rPr>
        <w:t>ש"ש</w:t>
      </w:r>
      <w:proofErr w:type="spellEnd"/>
      <w:r w:rsidRPr="001F0C55">
        <w:rPr>
          <w:rFonts w:ascii="David" w:hAnsi="David" w:cs="David"/>
          <w:sz w:val="24"/>
          <w:szCs w:val="24"/>
          <w:rtl/>
        </w:rPr>
        <w:t xml:space="preserve"> פרונטליות  (מיום 26.1.20 עד יום 31.8.20). </w:t>
      </w:r>
    </w:p>
    <w:p w:rsidR="00C3686F" w:rsidRDefault="00C3686F" w:rsidP="00AF4E30">
      <w:pPr>
        <w:pStyle w:val="ListParagraph"/>
        <w:numPr>
          <w:ilvl w:val="0"/>
          <w:numId w:val="21"/>
        </w:numPr>
        <w:spacing w:before="120" w:line="360" w:lineRule="auto"/>
        <w:contextualSpacing w:val="0"/>
        <w:jc w:val="both"/>
        <w:rPr>
          <w:rFonts w:ascii="David" w:hAnsi="David" w:cs="David"/>
          <w:sz w:val="24"/>
          <w:szCs w:val="24"/>
        </w:rPr>
      </w:pPr>
      <w:r w:rsidRPr="001F0C55">
        <w:rPr>
          <w:rFonts w:ascii="David" w:hAnsi="David" w:cs="David"/>
          <w:sz w:val="24"/>
          <w:szCs w:val="24"/>
          <w:rtl/>
        </w:rPr>
        <w:t xml:space="preserve">בנוסף, </w:t>
      </w:r>
      <w:r w:rsidR="00F36F23">
        <w:rPr>
          <w:rFonts w:ascii="David" w:hAnsi="David" w:cs="David" w:hint="cs"/>
          <w:sz w:val="24"/>
          <w:szCs w:val="24"/>
          <w:rtl/>
        </w:rPr>
        <w:t>כ</w:t>
      </w:r>
      <w:r w:rsidRPr="001F0C55">
        <w:rPr>
          <w:rFonts w:ascii="David" w:hAnsi="David" w:cs="David"/>
          <w:sz w:val="24"/>
          <w:szCs w:val="24"/>
          <w:rtl/>
        </w:rPr>
        <w:t>עולה מכתבי בית הדין</w:t>
      </w:r>
      <w:r w:rsidR="00AF4E30" w:rsidRPr="001F0C55">
        <w:rPr>
          <w:rFonts w:ascii="David" w:hAnsi="David" w:cs="David"/>
          <w:sz w:val="24"/>
          <w:szCs w:val="24"/>
          <w:rtl/>
        </w:rPr>
        <w:t xml:space="preserve"> וכן </w:t>
      </w:r>
      <w:r w:rsidR="003E1F09">
        <w:rPr>
          <w:rFonts w:ascii="David" w:hAnsi="David" w:cs="David" w:hint="cs"/>
          <w:sz w:val="24"/>
          <w:szCs w:val="24"/>
          <w:rtl/>
        </w:rPr>
        <w:t>מ</w:t>
      </w:r>
      <w:r w:rsidR="00AF4E30" w:rsidRPr="001F0C55">
        <w:rPr>
          <w:rFonts w:ascii="David" w:hAnsi="David" w:cs="David"/>
          <w:sz w:val="24"/>
          <w:szCs w:val="24"/>
          <w:rtl/>
        </w:rPr>
        <w:t>בירור אשר נערך על ידי הח"מ מול ב"כ עיריית חיפה</w:t>
      </w:r>
      <w:r w:rsidR="009A59BB">
        <w:rPr>
          <w:rFonts w:ascii="David" w:hAnsi="David" w:cs="David" w:hint="cs"/>
          <w:sz w:val="24"/>
          <w:szCs w:val="24"/>
          <w:rtl/>
        </w:rPr>
        <w:t>,</w:t>
      </w:r>
      <w:r w:rsidR="00AF4E30" w:rsidRPr="001F0C55">
        <w:rPr>
          <w:rFonts w:ascii="David" w:hAnsi="David" w:cs="David"/>
          <w:sz w:val="24"/>
          <w:szCs w:val="24"/>
          <w:rtl/>
        </w:rPr>
        <w:t xml:space="preserve"> לקראת הגשת עמדה זו, </w:t>
      </w:r>
      <w:r w:rsidR="00A7359C" w:rsidRPr="001F0C55">
        <w:rPr>
          <w:rFonts w:ascii="David" w:hAnsi="David" w:cs="David"/>
          <w:sz w:val="24"/>
          <w:szCs w:val="24"/>
          <w:rtl/>
        </w:rPr>
        <w:t xml:space="preserve"> </w:t>
      </w:r>
      <w:r w:rsidR="003E1F09">
        <w:rPr>
          <w:rFonts w:ascii="David" w:hAnsi="David" w:cs="David" w:hint="cs"/>
          <w:sz w:val="24"/>
          <w:szCs w:val="24"/>
          <w:rtl/>
        </w:rPr>
        <w:t xml:space="preserve">הסתבר </w:t>
      </w:r>
      <w:r w:rsidR="009A59BB">
        <w:rPr>
          <w:rFonts w:ascii="David" w:hAnsi="David" w:cs="David" w:hint="cs"/>
          <w:sz w:val="24"/>
          <w:szCs w:val="24"/>
          <w:rtl/>
        </w:rPr>
        <w:t xml:space="preserve">כי </w:t>
      </w:r>
      <w:r w:rsidR="00A7359C" w:rsidRPr="001F0C55">
        <w:rPr>
          <w:rFonts w:ascii="David" w:hAnsi="David" w:cs="David"/>
          <w:sz w:val="24"/>
          <w:szCs w:val="24"/>
          <w:rtl/>
        </w:rPr>
        <w:t xml:space="preserve">התובע מועסק על ידי </w:t>
      </w:r>
      <w:r w:rsidRPr="001F0C55">
        <w:rPr>
          <w:rFonts w:ascii="David" w:hAnsi="David" w:cs="David"/>
          <w:sz w:val="24"/>
          <w:szCs w:val="24"/>
          <w:rtl/>
        </w:rPr>
        <w:t xml:space="preserve">עיריית חיפה </w:t>
      </w:r>
      <w:r w:rsidR="00A7359C" w:rsidRPr="001F0C55">
        <w:rPr>
          <w:rFonts w:ascii="David" w:hAnsi="David" w:cs="David"/>
          <w:sz w:val="24"/>
          <w:szCs w:val="24"/>
          <w:rtl/>
        </w:rPr>
        <w:t xml:space="preserve">מאז 31.08.2003 </w:t>
      </w:r>
      <w:r w:rsidR="00AF4E30" w:rsidRPr="001F0C55">
        <w:rPr>
          <w:rFonts w:ascii="David" w:hAnsi="David" w:cs="David"/>
          <w:sz w:val="24"/>
          <w:szCs w:val="24"/>
          <w:rtl/>
        </w:rPr>
        <w:t>ב</w:t>
      </w:r>
      <w:r w:rsidR="00AF4E30" w:rsidRPr="001F0C55">
        <w:rPr>
          <w:rFonts w:ascii="David" w:hAnsi="David" w:cs="David"/>
          <w:sz w:val="24"/>
          <w:szCs w:val="24"/>
          <w:u w:val="single"/>
          <w:rtl/>
        </w:rPr>
        <w:t xml:space="preserve">תפקיד זהה לתפקיד בו מועסק על ידי משרד החינוך בבית הספר "אופקים". </w:t>
      </w:r>
    </w:p>
    <w:p w:rsidR="00705CD1" w:rsidRDefault="00705CD1" w:rsidP="00CF2192">
      <w:pPr>
        <w:pStyle w:val="ListParagraph"/>
        <w:spacing w:before="240" w:line="360" w:lineRule="auto"/>
        <w:ind w:left="330"/>
        <w:jc w:val="both"/>
        <w:rPr>
          <w:rFonts w:ascii="David" w:hAnsi="David" w:cs="David"/>
          <w:b/>
          <w:bCs/>
          <w:sz w:val="24"/>
          <w:szCs w:val="24"/>
          <w:u w:val="single"/>
          <w:rtl/>
        </w:rPr>
      </w:pPr>
    </w:p>
    <w:p w:rsidR="00C832EA" w:rsidRPr="001F0C55" w:rsidRDefault="00C832EA" w:rsidP="00CF2192">
      <w:pPr>
        <w:pStyle w:val="ListParagraph"/>
        <w:spacing w:before="240" w:line="360" w:lineRule="auto"/>
        <w:ind w:left="330"/>
        <w:jc w:val="both"/>
        <w:rPr>
          <w:rFonts w:ascii="David" w:hAnsi="David" w:cs="David"/>
          <w:b/>
          <w:bCs/>
          <w:sz w:val="24"/>
          <w:szCs w:val="24"/>
          <w:u w:val="single"/>
          <w:rtl/>
        </w:rPr>
      </w:pPr>
      <w:r w:rsidRPr="001F0C55">
        <w:rPr>
          <w:rFonts w:ascii="David" w:hAnsi="David" w:cs="David"/>
          <w:b/>
          <w:bCs/>
          <w:sz w:val="24"/>
          <w:szCs w:val="24"/>
          <w:u w:val="single"/>
          <w:rtl/>
        </w:rPr>
        <w:t xml:space="preserve">עמדת </w:t>
      </w:r>
      <w:r w:rsidR="00C3686F" w:rsidRPr="001F0C55">
        <w:rPr>
          <w:rFonts w:ascii="David" w:hAnsi="David" w:cs="David"/>
          <w:b/>
          <w:bCs/>
          <w:sz w:val="24"/>
          <w:szCs w:val="24"/>
          <w:u w:val="single"/>
          <w:rtl/>
        </w:rPr>
        <w:t xml:space="preserve">המדינה </w:t>
      </w:r>
      <w:r w:rsidRPr="001F0C55">
        <w:rPr>
          <w:rFonts w:ascii="David" w:hAnsi="David" w:cs="David"/>
          <w:b/>
          <w:bCs/>
          <w:sz w:val="24"/>
          <w:szCs w:val="24"/>
          <w:u w:val="single"/>
          <w:rtl/>
        </w:rPr>
        <w:t>ביחס לסוגיות אשר הועלו ע"י בית הדין</w:t>
      </w:r>
      <w:r w:rsidR="000A5C84" w:rsidRPr="001F0C55">
        <w:rPr>
          <w:rFonts w:ascii="David" w:hAnsi="David" w:cs="David"/>
          <w:b/>
          <w:bCs/>
          <w:sz w:val="24"/>
          <w:szCs w:val="24"/>
          <w:u w:val="single"/>
          <w:rtl/>
        </w:rPr>
        <w:t xml:space="preserve"> </w:t>
      </w:r>
    </w:p>
    <w:p w:rsidR="00C3686F" w:rsidRPr="001F0C55" w:rsidRDefault="00C3686F" w:rsidP="00CF2192">
      <w:pPr>
        <w:pStyle w:val="ListParagraph"/>
        <w:numPr>
          <w:ilvl w:val="0"/>
          <w:numId w:val="21"/>
        </w:numPr>
        <w:spacing w:before="120" w:line="360" w:lineRule="auto"/>
        <w:contextualSpacing w:val="0"/>
        <w:jc w:val="both"/>
        <w:rPr>
          <w:rFonts w:ascii="David" w:hAnsi="David" w:cs="David"/>
          <w:b/>
          <w:bCs/>
          <w:sz w:val="24"/>
          <w:szCs w:val="24"/>
        </w:rPr>
      </w:pPr>
      <w:r w:rsidRPr="001F0C55">
        <w:rPr>
          <w:rFonts w:ascii="David" w:hAnsi="David" w:cs="David"/>
          <w:b/>
          <w:bCs/>
          <w:sz w:val="24"/>
          <w:szCs w:val="24"/>
          <w:rtl/>
        </w:rPr>
        <w:t>ביחס ל</w:t>
      </w:r>
      <w:r w:rsidR="00C832EA" w:rsidRPr="001F0C55">
        <w:rPr>
          <w:rFonts w:ascii="David" w:hAnsi="David" w:cs="David"/>
          <w:b/>
          <w:bCs/>
          <w:sz w:val="24"/>
          <w:szCs w:val="24"/>
          <w:rtl/>
        </w:rPr>
        <w:t>סוגיה הראשונה</w:t>
      </w:r>
      <w:r w:rsidRPr="001F0C55">
        <w:rPr>
          <w:rFonts w:ascii="David" w:hAnsi="David" w:cs="David"/>
          <w:b/>
          <w:bCs/>
          <w:sz w:val="24"/>
          <w:szCs w:val="24"/>
          <w:rtl/>
        </w:rPr>
        <w:t>:</w:t>
      </w:r>
    </w:p>
    <w:p w:rsidR="006821F7" w:rsidRDefault="00295D25" w:rsidP="006821F7">
      <w:pPr>
        <w:pStyle w:val="ListParagraph"/>
        <w:numPr>
          <w:ilvl w:val="0"/>
          <w:numId w:val="25"/>
        </w:numPr>
        <w:spacing w:before="120" w:line="360" w:lineRule="auto"/>
        <w:contextualSpacing w:val="0"/>
        <w:jc w:val="both"/>
        <w:rPr>
          <w:rFonts w:ascii="David" w:hAnsi="David" w:cs="David"/>
          <w:sz w:val="24"/>
          <w:szCs w:val="24"/>
        </w:rPr>
      </w:pPr>
      <w:r w:rsidRPr="001F0C55">
        <w:rPr>
          <w:rFonts w:ascii="David" w:hAnsi="David" w:cs="David"/>
          <w:sz w:val="24"/>
          <w:szCs w:val="24"/>
          <w:rtl/>
        </w:rPr>
        <w:t xml:space="preserve">בהתאם לעמדת </w:t>
      </w:r>
      <w:r w:rsidR="009A59BB">
        <w:rPr>
          <w:rFonts w:ascii="David" w:hAnsi="David" w:cs="David" w:hint="cs"/>
          <w:sz w:val="24"/>
          <w:szCs w:val="24"/>
          <w:rtl/>
        </w:rPr>
        <w:t xml:space="preserve">המדינה </w:t>
      </w:r>
      <w:r w:rsidRPr="001F0C55">
        <w:rPr>
          <w:rFonts w:ascii="David" w:hAnsi="David" w:cs="David"/>
          <w:sz w:val="24"/>
          <w:szCs w:val="24"/>
          <w:rtl/>
        </w:rPr>
        <w:t xml:space="preserve">, </w:t>
      </w:r>
      <w:r w:rsidR="009A59BB">
        <w:rPr>
          <w:rFonts w:ascii="David" w:hAnsi="David" w:cs="David" w:hint="cs"/>
          <w:sz w:val="24"/>
          <w:szCs w:val="24"/>
          <w:rtl/>
        </w:rPr>
        <w:t xml:space="preserve">על עיריית חיפה </w:t>
      </w:r>
      <w:r w:rsidR="009A59BB" w:rsidRPr="001F0C55">
        <w:rPr>
          <w:rFonts w:ascii="David" w:hAnsi="David" w:cs="David"/>
          <w:sz w:val="24"/>
          <w:szCs w:val="24"/>
          <w:rtl/>
        </w:rPr>
        <w:t xml:space="preserve"> </w:t>
      </w:r>
      <w:r w:rsidR="009A59BB">
        <w:rPr>
          <w:rFonts w:ascii="David" w:hAnsi="David" w:cs="David" w:hint="cs"/>
          <w:sz w:val="24"/>
          <w:szCs w:val="24"/>
          <w:rtl/>
        </w:rPr>
        <w:t xml:space="preserve">לשלם את שכרו </w:t>
      </w:r>
      <w:r w:rsidRPr="001F0C55">
        <w:rPr>
          <w:rFonts w:ascii="David" w:hAnsi="David" w:cs="David"/>
          <w:sz w:val="24"/>
          <w:szCs w:val="24"/>
          <w:rtl/>
        </w:rPr>
        <w:t xml:space="preserve"> של </w:t>
      </w:r>
      <w:r w:rsidR="009A59BB" w:rsidRPr="001F0C55">
        <w:rPr>
          <w:rFonts w:ascii="David" w:hAnsi="David" w:cs="David"/>
          <w:sz w:val="24"/>
          <w:szCs w:val="24"/>
          <w:rtl/>
        </w:rPr>
        <w:t>ה</w:t>
      </w:r>
      <w:r w:rsidR="009A59BB">
        <w:rPr>
          <w:rFonts w:ascii="David" w:hAnsi="David" w:cs="David" w:hint="cs"/>
          <w:sz w:val="24"/>
          <w:szCs w:val="24"/>
          <w:rtl/>
        </w:rPr>
        <w:t xml:space="preserve">תובע </w:t>
      </w:r>
      <w:r w:rsidR="009A59BB" w:rsidRPr="001F0C55">
        <w:rPr>
          <w:rFonts w:ascii="David" w:hAnsi="David" w:cs="David"/>
          <w:sz w:val="24"/>
          <w:szCs w:val="24"/>
          <w:rtl/>
        </w:rPr>
        <w:t xml:space="preserve"> </w:t>
      </w:r>
      <w:r w:rsidR="009A59BB">
        <w:rPr>
          <w:rFonts w:ascii="David" w:hAnsi="David" w:cs="David" w:hint="cs"/>
          <w:sz w:val="24"/>
          <w:szCs w:val="24"/>
          <w:rtl/>
        </w:rPr>
        <w:t>בהתאם ל</w:t>
      </w:r>
      <w:r w:rsidRPr="001F0C55">
        <w:rPr>
          <w:rFonts w:ascii="David" w:hAnsi="David" w:cs="David"/>
          <w:sz w:val="24"/>
          <w:szCs w:val="24"/>
          <w:rtl/>
        </w:rPr>
        <w:t>דירוג עובדי הוראה</w:t>
      </w:r>
      <w:r w:rsidR="003E1F09">
        <w:rPr>
          <w:rFonts w:ascii="David" w:hAnsi="David" w:cs="David" w:hint="cs"/>
          <w:sz w:val="24"/>
          <w:szCs w:val="24"/>
          <w:rtl/>
        </w:rPr>
        <w:t xml:space="preserve"> </w:t>
      </w:r>
      <w:r w:rsidRPr="001F0C55">
        <w:rPr>
          <w:rFonts w:ascii="David" w:hAnsi="David" w:cs="David"/>
          <w:sz w:val="24"/>
          <w:szCs w:val="24"/>
          <w:rtl/>
        </w:rPr>
        <w:t xml:space="preserve"> כפי שיפורט להלן. </w:t>
      </w:r>
    </w:p>
    <w:p w:rsidR="003E1F09" w:rsidRPr="006821F7" w:rsidRDefault="00F76F7E" w:rsidP="006821F7">
      <w:pPr>
        <w:pStyle w:val="ListParagraph"/>
        <w:numPr>
          <w:ilvl w:val="0"/>
          <w:numId w:val="25"/>
        </w:numPr>
        <w:spacing w:before="120" w:line="360" w:lineRule="auto"/>
        <w:contextualSpacing w:val="0"/>
        <w:jc w:val="both"/>
        <w:rPr>
          <w:rFonts w:ascii="David" w:hAnsi="David" w:cs="David"/>
          <w:sz w:val="24"/>
          <w:szCs w:val="24"/>
          <w:highlight w:val="yellow"/>
        </w:rPr>
      </w:pPr>
      <w:r w:rsidRPr="006821F7">
        <w:rPr>
          <w:rFonts w:ascii="David" w:hAnsi="David" w:cs="David"/>
          <w:sz w:val="24"/>
          <w:szCs w:val="24"/>
          <w:highlight w:val="yellow"/>
          <w:rtl/>
        </w:rPr>
        <w:t xml:space="preserve">התובע </w:t>
      </w:r>
      <w:r w:rsidR="00B428E5" w:rsidRPr="006821F7">
        <w:rPr>
          <w:rFonts w:ascii="David" w:hAnsi="David" w:cs="David"/>
          <w:sz w:val="24"/>
          <w:szCs w:val="24"/>
          <w:highlight w:val="yellow"/>
          <w:rtl/>
        </w:rPr>
        <w:t xml:space="preserve">על פי </w:t>
      </w:r>
      <w:r w:rsidR="003E1F09" w:rsidRPr="006821F7">
        <w:rPr>
          <w:rFonts w:ascii="David" w:hAnsi="David" w:cs="David"/>
          <w:sz w:val="24"/>
          <w:szCs w:val="24"/>
          <w:highlight w:val="yellow"/>
          <w:rtl/>
        </w:rPr>
        <w:t>הכשרתו  משמש</w:t>
      </w:r>
      <w:r w:rsidR="00B428E5" w:rsidRPr="006821F7">
        <w:rPr>
          <w:rFonts w:ascii="David" w:hAnsi="David" w:cs="David"/>
          <w:sz w:val="24"/>
          <w:szCs w:val="24"/>
          <w:highlight w:val="yellow"/>
          <w:rtl/>
        </w:rPr>
        <w:t xml:space="preserve"> כמורה לחינוך גופני</w:t>
      </w:r>
      <w:r w:rsidR="006821F7" w:rsidRPr="006821F7">
        <w:rPr>
          <w:rFonts w:ascii="David" w:hAnsi="David" w:cs="David"/>
          <w:sz w:val="24"/>
          <w:szCs w:val="24"/>
          <w:highlight w:val="yellow"/>
          <w:rtl/>
        </w:rPr>
        <w:t xml:space="preserve"> אשר מעביר </w:t>
      </w:r>
      <w:r w:rsidR="006821F7" w:rsidRPr="006821F7">
        <w:rPr>
          <w:rFonts w:ascii="David" w:hAnsi="David" w:cs="David"/>
          <w:sz w:val="24"/>
          <w:szCs w:val="24"/>
          <w:highlight w:val="yellow"/>
          <w:rtl/>
        </w:rPr>
        <w:t>פעילות במים שאינה טיפולית אלא ניתנת כשיעור או כחוג או כפעילות העשרה</w:t>
      </w:r>
      <w:r w:rsidR="006821F7" w:rsidRPr="006821F7">
        <w:rPr>
          <w:rFonts w:ascii="David" w:hAnsi="David" w:cs="David"/>
          <w:sz w:val="24"/>
          <w:szCs w:val="24"/>
          <w:highlight w:val="yellow"/>
          <w:rtl/>
        </w:rPr>
        <w:t xml:space="preserve"> </w:t>
      </w:r>
      <w:r w:rsidR="000333F5" w:rsidRPr="006821F7">
        <w:rPr>
          <w:rFonts w:ascii="David" w:hAnsi="David" w:cs="David"/>
          <w:sz w:val="24"/>
          <w:szCs w:val="24"/>
          <w:highlight w:val="yellow"/>
          <w:rtl/>
        </w:rPr>
        <w:t xml:space="preserve"> </w:t>
      </w:r>
      <w:r w:rsidRPr="006821F7">
        <w:rPr>
          <w:rFonts w:ascii="David" w:hAnsi="David" w:cs="David"/>
          <w:sz w:val="24"/>
          <w:szCs w:val="24"/>
          <w:highlight w:val="yellow"/>
          <w:rtl/>
        </w:rPr>
        <w:t>ו</w:t>
      </w:r>
      <w:r w:rsidR="003E1F09" w:rsidRPr="006821F7">
        <w:rPr>
          <w:rFonts w:ascii="David" w:hAnsi="David" w:cs="David"/>
          <w:sz w:val="24"/>
          <w:szCs w:val="24"/>
          <w:highlight w:val="yellow"/>
          <w:rtl/>
        </w:rPr>
        <w:t>על כן</w:t>
      </w:r>
      <w:r w:rsidR="00F36F23" w:rsidRPr="006821F7">
        <w:rPr>
          <w:rFonts w:ascii="David" w:hAnsi="David" w:cs="David"/>
          <w:sz w:val="24"/>
          <w:szCs w:val="24"/>
          <w:highlight w:val="yellow"/>
          <w:rtl/>
        </w:rPr>
        <w:t xml:space="preserve">, </w:t>
      </w:r>
      <w:r w:rsidRPr="006821F7">
        <w:rPr>
          <w:rFonts w:ascii="David" w:hAnsi="David" w:cs="David"/>
          <w:sz w:val="24"/>
          <w:szCs w:val="24"/>
          <w:highlight w:val="yellow"/>
          <w:rtl/>
        </w:rPr>
        <w:t>שכרו</w:t>
      </w:r>
      <w:r w:rsidR="003E1F09" w:rsidRPr="006821F7">
        <w:rPr>
          <w:rFonts w:ascii="David" w:hAnsi="David" w:cs="David"/>
          <w:sz w:val="24"/>
          <w:szCs w:val="24"/>
          <w:highlight w:val="yellow"/>
          <w:rtl/>
        </w:rPr>
        <w:t xml:space="preserve">, במסגרת עבודתו במשרד החינוך, </w:t>
      </w:r>
      <w:r w:rsidRPr="006821F7">
        <w:rPr>
          <w:rFonts w:ascii="David" w:hAnsi="David" w:cs="David"/>
          <w:sz w:val="24"/>
          <w:szCs w:val="24"/>
          <w:highlight w:val="yellow"/>
          <w:rtl/>
        </w:rPr>
        <w:t xml:space="preserve"> מחושב לפי דירוג עובדי הוראה. </w:t>
      </w:r>
    </w:p>
    <w:p w:rsidR="006821F7" w:rsidRPr="006821F7" w:rsidRDefault="006821F7" w:rsidP="006821F7">
      <w:pPr>
        <w:pStyle w:val="ListParagraph"/>
        <w:numPr>
          <w:ilvl w:val="0"/>
          <w:numId w:val="25"/>
        </w:numPr>
        <w:spacing w:before="120" w:line="360" w:lineRule="auto"/>
        <w:ind w:left="390"/>
        <w:contextualSpacing w:val="0"/>
        <w:jc w:val="both"/>
        <w:rPr>
          <w:rFonts w:ascii="David" w:hAnsi="David" w:cs="David"/>
          <w:sz w:val="24"/>
          <w:szCs w:val="24"/>
          <w:highlight w:val="yellow"/>
        </w:rPr>
      </w:pPr>
      <w:r w:rsidRPr="006821F7">
        <w:rPr>
          <w:rFonts w:ascii="David" w:hAnsi="David" w:cs="David"/>
          <w:sz w:val="24"/>
          <w:szCs w:val="24"/>
          <w:highlight w:val="yellow"/>
          <w:rtl/>
        </w:rPr>
        <w:t xml:space="preserve">למעלה מן הצורך, בשים לב להתייחסות העירייה בסעיפים 5, 9 ו-25 לתצהיר מטעם מר ירון </w:t>
      </w:r>
      <w:proofErr w:type="spellStart"/>
      <w:r w:rsidRPr="006821F7">
        <w:rPr>
          <w:rFonts w:ascii="David" w:hAnsi="David" w:cs="David"/>
          <w:sz w:val="24"/>
          <w:szCs w:val="24"/>
          <w:highlight w:val="yellow"/>
          <w:rtl/>
        </w:rPr>
        <w:t>פיינטוך</w:t>
      </w:r>
      <w:proofErr w:type="spellEnd"/>
      <w:r w:rsidRPr="006821F7">
        <w:rPr>
          <w:rFonts w:ascii="David" w:hAnsi="David" w:cs="David"/>
          <w:sz w:val="24"/>
          <w:szCs w:val="24"/>
          <w:highlight w:val="yellow"/>
          <w:rtl/>
        </w:rPr>
        <w:t>, במסגרתם מתאר את עבודתו של התובע כ"מרפא בעיסוק" תציין המדינה כי בהתאם לתעודות אשר נמצאות בתיקו האישי של התובע וכן התעודות אשר הוצגו במסגרת ההליך המשפטי, התובע אינו עונה להגדרת "מרפא בעיסוק" בהתאם לחוק הסדרת העיסוק במקצועות הבריאות, התשס"ח-2018 (בהתאם להגדרות בס' 2 לחוק וכן התוספת הראשונה). להלן התנאים בהתאם לתוספת הראשונה</w:t>
      </w:r>
      <w:r w:rsidRPr="006821F7">
        <w:rPr>
          <w:rFonts w:ascii="David" w:hAnsi="David" w:cs="David"/>
          <w:sz w:val="24"/>
          <w:szCs w:val="24"/>
          <w:highlight w:val="yellow"/>
        </w:rPr>
        <w:t xml:space="preserve"> </w:t>
      </w:r>
      <w:r w:rsidRPr="006821F7">
        <w:rPr>
          <w:rFonts w:ascii="David" w:hAnsi="David" w:cs="David"/>
          <w:sz w:val="24"/>
          <w:szCs w:val="24"/>
          <w:highlight w:val="yellow"/>
          <w:rtl/>
        </w:rPr>
        <w:t>לחוק:</w:t>
      </w:r>
    </w:p>
    <w:p w:rsidR="006821F7" w:rsidRPr="00E20520" w:rsidRDefault="006821F7" w:rsidP="006821F7">
      <w:pPr>
        <w:pStyle w:val="ListParagraph"/>
        <w:spacing w:before="120" w:line="360" w:lineRule="auto"/>
        <w:ind w:left="390"/>
        <w:contextualSpacing w:val="0"/>
        <w:jc w:val="both"/>
        <w:rPr>
          <w:rFonts w:ascii="David" w:hAnsi="David" w:cs="David" w:hint="cs"/>
          <w:sz w:val="24"/>
          <w:szCs w:val="24"/>
          <w:highlight w:val="yellow"/>
          <w:rtl/>
        </w:rPr>
      </w:pPr>
      <w:r>
        <w:rPr>
          <w:noProof/>
        </w:rPr>
        <w:drawing>
          <wp:inline distT="0" distB="0" distL="0" distR="0" wp14:anchorId="69D88403" wp14:editId="324D692B">
            <wp:extent cx="3143161" cy="1710344"/>
            <wp:effectExtent l="0" t="0" r="635"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146166" cy="1711979"/>
                    </a:xfrm>
                    <a:prstGeom prst="rect">
                      <a:avLst/>
                    </a:prstGeom>
                  </pic:spPr>
                </pic:pic>
              </a:graphicData>
            </a:graphic>
          </wp:inline>
        </w:drawing>
      </w:r>
    </w:p>
    <w:p w:rsidR="006821F7" w:rsidRPr="00E20520" w:rsidRDefault="006821F7" w:rsidP="006821F7">
      <w:pPr>
        <w:pStyle w:val="ListParagraph"/>
        <w:numPr>
          <w:ilvl w:val="0"/>
          <w:numId w:val="25"/>
        </w:numPr>
        <w:spacing w:before="120" w:line="360" w:lineRule="auto"/>
        <w:ind w:left="390"/>
        <w:contextualSpacing w:val="0"/>
        <w:jc w:val="both"/>
        <w:rPr>
          <w:rFonts w:ascii="David" w:hAnsi="David" w:cs="David"/>
          <w:sz w:val="24"/>
          <w:szCs w:val="24"/>
          <w:highlight w:val="yellow"/>
        </w:rPr>
      </w:pPr>
      <w:r w:rsidRPr="00E20520">
        <w:rPr>
          <w:rFonts w:ascii="David" w:hAnsi="David" w:cs="David" w:hint="cs"/>
          <w:sz w:val="24"/>
          <w:szCs w:val="24"/>
          <w:highlight w:val="yellow"/>
          <w:rtl/>
        </w:rPr>
        <w:t xml:space="preserve">עוד תטען המדינה בעניין זה כי גם אם יש בידי התובע את ההסמכה הנדרשת בהתאם לחוק כך שיוגדר מרפא בעיסוק, כבר בשנת 1986 הוסכם ע"י מנכ"ל משרד החינוך דאז ד"ר שמשון שושני כי </w:t>
      </w:r>
      <w:r w:rsidRPr="00E20520">
        <w:rPr>
          <w:rFonts w:ascii="David" w:hAnsi="David" w:cs="David"/>
          <w:sz w:val="24"/>
          <w:szCs w:val="24"/>
          <w:highlight w:val="yellow"/>
          <w:rtl/>
        </w:rPr>
        <w:t>העובדים הפר</w:t>
      </w:r>
      <w:r w:rsidRPr="00E20520">
        <w:rPr>
          <w:rFonts w:ascii="David" w:hAnsi="David" w:cs="David" w:hint="cs"/>
          <w:sz w:val="24"/>
          <w:szCs w:val="24"/>
          <w:highlight w:val="yellow"/>
          <w:rtl/>
        </w:rPr>
        <w:t>א</w:t>
      </w:r>
      <w:r w:rsidRPr="00E20520">
        <w:rPr>
          <w:rFonts w:ascii="David" w:hAnsi="David" w:cs="David"/>
          <w:sz w:val="24"/>
          <w:szCs w:val="24"/>
          <w:highlight w:val="yellow"/>
          <w:rtl/>
        </w:rPr>
        <w:t xml:space="preserve"> – רפואיים</w:t>
      </w:r>
      <w:r w:rsidRPr="00E20520">
        <w:rPr>
          <w:rFonts w:ascii="David" w:hAnsi="David" w:cs="David" w:hint="cs"/>
          <w:sz w:val="24"/>
          <w:szCs w:val="24"/>
          <w:highlight w:val="yellow"/>
          <w:rtl/>
        </w:rPr>
        <w:t xml:space="preserve"> אשר יצטרפו למערכת החינוך בשנת תשמ"ח ואילך יועסקו כעובדי הוראה. (סיכום פגישה </w:t>
      </w:r>
      <w:r w:rsidRPr="00E20520">
        <w:rPr>
          <w:rFonts w:ascii="David" w:hAnsi="David" w:cs="David"/>
          <w:sz w:val="24"/>
          <w:szCs w:val="24"/>
          <w:highlight w:val="yellow"/>
          <w:rtl/>
        </w:rPr>
        <w:t xml:space="preserve"> מיום 14.09.1986 </w:t>
      </w:r>
      <w:r w:rsidRPr="00E20520">
        <w:rPr>
          <w:rFonts w:ascii="David" w:hAnsi="David" w:cs="David" w:hint="cs"/>
          <w:sz w:val="24"/>
          <w:szCs w:val="24"/>
          <w:highlight w:val="yellow"/>
          <w:rtl/>
        </w:rPr>
        <w:t xml:space="preserve">אשר </w:t>
      </w:r>
      <w:r w:rsidRPr="00E20520">
        <w:rPr>
          <w:rFonts w:ascii="David" w:hAnsi="David" w:cs="David"/>
          <w:sz w:val="24"/>
          <w:szCs w:val="24"/>
          <w:highlight w:val="yellow"/>
          <w:rtl/>
        </w:rPr>
        <w:t>הופץ ביום 02.11.1986)</w:t>
      </w:r>
      <w:r w:rsidRPr="00E20520">
        <w:rPr>
          <w:rFonts w:ascii="David" w:hAnsi="David" w:cs="David" w:hint="cs"/>
          <w:sz w:val="24"/>
          <w:szCs w:val="24"/>
          <w:highlight w:val="yellow"/>
          <w:rtl/>
        </w:rPr>
        <w:t>.</w:t>
      </w:r>
    </w:p>
    <w:p w:rsidR="006821F7" w:rsidRPr="00E20520" w:rsidRDefault="006821F7" w:rsidP="006821F7">
      <w:pPr>
        <w:spacing w:before="120" w:line="360" w:lineRule="auto"/>
        <w:ind w:left="360"/>
        <w:jc w:val="both"/>
        <w:rPr>
          <w:rFonts w:ascii="David" w:hAnsi="David" w:cs="David"/>
          <w:b/>
          <w:bCs/>
          <w:sz w:val="24"/>
          <w:szCs w:val="24"/>
        </w:rPr>
      </w:pPr>
      <w:r w:rsidRPr="00E20520">
        <w:rPr>
          <w:rFonts w:ascii="David" w:hAnsi="David" w:cs="David"/>
          <w:b/>
          <w:bCs/>
          <w:sz w:val="24"/>
          <w:szCs w:val="24"/>
          <w:highlight w:val="yellow"/>
          <w:rtl/>
        </w:rPr>
        <w:t>מצ"ב סיכום הישיבה, מ</w:t>
      </w:r>
      <w:r w:rsidRPr="00E20520">
        <w:rPr>
          <w:rFonts w:ascii="David" w:hAnsi="David" w:cs="David" w:hint="cs"/>
          <w:b/>
          <w:bCs/>
          <w:sz w:val="24"/>
          <w:szCs w:val="24"/>
          <w:highlight w:val="yellow"/>
          <w:rtl/>
        </w:rPr>
        <w:t xml:space="preserve">צורף </w:t>
      </w:r>
      <w:r w:rsidRPr="00E20520">
        <w:rPr>
          <w:rFonts w:ascii="David" w:hAnsi="David" w:cs="David"/>
          <w:b/>
          <w:bCs/>
          <w:sz w:val="24"/>
          <w:szCs w:val="24"/>
          <w:highlight w:val="yellow"/>
          <w:rtl/>
        </w:rPr>
        <w:t>כנספח א' לעמדה זו.</w:t>
      </w:r>
      <w:r w:rsidRPr="00D84C59">
        <w:rPr>
          <w:rFonts w:ascii="David" w:hAnsi="David" w:cs="David"/>
          <w:b/>
          <w:bCs/>
          <w:sz w:val="24"/>
          <w:szCs w:val="24"/>
          <w:rtl/>
        </w:rPr>
        <w:t xml:space="preserve">   </w:t>
      </w:r>
    </w:p>
    <w:p w:rsidR="006821F7" w:rsidRDefault="006821F7" w:rsidP="001C0EA3">
      <w:pPr>
        <w:pStyle w:val="ListParagraph"/>
        <w:numPr>
          <w:ilvl w:val="0"/>
          <w:numId w:val="25"/>
        </w:numPr>
        <w:spacing w:before="120" w:line="360" w:lineRule="auto"/>
        <w:contextualSpacing w:val="0"/>
        <w:jc w:val="both"/>
        <w:rPr>
          <w:rFonts w:ascii="David" w:hAnsi="David" w:cs="David"/>
          <w:sz w:val="24"/>
          <w:szCs w:val="24"/>
        </w:rPr>
      </w:pPr>
    </w:p>
    <w:p w:rsidR="003E1F09" w:rsidRDefault="00D84C59" w:rsidP="00F36F23">
      <w:pPr>
        <w:pStyle w:val="ListParagraph"/>
        <w:numPr>
          <w:ilvl w:val="0"/>
          <w:numId w:val="25"/>
        </w:numPr>
        <w:spacing w:before="120" w:line="360" w:lineRule="auto"/>
        <w:contextualSpacing w:val="0"/>
        <w:jc w:val="both"/>
        <w:rPr>
          <w:rFonts w:ascii="David" w:hAnsi="David" w:cs="David"/>
          <w:sz w:val="24"/>
          <w:szCs w:val="24"/>
        </w:rPr>
      </w:pPr>
      <w:r>
        <w:rPr>
          <w:rFonts w:ascii="David" w:hAnsi="David" w:cs="David" w:hint="cs"/>
          <w:sz w:val="24"/>
          <w:szCs w:val="24"/>
          <w:rtl/>
        </w:rPr>
        <w:t>יצו</w:t>
      </w:r>
      <w:r w:rsidR="003E1F09">
        <w:rPr>
          <w:rFonts w:ascii="David" w:hAnsi="David" w:cs="David" w:hint="cs"/>
          <w:sz w:val="24"/>
          <w:szCs w:val="24"/>
          <w:rtl/>
        </w:rPr>
        <w:t xml:space="preserve">ין כי </w:t>
      </w:r>
      <w:r w:rsidR="00F06E3E" w:rsidRPr="001F0C55">
        <w:rPr>
          <w:rFonts w:ascii="David" w:hAnsi="David" w:cs="David"/>
          <w:sz w:val="24"/>
          <w:szCs w:val="24"/>
          <w:rtl/>
        </w:rPr>
        <w:t xml:space="preserve">עד לחודש מאי 2020, </w:t>
      </w:r>
      <w:r w:rsidR="00280B62" w:rsidRPr="001F0C55">
        <w:rPr>
          <w:rFonts w:ascii="David" w:hAnsi="David" w:cs="David"/>
          <w:sz w:val="24"/>
          <w:szCs w:val="24"/>
          <w:rtl/>
        </w:rPr>
        <w:t>שולמה</w:t>
      </w:r>
      <w:r w:rsidR="00C3686F" w:rsidRPr="001F0C55">
        <w:rPr>
          <w:rFonts w:ascii="David" w:hAnsi="David" w:cs="David"/>
          <w:sz w:val="24"/>
          <w:szCs w:val="24"/>
          <w:rtl/>
        </w:rPr>
        <w:t xml:space="preserve"> ל</w:t>
      </w:r>
      <w:r w:rsidR="00F76F7E" w:rsidRPr="001F0C55">
        <w:rPr>
          <w:rFonts w:ascii="David" w:hAnsi="David" w:cs="David"/>
          <w:sz w:val="24"/>
          <w:szCs w:val="24"/>
          <w:rtl/>
        </w:rPr>
        <w:t xml:space="preserve">תובע </w:t>
      </w:r>
      <w:r w:rsidR="00C3686F" w:rsidRPr="001F0C55">
        <w:rPr>
          <w:rFonts w:ascii="David" w:hAnsi="David" w:cs="David"/>
          <w:sz w:val="24"/>
          <w:szCs w:val="24"/>
          <w:rtl/>
        </w:rPr>
        <w:t xml:space="preserve"> </w:t>
      </w:r>
      <w:r w:rsidR="003E1F09">
        <w:rPr>
          <w:rFonts w:ascii="David" w:hAnsi="David" w:cs="David" w:hint="cs"/>
          <w:sz w:val="24"/>
          <w:szCs w:val="24"/>
          <w:rtl/>
        </w:rPr>
        <w:t xml:space="preserve">ע"י המדינה </w:t>
      </w:r>
      <w:r w:rsidR="00C3686F" w:rsidRPr="001F0C55">
        <w:rPr>
          <w:rFonts w:ascii="David" w:hAnsi="David" w:cs="David"/>
          <w:sz w:val="24"/>
          <w:szCs w:val="24"/>
          <w:rtl/>
        </w:rPr>
        <w:t xml:space="preserve">תוספת גמול חינוך מיוחד בשיעור של 14%. </w:t>
      </w:r>
      <w:r w:rsidR="00295D25" w:rsidRPr="001F0C55">
        <w:rPr>
          <w:rFonts w:ascii="David" w:hAnsi="David" w:cs="David"/>
          <w:sz w:val="24"/>
          <w:szCs w:val="24"/>
          <w:rtl/>
        </w:rPr>
        <w:t xml:space="preserve"> </w:t>
      </w:r>
    </w:p>
    <w:p w:rsidR="00295D25" w:rsidRPr="001F0C55" w:rsidRDefault="00F36F23" w:rsidP="00F262D9">
      <w:pPr>
        <w:pStyle w:val="ListParagraph"/>
        <w:numPr>
          <w:ilvl w:val="0"/>
          <w:numId w:val="25"/>
        </w:numPr>
        <w:spacing w:before="120" w:line="360" w:lineRule="auto"/>
        <w:contextualSpacing w:val="0"/>
        <w:jc w:val="both"/>
        <w:rPr>
          <w:rFonts w:ascii="David" w:hAnsi="David" w:cs="David"/>
          <w:sz w:val="24"/>
          <w:szCs w:val="24"/>
        </w:rPr>
      </w:pPr>
      <w:r>
        <w:rPr>
          <w:rFonts w:ascii="David" w:hAnsi="David" w:cs="David" w:hint="cs"/>
          <w:sz w:val="24"/>
          <w:szCs w:val="24"/>
          <w:rtl/>
        </w:rPr>
        <w:t>בחוד</w:t>
      </w:r>
      <w:r w:rsidR="005D234B">
        <w:rPr>
          <w:rFonts w:ascii="David" w:hAnsi="David" w:cs="David" w:hint="cs"/>
          <w:sz w:val="24"/>
          <w:szCs w:val="24"/>
          <w:rtl/>
        </w:rPr>
        <w:t>ש</w:t>
      </w:r>
      <w:r>
        <w:rPr>
          <w:rFonts w:ascii="David" w:hAnsi="David" w:cs="David" w:hint="cs"/>
          <w:sz w:val="24"/>
          <w:szCs w:val="24"/>
          <w:rtl/>
        </w:rPr>
        <w:t xml:space="preserve"> מאי 2020, בעקבות קבלת התביעה </w:t>
      </w:r>
      <w:r w:rsidR="00F262D9">
        <w:rPr>
          <w:rFonts w:ascii="David" w:hAnsi="David" w:cs="David" w:hint="cs"/>
          <w:sz w:val="24"/>
          <w:szCs w:val="24"/>
          <w:rtl/>
        </w:rPr>
        <w:t>,</w:t>
      </w:r>
      <w:r>
        <w:rPr>
          <w:rFonts w:ascii="David" w:hAnsi="David" w:cs="David" w:hint="cs"/>
          <w:sz w:val="24"/>
          <w:szCs w:val="24"/>
          <w:rtl/>
        </w:rPr>
        <w:t xml:space="preserve">הסתבר כי התובע אינו </w:t>
      </w:r>
      <w:r w:rsidR="003D52F8" w:rsidRPr="001F0C55">
        <w:rPr>
          <w:rFonts w:ascii="David" w:hAnsi="David" w:cs="David"/>
          <w:sz w:val="24"/>
          <w:szCs w:val="24"/>
          <w:rtl/>
        </w:rPr>
        <w:t xml:space="preserve">זכאי לגמול </w:t>
      </w:r>
      <w:r>
        <w:rPr>
          <w:rFonts w:ascii="David" w:hAnsi="David" w:cs="David" w:hint="cs"/>
          <w:sz w:val="24"/>
          <w:szCs w:val="24"/>
          <w:rtl/>
        </w:rPr>
        <w:t xml:space="preserve">חינוך מיוחד </w:t>
      </w:r>
      <w:r w:rsidR="00A93B8F">
        <w:rPr>
          <w:rFonts w:ascii="David" w:hAnsi="David" w:cs="David" w:hint="cs"/>
          <w:sz w:val="24"/>
          <w:szCs w:val="24"/>
          <w:rtl/>
        </w:rPr>
        <w:t xml:space="preserve">בשיעור של </w:t>
      </w:r>
      <w:r w:rsidR="003D52F8" w:rsidRPr="001F0C55">
        <w:rPr>
          <w:rFonts w:ascii="David" w:hAnsi="David" w:cs="David"/>
          <w:sz w:val="24"/>
          <w:szCs w:val="24"/>
          <w:rtl/>
        </w:rPr>
        <w:t xml:space="preserve"> 14%</w:t>
      </w:r>
      <w:r>
        <w:rPr>
          <w:rFonts w:ascii="David" w:hAnsi="David" w:cs="David" w:hint="cs"/>
          <w:sz w:val="24"/>
          <w:szCs w:val="24"/>
          <w:rtl/>
        </w:rPr>
        <w:t xml:space="preserve"> אלא לגמול מופחת בשיעור 8.5% כפי</w:t>
      </w:r>
      <w:r w:rsidR="003D52F8" w:rsidRPr="001F0C55">
        <w:rPr>
          <w:rFonts w:ascii="David" w:hAnsi="David" w:cs="David"/>
          <w:sz w:val="24"/>
          <w:szCs w:val="24"/>
          <w:rtl/>
        </w:rPr>
        <w:t xml:space="preserve"> </w:t>
      </w:r>
      <w:r>
        <w:rPr>
          <w:rFonts w:ascii="David" w:hAnsi="David" w:cs="David" w:hint="cs"/>
          <w:sz w:val="24"/>
          <w:szCs w:val="24"/>
          <w:rtl/>
        </w:rPr>
        <w:t>ש</w:t>
      </w:r>
      <w:r w:rsidR="00280B62" w:rsidRPr="001F0C55">
        <w:rPr>
          <w:rFonts w:ascii="David" w:hAnsi="David" w:cs="David"/>
          <w:sz w:val="24"/>
          <w:szCs w:val="24"/>
          <w:rtl/>
        </w:rPr>
        <w:t>יוסבר</w:t>
      </w:r>
      <w:r>
        <w:rPr>
          <w:rFonts w:ascii="David" w:hAnsi="David" w:cs="David" w:hint="cs"/>
          <w:sz w:val="24"/>
          <w:szCs w:val="24"/>
          <w:rtl/>
        </w:rPr>
        <w:t xml:space="preserve"> להלן</w:t>
      </w:r>
      <w:r w:rsidR="00280B62" w:rsidRPr="001F0C55">
        <w:rPr>
          <w:rFonts w:ascii="David" w:hAnsi="David" w:cs="David"/>
          <w:sz w:val="24"/>
          <w:szCs w:val="24"/>
          <w:rtl/>
        </w:rPr>
        <w:t xml:space="preserve">: </w:t>
      </w:r>
    </w:p>
    <w:p w:rsidR="000A5C84" w:rsidRDefault="00B15301" w:rsidP="001C0EA3">
      <w:pPr>
        <w:pStyle w:val="ListParagraph"/>
        <w:numPr>
          <w:ilvl w:val="0"/>
          <w:numId w:val="25"/>
        </w:numPr>
        <w:spacing w:before="120" w:line="360" w:lineRule="auto"/>
        <w:contextualSpacing w:val="0"/>
        <w:jc w:val="both"/>
        <w:rPr>
          <w:rFonts w:ascii="David" w:hAnsi="David" w:cs="David"/>
          <w:sz w:val="24"/>
          <w:szCs w:val="24"/>
        </w:rPr>
      </w:pPr>
      <w:r>
        <w:rPr>
          <w:rFonts w:ascii="David" w:hAnsi="David" w:cs="David" w:hint="cs"/>
          <w:sz w:val="24"/>
          <w:szCs w:val="24"/>
          <w:rtl/>
        </w:rPr>
        <w:t xml:space="preserve">סעיף </w:t>
      </w:r>
      <w:r w:rsidR="001C0EA3">
        <w:rPr>
          <w:rFonts w:ascii="David" w:hAnsi="David" w:cs="David" w:hint="cs"/>
          <w:sz w:val="24"/>
          <w:szCs w:val="24"/>
          <w:rtl/>
        </w:rPr>
        <w:t xml:space="preserve">4.6  </w:t>
      </w:r>
      <w:r>
        <w:rPr>
          <w:rFonts w:ascii="David" w:hAnsi="David" w:cs="David" w:hint="cs"/>
          <w:sz w:val="24"/>
          <w:szCs w:val="24"/>
          <w:rtl/>
        </w:rPr>
        <w:t>ל</w:t>
      </w:r>
      <w:r w:rsidRPr="001F0C55">
        <w:rPr>
          <w:rFonts w:ascii="David" w:hAnsi="David" w:cs="David"/>
          <w:sz w:val="24"/>
          <w:szCs w:val="24"/>
          <w:rtl/>
        </w:rPr>
        <w:t xml:space="preserve">תקנון </w:t>
      </w:r>
      <w:r>
        <w:rPr>
          <w:rFonts w:ascii="David" w:hAnsi="David" w:cs="David" w:hint="cs"/>
          <w:sz w:val="24"/>
          <w:szCs w:val="24"/>
          <w:rtl/>
        </w:rPr>
        <w:t xml:space="preserve">שירות </w:t>
      </w:r>
      <w:r w:rsidR="000A5C84" w:rsidRPr="001F0C55">
        <w:rPr>
          <w:rFonts w:ascii="David" w:hAnsi="David" w:cs="David"/>
          <w:sz w:val="24"/>
          <w:szCs w:val="24"/>
          <w:rtl/>
        </w:rPr>
        <w:t>עובדי ההוראה</w:t>
      </w:r>
      <w:r w:rsidR="001C0EA3">
        <w:rPr>
          <w:rFonts w:ascii="David" w:hAnsi="David" w:cs="David" w:hint="cs"/>
          <w:sz w:val="24"/>
          <w:szCs w:val="24"/>
          <w:rtl/>
        </w:rPr>
        <w:t xml:space="preserve"> </w:t>
      </w:r>
      <w:r w:rsidR="00C31AAA">
        <w:rPr>
          <w:rFonts w:ascii="David" w:hAnsi="David" w:cs="David" w:hint="cs"/>
          <w:sz w:val="24"/>
          <w:szCs w:val="24"/>
          <w:rtl/>
        </w:rPr>
        <w:t>(להלן: התקנון)</w:t>
      </w:r>
      <w:r w:rsidR="000A5C84" w:rsidRPr="001F0C55">
        <w:rPr>
          <w:rFonts w:ascii="David" w:hAnsi="David" w:cs="David"/>
          <w:sz w:val="24"/>
          <w:szCs w:val="24"/>
          <w:rtl/>
        </w:rPr>
        <w:t xml:space="preserve">, </w:t>
      </w:r>
      <w:r>
        <w:rPr>
          <w:rFonts w:ascii="David" w:hAnsi="David" w:cs="David" w:hint="cs"/>
          <w:sz w:val="24"/>
          <w:szCs w:val="24"/>
          <w:rtl/>
        </w:rPr>
        <w:t>מתייחס ל</w:t>
      </w:r>
      <w:r w:rsidR="000A5C84" w:rsidRPr="001F0C55">
        <w:rPr>
          <w:rFonts w:ascii="David" w:hAnsi="David" w:cs="David"/>
          <w:sz w:val="24"/>
          <w:szCs w:val="24"/>
          <w:rtl/>
        </w:rPr>
        <w:t>תוספת חינוך מיוחד</w:t>
      </w:r>
      <w:r w:rsidR="005D234B">
        <w:rPr>
          <w:rFonts w:ascii="David" w:hAnsi="David" w:cs="David" w:hint="cs"/>
          <w:sz w:val="24"/>
          <w:szCs w:val="24"/>
          <w:rtl/>
        </w:rPr>
        <w:t xml:space="preserve"> כדלקמן</w:t>
      </w:r>
      <w:r w:rsidR="000A5C84" w:rsidRPr="001F0C55">
        <w:rPr>
          <w:rFonts w:ascii="David" w:hAnsi="David" w:cs="David"/>
          <w:sz w:val="24"/>
          <w:szCs w:val="24"/>
          <w:rtl/>
        </w:rPr>
        <w:t>:</w:t>
      </w:r>
    </w:p>
    <w:p w:rsidR="00F0424C" w:rsidRDefault="00F0424C" w:rsidP="00C2447B">
      <w:pPr>
        <w:spacing w:before="120" w:line="360" w:lineRule="auto"/>
        <w:jc w:val="center"/>
        <w:rPr>
          <w:rFonts w:ascii="David" w:hAnsi="David" w:cs="David"/>
          <w:sz w:val="24"/>
          <w:szCs w:val="24"/>
          <w:rtl/>
        </w:rPr>
      </w:pPr>
      <w:r>
        <w:rPr>
          <w:rFonts w:ascii="David" w:hAnsi="David" w:cs="David" w:hint="cs"/>
          <w:b/>
          <w:bCs/>
          <w:sz w:val="24"/>
          <w:szCs w:val="24"/>
          <w:rtl/>
        </w:rPr>
        <w:t xml:space="preserve">4 </w:t>
      </w:r>
      <w:r>
        <w:rPr>
          <w:rFonts w:ascii="David" w:hAnsi="David" w:cs="David"/>
          <w:b/>
          <w:bCs/>
          <w:sz w:val="24"/>
          <w:szCs w:val="24"/>
          <w:rtl/>
        </w:rPr>
        <w:t>עובדי הוראה במסגרת החינוך המיוחד</w:t>
      </w:r>
    </w:p>
    <w:p w:rsidR="00F0424C" w:rsidRDefault="00F0424C" w:rsidP="00C2447B">
      <w:pPr>
        <w:spacing w:before="120" w:line="360" w:lineRule="auto"/>
        <w:jc w:val="center"/>
        <w:rPr>
          <w:rFonts w:ascii="David" w:hAnsi="David" w:cs="David"/>
          <w:sz w:val="24"/>
          <w:szCs w:val="24"/>
          <w:rtl/>
        </w:rPr>
      </w:pPr>
      <w:r>
        <w:rPr>
          <w:rFonts w:ascii="David" w:hAnsi="David" w:cs="David"/>
          <w:b/>
          <w:bCs/>
          <w:sz w:val="24"/>
          <w:szCs w:val="24"/>
          <w:rtl/>
        </w:rPr>
        <w:t xml:space="preserve">4.6 תוספת חינוך מיוחד </w:t>
      </w:r>
      <w:r>
        <w:rPr>
          <w:rFonts w:ascii="David" w:hAnsi="David" w:cs="David"/>
          <w:b/>
          <w:bCs/>
          <w:sz w:val="24"/>
          <w:szCs w:val="24"/>
        </w:rPr>
        <w:t>(1)</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Pr>
      </w:pPr>
      <w:r>
        <w:rPr>
          <w:rFonts w:ascii="David" w:hAnsi="David" w:cs="David"/>
          <w:sz w:val="24"/>
          <w:szCs w:val="24"/>
          <w:rtl/>
        </w:rPr>
        <w:t>1 לעניין סעיף זה -</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"עובדי הוראה בחינוך המיוחד" - הם עובדי חינוך המועסקים במסגרות לימוד</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שהוכרו כחינוך מיוחד על-ידי הפיקוח, כולל גננת שילוב כולל עובדי הוראה</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המועסקים בבתי-ספר על-יסודיים, לרבות חטיבות-ביניים.(2)</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"הסמכה לחינוך המיוחד" - </w:t>
      </w:r>
      <w:hyperlink r:id="rId9" w:history="1">
        <w:r>
          <w:rPr>
            <w:rStyle w:val="Hyperlink"/>
            <w:rFonts w:ascii="David" w:hAnsi="David" w:cs="David"/>
            <w:sz w:val="24"/>
            <w:szCs w:val="24"/>
            <w:rtl/>
          </w:rPr>
          <w:t>כמפורט בסעיף 4.2</w:t>
        </w:r>
      </w:hyperlink>
      <w:r>
        <w:rPr>
          <w:rFonts w:ascii="David" w:hAnsi="David" w:cs="David"/>
          <w:sz w:val="24"/>
          <w:szCs w:val="24"/>
          <w:rtl/>
        </w:rPr>
        <w:t>.</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2 עובדי הוראה בחינוך המיוחד ובעלי הסמכה לחינוך המיוחד, יהיו זכאים</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 xml:space="preserve">ל"תוספת חינוך מיוחד" בשיעורים </w:t>
      </w:r>
      <w:proofErr w:type="spellStart"/>
      <w:r>
        <w:rPr>
          <w:rFonts w:ascii="David" w:hAnsi="David" w:cs="David"/>
          <w:sz w:val="24"/>
          <w:szCs w:val="24"/>
          <w:rtl/>
        </w:rPr>
        <w:t>כדקלמן</w:t>
      </w:r>
      <w:proofErr w:type="spellEnd"/>
      <w:r>
        <w:rPr>
          <w:rFonts w:ascii="David" w:hAnsi="David" w:cs="David"/>
          <w:sz w:val="24"/>
          <w:szCs w:val="24"/>
          <w:rtl/>
        </w:rPr>
        <w:t xml:space="preserve"> (3):</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noProof/>
          <w:sz w:val="24"/>
          <w:szCs w:val="24"/>
        </w:rPr>
        <w:drawing>
          <wp:inline distT="0" distB="0" distL="0" distR="0" wp14:anchorId="35B6900F" wp14:editId="722A5B6A">
            <wp:extent cx="104775" cy="104775"/>
            <wp:effectExtent l="0" t="0" r="9525" b="9525"/>
            <wp:docPr id="5" name="Picture 5" descr="https://cms.education.gov.il/NR/rdonlyres/EF9F3426-E59D-4843-9A61-6547219B54FD/0/bull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cms.education.gov.il/NR/rdonlyres/EF9F3426-E59D-4843-9A61-6547219B54FD/0/bull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rPr>
          <w:rFonts w:ascii="David" w:hAnsi="David" w:cs="David"/>
          <w:sz w:val="24"/>
          <w:szCs w:val="24"/>
          <w:rtl/>
        </w:rPr>
        <w:t>% 14 מהשכר המשולב, אם הם מלמדים בגן לחינוך מיוחד, בבית-ספר או</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 xml:space="preserve">במוסד לחינוך מיוחד, </w:t>
      </w:r>
      <w:proofErr w:type="spellStart"/>
      <w:r>
        <w:rPr>
          <w:rFonts w:ascii="David" w:hAnsi="David" w:cs="David"/>
          <w:sz w:val="24"/>
          <w:szCs w:val="24"/>
          <w:rtl/>
        </w:rPr>
        <w:t>במפת"נים</w:t>
      </w:r>
      <w:proofErr w:type="spellEnd"/>
      <w:r>
        <w:rPr>
          <w:rFonts w:ascii="David" w:hAnsi="David" w:cs="David"/>
          <w:sz w:val="24"/>
          <w:szCs w:val="24"/>
          <w:rtl/>
        </w:rPr>
        <w:t xml:space="preserve"> או בכיתות לחינוך מיוחד בבתי ספר רגילים.</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noProof/>
          <w:sz w:val="24"/>
          <w:szCs w:val="24"/>
        </w:rPr>
        <w:drawing>
          <wp:inline distT="0" distB="0" distL="0" distR="0" wp14:anchorId="37C155CF" wp14:editId="1757C85C">
            <wp:extent cx="104775" cy="104775"/>
            <wp:effectExtent l="0" t="0" r="9525" b="9525"/>
            <wp:docPr id="4" name="Picture 4" descr="https://cms.education.gov.il/NR/rdonlyres/EF9F3426-E59D-4843-9A61-6547219B54FD/0/bull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cms.education.gov.il/NR/rdonlyres/EF9F3426-E59D-4843-9A61-6547219B54FD/0/bull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rPr>
          <w:rFonts w:ascii="David" w:hAnsi="David" w:cs="David"/>
          <w:sz w:val="24"/>
          <w:szCs w:val="24"/>
          <w:rtl/>
        </w:rPr>
        <w:t>% 9 מהשכר המשולב, אם הם מלמדים במסגרות אחרות המוכרות בחינוך</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הרגיל כמורה שילוב או גננת שילוב (4).</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3 עובדי הוראה בחינוך המיוחד, שאינם בעלי הסמכה לחינוך המיוחד, יהיו</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זכאים ל"תוספת חינוך מיוחד", בשיעור של:</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noProof/>
          <w:sz w:val="24"/>
          <w:szCs w:val="24"/>
        </w:rPr>
        <w:drawing>
          <wp:inline distT="0" distB="0" distL="0" distR="0" wp14:anchorId="0F05AF2F" wp14:editId="5C54B87A">
            <wp:extent cx="104775" cy="104775"/>
            <wp:effectExtent l="0" t="0" r="9525" b="9525"/>
            <wp:docPr id="3" name="Picture 3" descr="https://cms.education.gov.il/NR/rdonlyres/EF9F3426-E59D-4843-9A61-6547219B54FD/0/bull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cms.education.gov.il/NR/rdonlyres/EF9F3426-E59D-4843-9A61-6547219B54FD/0/bull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rPr>
          <w:rFonts w:ascii="David" w:hAnsi="David" w:cs="David"/>
          <w:sz w:val="24"/>
          <w:szCs w:val="24"/>
          <w:rtl/>
        </w:rPr>
        <w:t>% 8.5 מהשכר המשולב, אם הם מלמדים בגן לחינוך מיוחד, בבית-ספר או</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 xml:space="preserve">במוסד לחינוך מיוחד, </w:t>
      </w:r>
      <w:proofErr w:type="spellStart"/>
      <w:r>
        <w:rPr>
          <w:rFonts w:ascii="David" w:hAnsi="David" w:cs="David"/>
          <w:sz w:val="24"/>
          <w:szCs w:val="24"/>
          <w:rtl/>
        </w:rPr>
        <w:t>במפת"נים</w:t>
      </w:r>
      <w:proofErr w:type="spellEnd"/>
      <w:r>
        <w:rPr>
          <w:rFonts w:ascii="David" w:hAnsi="David" w:cs="David"/>
          <w:sz w:val="24"/>
          <w:szCs w:val="24"/>
          <w:rtl/>
        </w:rPr>
        <w:t xml:space="preserve"> או בכיתות לחינוך מיוחד בבתי ספר</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רגילים (4).</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noProof/>
          <w:sz w:val="24"/>
          <w:szCs w:val="24"/>
        </w:rPr>
        <w:drawing>
          <wp:inline distT="0" distB="0" distL="0" distR="0" wp14:anchorId="681E4E67" wp14:editId="25B73ADB">
            <wp:extent cx="104775" cy="104775"/>
            <wp:effectExtent l="0" t="0" r="9525" b="9525"/>
            <wp:docPr id="1" name="Picture 1" descr="https://cms.education.gov.il/NR/rdonlyres/EF9F3426-E59D-4843-9A61-6547219B54FD/0/bull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cms.education.gov.il/NR/rdonlyres/EF9F3426-E59D-4843-9A61-6547219B54FD/0/bull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rPr>
          <w:rFonts w:ascii="David" w:hAnsi="David" w:cs="David"/>
          <w:sz w:val="24"/>
          <w:szCs w:val="24"/>
          <w:rtl/>
        </w:rPr>
        <w:t>% 5.5 מהשכר המשולב, אם הם מלמדים במסגרות אחרות של החינוך הרגיל</w:t>
      </w:r>
    </w:p>
    <w:p w:rsidR="00F0424C" w:rsidRDefault="00F0424C" w:rsidP="00C2447B">
      <w:pPr>
        <w:framePr w:hSpace="26" w:wrap="around" w:vAnchor="text" w:hAnchor="text" w:xAlign="right" w:y="1"/>
        <w:tabs>
          <w:tab w:val="left" w:pos="854"/>
          <w:tab w:val="left" w:pos="1394"/>
          <w:tab w:val="left" w:pos="2114"/>
          <w:tab w:val="left" w:pos="3538"/>
          <w:tab w:val="left" w:pos="4004"/>
        </w:tabs>
        <w:jc w:val="center"/>
        <w:rPr>
          <w:rFonts w:ascii="David" w:hAnsi="David" w:cs="David"/>
          <w:sz w:val="24"/>
          <w:szCs w:val="24"/>
          <w:rtl/>
        </w:rPr>
      </w:pPr>
      <w:r>
        <w:rPr>
          <w:rFonts w:ascii="David" w:hAnsi="David" w:cs="David"/>
          <w:sz w:val="24"/>
          <w:szCs w:val="24"/>
          <w:rtl/>
        </w:rPr>
        <w:t>כמורה שילוב או גננת שילוב.(4)</w:t>
      </w:r>
    </w:p>
    <w:p w:rsidR="00F0424C" w:rsidRDefault="00F0424C" w:rsidP="00C2447B">
      <w:pPr>
        <w:spacing w:before="120" w:line="360" w:lineRule="auto"/>
        <w:jc w:val="center"/>
        <w:rPr>
          <w:rFonts w:ascii="David" w:hAnsi="David" w:cs="David"/>
          <w:sz w:val="24"/>
          <w:szCs w:val="24"/>
          <w:rtl/>
        </w:rPr>
      </w:pPr>
      <w:r w:rsidRPr="00D84C59">
        <w:rPr>
          <w:rFonts w:ascii="David" w:hAnsi="David" w:cs="David"/>
          <w:b/>
          <w:bCs/>
          <w:sz w:val="24"/>
          <w:szCs w:val="24"/>
          <w:rtl/>
        </w:rPr>
        <w:t>אסמכתא :</w:t>
      </w:r>
    </w:p>
    <w:p w:rsidR="00F0424C" w:rsidRPr="00D84C59" w:rsidRDefault="00F0424C" w:rsidP="00C2447B">
      <w:pPr>
        <w:framePr w:hSpace="26" w:wrap="around" w:vAnchor="text" w:hAnchor="text" w:xAlign="right" w:yAlign="center"/>
        <w:tabs>
          <w:tab w:val="left" w:pos="854"/>
          <w:tab w:val="left" w:pos="1394"/>
          <w:tab w:val="left" w:pos="2114"/>
          <w:tab w:val="left" w:pos="3538"/>
          <w:tab w:val="left" w:pos="4004"/>
        </w:tabs>
        <w:jc w:val="center"/>
        <w:rPr>
          <w:rFonts w:ascii="David" w:hAnsi="David" w:cs="David"/>
          <w:sz w:val="24"/>
          <w:szCs w:val="24"/>
          <w:rtl/>
        </w:rPr>
      </w:pPr>
      <w:r w:rsidRPr="00D84C59">
        <w:rPr>
          <w:rFonts w:ascii="David" w:hAnsi="David" w:cs="David"/>
          <w:sz w:val="24"/>
          <w:szCs w:val="24"/>
          <w:rtl/>
        </w:rPr>
        <w:t xml:space="preserve">1 חוזר מנכ"ל מיוחד ה', </w:t>
      </w:r>
      <w:proofErr w:type="spellStart"/>
      <w:r w:rsidRPr="00D84C59">
        <w:rPr>
          <w:rFonts w:ascii="David" w:hAnsi="David" w:cs="David"/>
          <w:sz w:val="24"/>
          <w:szCs w:val="24"/>
          <w:rtl/>
        </w:rPr>
        <w:t>התשל"ט</w:t>
      </w:r>
      <w:proofErr w:type="spellEnd"/>
      <w:r w:rsidRPr="00D84C59">
        <w:rPr>
          <w:rFonts w:ascii="David" w:hAnsi="David" w:cs="David"/>
          <w:sz w:val="24"/>
          <w:szCs w:val="24"/>
          <w:rtl/>
        </w:rPr>
        <w:t>, עמ' 8, סעיף 4ד'.</w:t>
      </w:r>
    </w:p>
    <w:p w:rsidR="00F0424C" w:rsidRPr="00D84C59" w:rsidRDefault="00F0424C" w:rsidP="00C2447B">
      <w:pPr>
        <w:framePr w:hSpace="26" w:wrap="around" w:vAnchor="text" w:hAnchor="text" w:xAlign="right" w:yAlign="center"/>
        <w:tabs>
          <w:tab w:val="left" w:pos="854"/>
          <w:tab w:val="left" w:pos="1394"/>
          <w:tab w:val="left" w:pos="2114"/>
          <w:tab w:val="left" w:pos="3538"/>
          <w:tab w:val="left" w:pos="4004"/>
        </w:tabs>
        <w:jc w:val="center"/>
        <w:rPr>
          <w:rFonts w:ascii="David" w:hAnsi="David" w:cs="David"/>
          <w:sz w:val="24"/>
          <w:szCs w:val="24"/>
          <w:rtl/>
        </w:rPr>
      </w:pPr>
      <w:r w:rsidRPr="00D84C59">
        <w:rPr>
          <w:rFonts w:ascii="David" w:hAnsi="David" w:cs="David"/>
          <w:sz w:val="24"/>
          <w:szCs w:val="24"/>
          <w:rtl/>
        </w:rPr>
        <w:t>2 חוזר מנכ"ל לג / 1, עמ' 21, סעיף 28א'.</w:t>
      </w:r>
    </w:p>
    <w:p w:rsidR="00F0424C" w:rsidRPr="00D84C59" w:rsidRDefault="00F0424C" w:rsidP="00C2447B">
      <w:pPr>
        <w:framePr w:hSpace="26" w:wrap="around" w:vAnchor="text" w:hAnchor="text" w:xAlign="right" w:yAlign="center"/>
        <w:tabs>
          <w:tab w:val="left" w:pos="854"/>
          <w:tab w:val="left" w:pos="1394"/>
          <w:tab w:val="left" w:pos="2114"/>
          <w:tab w:val="left" w:pos="3538"/>
          <w:tab w:val="left" w:pos="4004"/>
        </w:tabs>
        <w:jc w:val="center"/>
        <w:rPr>
          <w:rFonts w:ascii="David" w:hAnsi="David" w:cs="David"/>
          <w:sz w:val="24"/>
          <w:szCs w:val="24"/>
          <w:rtl/>
        </w:rPr>
      </w:pPr>
      <w:r w:rsidRPr="00D84C59">
        <w:rPr>
          <w:rFonts w:ascii="David" w:hAnsi="David" w:cs="David"/>
          <w:sz w:val="24"/>
          <w:szCs w:val="24"/>
          <w:rtl/>
        </w:rPr>
        <w:t xml:space="preserve">3 חוזר מנכ"ל לב / 8, עמ' 20, סעיף 140; חוזר מנכ"ל מיוחד ד', </w:t>
      </w:r>
      <w:proofErr w:type="spellStart"/>
      <w:r w:rsidRPr="00D84C59">
        <w:rPr>
          <w:rFonts w:ascii="David" w:hAnsi="David" w:cs="David"/>
          <w:sz w:val="24"/>
          <w:szCs w:val="24"/>
          <w:rtl/>
        </w:rPr>
        <w:t>התשל"ז</w:t>
      </w:r>
      <w:proofErr w:type="spellEnd"/>
      <w:r w:rsidRPr="00D84C59">
        <w:rPr>
          <w:rFonts w:ascii="David" w:hAnsi="David" w:cs="David"/>
          <w:sz w:val="24"/>
          <w:szCs w:val="24"/>
          <w:rtl/>
        </w:rPr>
        <w:t>, עמ' 13,</w:t>
      </w:r>
    </w:p>
    <w:p w:rsidR="00F0424C" w:rsidRPr="00D84C59" w:rsidRDefault="00F0424C" w:rsidP="00C2447B">
      <w:pPr>
        <w:framePr w:hSpace="26" w:wrap="around" w:vAnchor="text" w:hAnchor="text" w:xAlign="right" w:yAlign="center"/>
        <w:tabs>
          <w:tab w:val="left" w:pos="854"/>
          <w:tab w:val="left" w:pos="1394"/>
          <w:tab w:val="left" w:pos="2114"/>
          <w:tab w:val="left" w:pos="3538"/>
          <w:tab w:val="left" w:pos="4004"/>
        </w:tabs>
        <w:jc w:val="center"/>
        <w:rPr>
          <w:rFonts w:ascii="David" w:hAnsi="David" w:cs="David"/>
          <w:sz w:val="24"/>
          <w:szCs w:val="24"/>
          <w:rtl/>
        </w:rPr>
      </w:pPr>
      <w:r w:rsidRPr="00D84C59">
        <w:rPr>
          <w:rFonts w:ascii="David" w:hAnsi="David" w:cs="David"/>
          <w:sz w:val="24"/>
          <w:szCs w:val="24"/>
          <w:rtl/>
        </w:rPr>
        <w:t>סעיף 21,ועמ' 24, סעיף 18. האחוזים תוקנו לפי ההסכם הקיבוצי מיום 18.12.01.</w:t>
      </w:r>
    </w:p>
    <w:p w:rsidR="00F0424C" w:rsidRPr="00D84C59" w:rsidRDefault="00F0424C" w:rsidP="00C2447B">
      <w:pPr>
        <w:framePr w:hSpace="26" w:wrap="around" w:vAnchor="text" w:hAnchor="text" w:xAlign="right" w:yAlign="center"/>
        <w:tabs>
          <w:tab w:val="left" w:pos="854"/>
          <w:tab w:val="left" w:pos="1394"/>
          <w:tab w:val="left" w:pos="2114"/>
          <w:tab w:val="left" w:pos="3538"/>
          <w:tab w:val="left" w:pos="4004"/>
        </w:tabs>
        <w:jc w:val="center"/>
        <w:rPr>
          <w:rFonts w:ascii="David" w:hAnsi="David" w:cs="David"/>
          <w:sz w:val="24"/>
          <w:szCs w:val="24"/>
          <w:rtl/>
        </w:rPr>
      </w:pPr>
      <w:r w:rsidRPr="00D84C59">
        <w:rPr>
          <w:rFonts w:ascii="David" w:hAnsi="David" w:cs="David"/>
          <w:sz w:val="24"/>
          <w:szCs w:val="24"/>
          <w:rtl/>
        </w:rPr>
        <w:t xml:space="preserve">4 הסכם קיבוצי מיום 24.1.88; חוזר מנכ"ל מיוחד ה', </w:t>
      </w:r>
      <w:proofErr w:type="spellStart"/>
      <w:r w:rsidRPr="00D84C59">
        <w:rPr>
          <w:rFonts w:ascii="David" w:hAnsi="David" w:cs="David"/>
          <w:sz w:val="24"/>
          <w:szCs w:val="24"/>
          <w:rtl/>
        </w:rPr>
        <w:t>התשמ"ח</w:t>
      </w:r>
      <w:proofErr w:type="spellEnd"/>
      <w:r w:rsidRPr="00D84C59">
        <w:rPr>
          <w:rFonts w:ascii="David" w:hAnsi="David" w:cs="David"/>
          <w:sz w:val="24"/>
          <w:szCs w:val="24"/>
          <w:rtl/>
        </w:rPr>
        <w:t>, עמ' 6, סעיף ד'; ועדה</w:t>
      </w:r>
    </w:p>
    <w:p w:rsidR="00F0424C" w:rsidRPr="00D84C59" w:rsidRDefault="00F0424C" w:rsidP="00C2447B">
      <w:pPr>
        <w:framePr w:hSpace="26" w:wrap="around" w:vAnchor="text" w:hAnchor="text" w:xAlign="right" w:yAlign="center"/>
        <w:tabs>
          <w:tab w:val="left" w:pos="854"/>
          <w:tab w:val="left" w:pos="1394"/>
          <w:tab w:val="left" w:pos="2114"/>
          <w:tab w:val="left" w:pos="3538"/>
          <w:tab w:val="left" w:pos="4004"/>
        </w:tabs>
        <w:jc w:val="center"/>
        <w:rPr>
          <w:rFonts w:ascii="David" w:hAnsi="David" w:cs="David"/>
          <w:sz w:val="24"/>
          <w:szCs w:val="24"/>
          <w:rtl/>
        </w:rPr>
      </w:pPr>
      <w:r w:rsidRPr="00D84C59">
        <w:rPr>
          <w:rFonts w:ascii="David" w:hAnsi="David" w:cs="David"/>
          <w:sz w:val="24"/>
          <w:szCs w:val="24"/>
          <w:rtl/>
        </w:rPr>
        <w:t>פריטטית עליונה מ28.4.88-, והסכם קיבוצי מ - 15.5.89; חוזר מנכ"ל שן / 3,</w:t>
      </w:r>
    </w:p>
    <w:p w:rsidR="00F0424C" w:rsidRPr="00D84C59" w:rsidRDefault="00F0424C" w:rsidP="00C2447B">
      <w:pPr>
        <w:framePr w:hSpace="26" w:wrap="around" w:vAnchor="text" w:hAnchor="text" w:xAlign="right" w:yAlign="center"/>
        <w:tabs>
          <w:tab w:val="left" w:pos="854"/>
          <w:tab w:val="left" w:pos="1394"/>
          <w:tab w:val="left" w:pos="2114"/>
          <w:tab w:val="left" w:pos="3538"/>
          <w:tab w:val="left" w:pos="4004"/>
        </w:tabs>
        <w:jc w:val="center"/>
        <w:rPr>
          <w:rFonts w:ascii="David" w:hAnsi="David" w:cs="David"/>
          <w:sz w:val="24"/>
          <w:szCs w:val="24"/>
          <w:rtl/>
        </w:rPr>
      </w:pPr>
      <w:r w:rsidRPr="00D84C59">
        <w:rPr>
          <w:rFonts w:ascii="David" w:hAnsi="David" w:cs="David"/>
          <w:sz w:val="24"/>
          <w:szCs w:val="24"/>
          <w:rtl/>
        </w:rPr>
        <w:t>עמ' 32, סעיף 6.6; חוזר מנכ"ל נב / 1, עמ' 55, סעיף 27, הסכם קיבוצי מ18.12.01</w:t>
      </w:r>
    </w:p>
    <w:p w:rsidR="00CB124C" w:rsidRPr="00F0424C" w:rsidRDefault="00F0424C" w:rsidP="00C2447B">
      <w:pPr>
        <w:spacing w:before="120" w:line="360" w:lineRule="auto"/>
        <w:jc w:val="center"/>
        <w:rPr>
          <w:rFonts w:ascii="David" w:hAnsi="David" w:cs="David"/>
          <w:sz w:val="24"/>
          <w:szCs w:val="24"/>
        </w:rPr>
      </w:pPr>
      <w:r w:rsidRPr="00D84C59">
        <w:rPr>
          <w:rFonts w:ascii="David" w:hAnsi="David" w:cs="David"/>
          <w:sz w:val="24"/>
          <w:szCs w:val="24"/>
          <w:rtl/>
        </w:rPr>
        <w:t>חוזר מנכ"ל שן / 6, עמ' 29, סעיף 252.</w:t>
      </w:r>
    </w:p>
    <w:p w:rsidR="00332B6C" w:rsidRDefault="009D6677" w:rsidP="005D234B">
      <w:pPr>
        <w:pStyle w:val="ListParagraph"/>
        <w:numPr>
          <w:ilvl w:val="0"/>
          <w:numId w:val="25"/>
        </w:numPr>
        <w:tabs>
          <w:tab w:val="left" w:pos="4274"/>
        </w:tabs>
        <w:spacing w:before="120" w:line="360" w:lineRule="auto"/>
        <w:ind w:left="390"/>
        <w:contextualSpacing w:val="0"/>
        <w:jc w:val="both"/>
        <w:rPr>
          <w:rFonts w:ascii="David" w:hAnsi="David" w:cs="David"/>
          <w:sz w:val="24"/>
          <w:szCs w:val="24"/>
        </w:rPr>
      </w:pPr>
      <w:r w:rsidRPr="00332B6C">
        <w:rPr>
          <w:rFonts w:ascii="David" w:hAnsi="David" w:cs="David"/>
          <w:sz w:val="24"/>
          <w:szCs w:val="24"/>
          <w:rtl/>
        </w:rPr>
        <w:t xml:space="preserve">קרי, </w:t>
      </w:r>
      <w:r w:rsidR="00280B62" w:rsidRPr="00332B6C">
        <w:rPr>
          <w:rFonts w:ascii="David" w:hAnsi="David" w:cs="David"/>
          <w:sz w:val="24"/>
          <w:szCs w:val="24"/>
          <w:rtl/>
        </w:rPr>
        <w:t>על מנת לזכות ב</w:t>
      </w:r>
      <w:r w:rsidRPr="00332B6C">
        <w:rPr>
          <w:rFonts w:ascii="David" w:hAnsi="David" w:cs="David"/>
          <w:sz w:val="24"/>
          <w:szCs w:val="24"/>
          <w:rtl/>
        </w:rPr>
        <w:t>תוספת חינוך מיוחד בשיעור של 14%, בהתאם לסעיף 4.6.2 לתקנון,</w:t>
      </w:r>
      <w:r w:rsidR="00280B62" w:rsidRPr="00332B6C">
        <w:rPr>
          <w:rFonts w:ascii="David" w:hAnsi="David" w:cs="David"/>
          <w:sz w:val="24"/>
          <w:szCs w:val="24"/>
          <w:rtl/>
        </w:rPr>
        <w:t xml:space="preserve"> יש לבחון האם עובד ההוראה </w:t>
      </w:r>
      <w:r w:rsidR="00AF4E30" w:rsidRPr="00332B6C">
        <w:rPr>
          <w:rFonts w:ascii="David" w:hAnsi="David" w:cs="David"/>
          <w:sz w:val="24"/>
          <w:szCs w:val="24"/>
          <w:rtl/>
        </w:rPr>
        <w:t>הוא בעל</w:t>
      </w:r>
      <w:r w:rsidRPr="00332B6C">
        <w:rPr>
          <w:rFonts w:ascii="David" w:hAnsi="David" w:cs="David"/>
          <w:sz w:val="24"/>
          <w:szCs w:val="24"/>
          <w:rtl/>
        </w:rPr>
        <w:t xml:space="preserve"> תעודת הוראה לחינוך מיוחד או</w:t>
      </w:r>
      <w:r w:rsidR="00AF4E30" w:rsidRPr="00332B6C">
        <w:rPr>
          <w:rFonts w:ascii="David" w:hAnsi="David" w:cs="David"/>
          <w:sz w:val="24"/>
          <w:szCs w:val="24"/>
          <w:rtl/>
        </w:rPr>
        <w:t xml:space="preserve"> </w:t>
      </w:r>
      <w:r w:rsidRPr="00332B6C">
        <w:rPr>
          <w:rFonts w:ascii="David" w:hAnsi="David" w:cs="David"/>
          <w:sz w:val="24"/>
          <w:szCs w:val="24"/>
          <w:rtl/>
        </w:rPr>
        <w:t>הסמכה</w:t>
      </w:r>
      <w:r w:rsidR="00AF4E30" w:rsidRPr="00332B6C">
        <w:rPr>
          <w:rFonts w:ascii="David" w:hAnsi="David" w:cs="David"/>
          <w:sz w:val="24"/>
          <w:szCs w:val="24"/>
          <w:rtl/>
        </w:rPr>
        <w:t xml:space="preserve"> </w:t>
      </w:r>
      <w:r w:rsidR="00C66CEE" w:rsidRPr="00332B6C">
        <w:rPr>
          <w:rFonts w:ascii="David" w:hAnsi="David" w:cs="David"/>
          <w:sz w:val="24"/>
          <w:szCs w:val="24"/>
          <w:rtl/>
        </w:rPr>
        <w:t>לחינוך מיוחד.</w:t>
      </w:r>
      <w:r w:rsidR="00280B62" w:rsidRPr="00332B6C">
        <w:rPr>
          <w:rFonts w:ascii="David" w:hAnsi="David" w:cs="David"/>
          <w:sz w:val="24"/>
          <w:szCs w:val="24"/>
          <w:rtl/>
        </w:rPr>
        <w:t xml:space="preserve"> </w:t>
      </w:r>
      <w:r w:rsidR="00B15301">
        <w:rPr>
          <w:rFonts w:ascii="David" w:hAnsi="David" w:cs="David" w:hint="cs"/>
          <w:sz w:val="24"/>
          <w:szCs w:val="24"/>
          <w:rtl/>
        </w:rPr>
        <w:t xml:space="preserve">(להלן: </w:t>
      </w:r>
      <w:r w:rsidR="001C0EA3">
        <w:rPr>
          <w:rFonts w:ascii="David" w:hAnsi="David" w:cs="David" w:hint="cs"/>
          <w:b/>
          <w:bCs/>
          <w:sz w:val="24"/>
          <w:szCs w:val="24"/>
          <w:rtl/>
        </w:rPr>
        <w:t>"</w:t>
      </w:r>
      <w:r w:rsidR="00B15301" w:rsidRPr="001C0EA3">
        <w:rPr>
          <w:rFonts w:ascii="David" w:hAnsi="David" w:cs="David" w:hint="cs"/>
          <w:b/>
          <w:bCs/>
          <w:sz w:val="24"/>
          <w:szCs w:val="24"/>
          <w:rtl/>
        </w:rPr>
        <w:t>הסמכה</w:t>
      </w:r>
      <w:r w:rsidR="001C0EA3">
        <w:rPr>
          <w:rFonts w:ascii="David" w:hAnsi="David" w:cs="David" w:hint="cs"/>
          <w:b/>
          <w:bCs/>
          <w:sz w:val="24"/>
          <w:szCs w:val="24"/>
          <w:rtl/>
        </w:rPr>
        <w:t>"</w:t>
      </w:r>
      <w:r w:rsidR="00B15301">
        <w:rPr>
          <w:rFonts w:ascii="David" w:hAnsi="David" w:cs="David" w:hint="cs"/>
          <w:sz w:val="24"/>
          <w:szCs w:val="24"/>
          <w:rtl/>
        </w:rPr>
        <w:t xml:space="preserve">). </w:t>
      </w:r>
    </w:p>
    <w:p w:rsidR="00332B6C" w:rsidRDefault="00B15301" w:rsidP="001C0EA3">
      <w:pPr>
        <w:pStyle w:val="ListParagraph"/>
        <w:numPr>
          <w:ilvl w:val="0"/>
          <w:numId w:val="25"/>
        </w:numPr>
        <w:tabs>
          <w:tab w:val="left" w:pos="4274"/>
        </w:tabs>
        <w:spacing w:before="120" w:line="360" w:lineRule="auto"/>
        <w:ind w:left="390"/>
        <w:contextualSpacing w:val="0"/>
        <w:jc w:val="both"/>
        <w:rPr>
          <w:rFonts w:ascii="David" w:hAnsi="David" w:cs="David"/>
          <w:sz w:val="24"/>
          <w:szCs w:val="24"/>
        </w:rPr>
      </w:pPr>
      <w:r>
        <w:rPr>
          <w:rFonts w:ascii="David" w:hAnsi="David" w:cs="David" w:hint="cs"/>
          <w:sz w:val="24"/>
          <w:szCs w:val="24"/>
          <w:rtl/>
        </w:rPr>
        <w:t xml:space="preserve">לצורך בחינת תעודת </w:t>
      </w:r>
      <w:r w:rsidR="00332B6C">
        <w:rPr>
          <w:rFonts w:ascii="David" w:hAnsi="David" w:cs="David" w:hint="cs"/>
          <w:sz w:val="24"/>
          <w:szCs w:val="24"/>
          <w:rtl/>
        </w:rPr>
        <w:t xml:space="preserve"> </w:t>
      </w:r>
      <w:r w:rsidR="001C0EA3">
        <w:rPr>
          <w:rFonts w:ascii="David" w:hAnsi="David" w:cs="David" w:hint="cs"/>
          <w:sz w:val="24"/>
          <w:szCs w:val="24"/>
          <w:rtl/>
        </w:rPr>
        <w:t xml:space="preserve">ההסמכה </w:t>
      </w:r>
      <w:r>
        <w:rPr>
          <w:rFonts w:ascii="David" w:hAnsi="David" w:cs="David" w:hint="cs"/>
          <w:sz w:val="24"/>
          <w:szCs w:val="24"/>
          <w:rtl/>
        </w:rPr>
        <w:t xml:space="preserve">של התובע ועובדי הוראה שכמותו יש </w:t>
      </w:r>
      <w:r w:rsidR="00332B6C">
        <w:rPr>
          <w:rFonts w:ascii="David" w:hAnsi="David" w:cs="David" w:hint="cs"/>
          <w:sz w:val="24"/>
          <w:szCs w:val="24"/>
          <w:rtl/>
        </w:rPr>
        <w:t>לפנות להוראות הקבועות בעניין זה ב</w:t>
      </w:r>
      <w:r>
        <w:rPr>
          <w:rFonts w:ascii="David" w:hAnsi="David" w:cs="David" w:hint="cs"/>
          <w:sz w:val="24"/>
          <w:szCs w:val="24"/>
          <w:rtl/>
        </w:rPr>
        <w:t>החלטה מס' 1084/10 של  ה</w:t>
      </w:r>
      <w:r w:rsidR="00332B6C">
        <w:rPr>
          <w:rFonts w:ascii="David" w:hAnsi="David" w:cs="David" w:hint="cs"/>
          <w:sz w:val="24"/>
          <w:szCs w:val="24"/>
          <w:rtl/>
        </w:rPr>
        <w:t>מועצה להשכלה גבוהה</w:t>
      </w:r>
      <w:r>
        <w:rPr>
          <w:rFonts w:ascii="David" w:hAnsi="David" w:cs="David" w:hint="cs"/>
          <w:sz w:val="24"/>
          <w:szCs w:val="24"/>
          <w:rtl/>
        </w:rPr>
        <w:t xml:space="preserve"> מיום 21.11.2006</w:t>
      </w:r>
      <w:r w:rsidR="00332B6C">
        <w:rPr>
          <w:rFonts w:ascii="David" w:hAnsi="David" w:cs="David" w:hint="cs"/>
          <w:sz w:val="24"/>
          <w:szCs w:val="24"/>
          <w:rtl/>
        </w:rPr>
        <w:t xml:space="preserve">. </w:t>
      </w:r>
      <w:r>
        <w:rPr>
          <w:rFonts w:ascii="David" w:hAnsi="David" w:cs="David" w:hint="cs"/>
          <w:sz w:val="24"/>
          <w:szCs w:val="24"/>
          <w:rtl/>
        </w:rPr>
        <w:t xml:space="preserve">החלטה המכונה </w:t>
      </w:r>
      <w:r w:rsidR="001F0C55" w:rsidRPr="00332B6C">
        <w:rPr>
          <w:rFonts w:ascii="David" w:hAnsi="David" w:cs="David" w:hint="cs"/>
          <w:sz w:val="24"/>
          <w:szCs w:val="24"/>
          <w:rtl/>
        </w:rPr>
        <w:t>"מתווים מנחים להכשרה להוראה במוסדות להשכלה גבוהה בישראל" (כפי שתוקנה ביום 1.07.2008, 29.01.2008)</w:t>
      </w:r>
      <w:r w:rsidR="00332B6C" w:rsidRPr="00332B6C">
        <w:rPr>
          <w:rFonts w:ascii="David" w:hAnsi="David" w:cs="David" w:hint="cs"/>
          <w:sz w:val="24"/>
          <w:szCs w:val="24"/>
          <w:rtl/>
        </w:rPr>
        <w:t xml:space="preserve"> (להלן: "</w:t>
      </w:r>
      <w:r w:rsidR="00332B6C" w:rsidRPr="00332B6C">
        <w:rPr>
          <w:rFonts w:ascii="David" w:hAnsi="David" w:cs="David" w:hint="cs"/>
          <w:b/>
          <w:bCs/>
          <w:sz w:val="24"/>
          <w:szCs w:val="24"/>
          <w:rtl/>
        </w:rPr>
        <w:t>ההחלטה</w:t>
      </w:r>
      <w:r w:rsidR="00332B6C" w:rsidRPr="00332B6C">
        <w:rPr>
          <w:rFonts w:ascii="David" w:hAnsi="David" w:cs="David" w:hint="cs"/>
          <w:sz w:val="24"/>
          <w:szCs w:val="24"/>
          <w:rtl/>
        </w:rPr>
        <w:t>").</w:t>
      </w:r>
    </w:p>
    <w:p w:rsidR="002F7B80" w:rsidRPr="00332B6C" w:rsidRDefault="004B7C96" w:rsidP="001C0EA3">
      <w:pPr>
        <w:pStyle w:val="ListParagraph"/>
        <w:numPr>
          <w:ilvl w:val="0"/>
          <w:numId w:val="25"/>
        </w:numPr>
        <w:tabs>
          <w:tab w:val="left" w:pos="4274"/>
        </w:tabs>
        <w:spacing w:before="120" w:line="360" w:lineRule="auto"/>
        <w:ind w:left="390"/>
        <w:contextualSpacing w:val="0"/>
        <w:jc w:val="both"/>
        <w:rPr>
          <w:rFonts w:ascii="David" w:hAnsi="David" w:cs="David"/>
          <w:sz w:val="24"/>
          <w:szCs w:val="24"/>
        </w:rPr>
      </w:pPr>
      <w:r>
        <w:rPr>
          <w:rFonts w:ascii="David" w:hAnsi="David" w:cs="David" w:hint="cs"/>
          <w:sz w:val="24"/>
          <w:szCs w:val="24"/>
          <w:rtl/>
        </w:rPr>
        <w:t xml:space="preserve">על פי </w:t>
      </w:r>
      <w:r w:rsidRPr="00332B6C">
        <w:rPr>
          <w:rFonts w:ascii="David" w:hAnsi="David" w:cs="David" w:hint="cs"/>
          <w:sz w:val="24"/>
          <w:szCs w:val="24"/>
          <w:rtl/>
        </w:rPr>
        <w:t xml:space="preserve"> </w:t>
      </w:r>
      <w:r w:rsidR="00332B6C" w:rsidRPr="00332B6C">
        <w:rPr>
          <w:rFonts w:ascii="David" w:hAnsi="David" w:cs="David" w:hint="cs"/>
          <w:sz w:val="24"/>
          <w:szCs w:val="24"/>
          <w:rtl/>
        </w:rPr>
        <w:t>ההחלטה</w:t>
      </w:r>
      <w:r w:rsidR="001C0EA3">
        <w:rPr>
          <w:rFonts w:ascii="David" w:hAnsi="David" w:cs="David" w:hint="cs"/>
          <w:sz w:val="24"/>
          <w:szCs w:val="24"/>
          <w:rtl/>
        </w:rPr>
        <w:t>,</w:t>
      </w:r>
      <w:r>
        <w:rPr>
          <w:rFonts w:ascii="David" w:hAnsi="David" w:cs="David" w:hint="cs"/>
          <w:sz w:val="24"/>
          <w:szCs w:val="24"/>
          <w:rtl/>
        </w:rPr>
        <w:t xml:space="preserve"> </w:t>
      </w:r>
      <w:r w:rsidR="002F7B80" w:rsidRPr="00332B6C">
        <w:rPr>
          <w:rFonts w:ascii="David" w:hAnsi="David" w:cs="David"/>
          <w:sz w:val="24"/>
          <w:szCs w:val="24"/>
          <w:rtl/>
        </w:rPr>
        <w:t>הס</w:t>
      </w:r>
      <w:r w:rsidR="00332B6C" w:rsidRPr="00332B6C">
        <w:rPr>
          <w:rFonts w:ascii="David" w:hAnsi="David" w:cs="David"/>
          <w:sz w:val="24"/>
          <w:szCs w:val="24"/>
          <w:rtl/>
        </w:rPr>
        <w:t xml:space="preserve">מכה לחינוך מיוחד מחייבת </w:t>
      </w:r>
      <w:r w:rsidR="004E7085">
        <w:rPr>
          <w:rFonts w:ascii="David" w:hAnsi="David" w:cs="David" w:hint="cs"/>
          <w:sz w:val="24"/>
          <w:szCs w:val="24"/>
          <w:rtl/>
        </w:rPr>
        <w:t xml:space="preserve">סיום קורסים בסך של </w:t>
      </w:r>
      <w:r w:rsidR="00332B6C" w:rsidRPr="00332B6C">
        <w:rPr>
          <w:rFonts w:ascii="David" w:hAnsi="David" w:cs="David"/>
          <w:sz w:val="24"/>
          <w:szCs w:val="24"/>
          <w:rtl/>
        </w:rPr>
        <w:t xml:space="preserve">26 </w:t>
      </w:r>
      <w:proofErr w:type="spellStart"/>
      <w:r w:rsidR="00332B6C" w:rsidRPr="00332B6C">
        <w:rPr>
          <w:rFonts w:ascii="David" w:hAnsi="David" w:cs="David"/>
          <w:sz w:val="24"/>
          <w:szCs w:val="24"/>
          <w:rtl/>
        </w:rPr>
        <w:t>ש"ש</w:t>
      </w:r>
      <w:proofErr w:type="spellEnd"/>
      <w:r w:rsidR="00332B6C" w:rsidRPr="00332B6C">
        <w:rPr>
          <w:rFonts w:ascii="David" w:hAnsi="David" w:cs="David"/>
          <w:sz w:val="24"/>
          <w:szCs w:val="24"/>
          <w:rtl/>
        </w:rPr>
        <w:t xml:space="preserve"> </w:t>
      </w:r>
      <w:r w:rsidR="002F7B80" w:rsidRPr="00332B6C">
        <w:rPr>
          <w:rFonts w:ascii="David" w:hAnsi="David" w:cs="David"/>
          <w:sz w:val="24"/>
          <w:szCs w:val="24"/>
          <w:rtl/>
        </w:rPr>
        <w:t xml:space="preserve"> </w:t>
      </w:r>
      <w:r w:rsidR="00F262D9">
        <w:rPr>
          <w:rFonts w:ascii="David" w:hAnsi="David" w:cs="David" w:hint="cs"/>
          <w:sz w:val="24"/>
          <w:szCs w:val="24"/>
          <w:rtl/>
        </w:rPr>
        <w:t xml:space="preserve">לימודי </w:t>
      </w:r>
      <w:r w:rsidR="002F7B80" w:rsidRPr="00332B6C">
        <w:rPr>
          <w:rFonts w:ascii="David" w:hAnsi="David" w:cs="David"/>
          <w:sz w:val="24"/>
          <w:szCs w:val="24"/>
          <w:rtl/>
        </w:rPr>
        <w:t>ליבה בחינוך מיוחד</w:t>
      </w:r>
      <w:r w:rsidR="00332B6C" w:rsidRPr="00332B6C">
        <w:rPr>
          <w:rFonts w:ascii="David" w:hAnsi="David" w:cs="David" w:hint="cs"/>
          <w:sz w:val="24"/>
          <w:szCs w:val="24"/>
          <w:rtl/>
        </w:rPr>
        <w:t xml:space="preserve"> (עמ' 23 להחלטת המועצה להשכלה גבוהה).</w:t>
      </w:r>
      <w:r w:rsidR="00332B6C" w:rsidRPr="00332B6C">
        <w:rPr>
          <w:rFonts w:ascii="David" w:hAnsi="David" w:cs="David"/>
          <w:sz w:val="24"/>
          <w:szCs w:val="24"/>
          <w:rtl/>
        </w:rPr>
        <w:t xml:space="preserve"> לחילופין</w:t>
      </w:r>
      <w:r w:rsidR="00332B6C" w:rsidRPr="00332B6C">
        <w:rPr>
          <w:rFonts w:ascii="David" w:hAnsi="David" w:cs="David" w:hint="cs"/>
          <w:sz w:val="24"/>
          <w:szCs w:val="24"/>
          <w:rtl/>
        </w:rPr>
        <w:t>, במסלול של לימודי השלמה  במסגרת ה</w:t>
      </w:r>
      <w:r w:rsidR="00332B6C" w:rsidRPr="00332B6C">
        <w:rPr>
          <w:rFonts w:ascii="David" w:hAnsi="David" w:cs="David"/>
          <w:sz w:val="24"/>
          <w:szCs w:val="24"/>
          <w:rtl/>
        </w:rPr>
        <w:t>סב</w:t>
      </w:r>
      <w:r w:rsidR="00332B6C" w:rsidRPr="00332B6C">
        <w:rPr>
          <w:rFonts w:ascii="David" w:hAnsi="David" w:cs="David" w:hint="cs"/>
          <w:sz w:val="24"/>
          <w:szCs w:val="24"/>
          <w:rtl/>
        </w:rPr>
        <w:t>ה</w:t>
      </w:r>
      <w:r w:rsidR="002F7B80" w:rsidRPr="00332B6C">
        <w:rPr>
          <w:rFonts w:ascii="David" w:hAnsi="David" w:cs="David"/>
          <w:sz w:val="24"/>
          <w:szCs w:val="24"/>
          <w:rtl/>
        </w:rPr>
        <w:t xml:space="preserve"> </w:t>
      </w:r>
      <w:r w:rsidR="00332B6C" w:rsidRPr="00332B6C">
        <w:rPr>
          <w:rFonts w:ascii="David" w:hAnsi="David" w:cs="David" w:hint="cs"/>
          <w:sz w:val="24"/>
          <w:szCs w:val="24"/>
          <w:rtl/>
        </w:rPr>
        <w:t xml:space="preserve">מקצועית של </w:t>
      </w:r>
      <w:r w:rsidR="00332B6C" w:rsidRPr="00332B6C">
        <w:rPr>
          <w:rFonts w:ascii="David" w:hAnsi="David" w:cs="David"/>
          <w:sz w:val="24"/>
          <w:szCs w:val="24"/>
          <w:rtl/>
        </w:rPr>
        <w:t xml:space="preserve">אקדמאים </w:t>
      </w:r>
      <w:r w:rsidR="00332B6C" w:rsidRPr="00332B6C">
        <w:rPr>
          <w:rFonts w:ascii="David" w:hAnsi="David" w:cs="David" w:hint="cs"/>
          <w:sz w:val="24"/>
          <w:szCs w:val="24"/>
          <w:rtl/>
        </w:rPr>
        <w:t xml:space="preserve">לשם קבלת תעודת </w:t>
      </w:r>
      <w:r w:rsidR="00332B6C">
        <w:rPr>
          <w:rFonts w:ascii="David" w:hAnsi="David" w:cs="David" w:hint="cs"/>
          <w:sz w:val="24"/>
          <w:szCs w:val="24"/>
          <w:rtl/>
        </w:rPr>
        <w:t xml:space="preserve">הוראה בחינוך המיוחד </w:t>
      </w:r>
      <w:r w:rsidR="00332B6C" w:rsidRPr="00332B6C">
        <w:rPr>
          <w:rFonts w:ascii="David" w:hAnsi="David" w:cs="David" w:hint="cs"/>
          <w:sz w:val="24"/>
          <w:szCs w:val="24"/>
          <w:rtl/>
        </w:rPr>
        <w:t xml:space="preserve">יש להשלים </w:t>
      </w:r>
      <w:r w:rsidR="002F7B80" w:rsidRPr="00332B6C">
        <w:rPr>
          <w:rFonts w:ascii="David" w:hAnsi="David" w:cs="David"/>
          <w:sz w:val="24"/>
          <w:szCs w:val="24"/>
          <w:rtl/>
        </w:rPr>
        <w:t xml:space="preserve"> </w:t>
      </w:r>
      <w:r w:rsidR="00332B6C" w:rsidRPr="00332B6C">
        <w:rPr>
          <w:rFonts w:ascii="David" w:hAnsi="David" w:cs="David" w:hint="cs"/>
          <w:sz w:val="24"/>
          <w:szCs w:val="24"/>
          <w:rtl/>
        </w:rPr>
        <w:t xml:space="preserve">16 </w:t>
      </w:r>
      <w:proofErr w:type="spellStart"/>
      <w:r w:rsidR="00332B6C" w:rsidRPr="00332B6C">
        <w:rPr>
          <w:rFonts w:ascii="David" w:hAnsi="David" w:cs="David" w:hint="cs"/>
          <w:sz w:val="24"/>
          <w:szCs w:val="24"/>
          <w:rtl/>
        </w:rPr>
        <w:t>ש"ש</w:t>
      </w:r>
      <w:proofErr w:type="spellEnd"/>
      <w:r w:rsidR="00332B6C" w:rsidRPr="00332B6C">
        <w:rPr>
          <w:rFonts w:ascii="David" w:hAnsi="David" w:cs="David" w:hint="cs"/>
          <w:sz w:val="24"/>
          <w:szCs w:val="24"/>
          <w:rtl/>
        </w:rPr>
        <w:t xml:space="preserve"> בלימודי ליבה בחינוך המיוחד וכן </w:t>
      </w:r>
      <w:r w:rsidR="002F7B80" w:rsidRPr="00332B6C">
        <w:rPr>
          <w:rFonts w:ascii="David" w:hAnsi="David" w:cs="David"/>
          <w:sz w:val="24"/>
          <w:szCs w:val="24"/>
          <w:rtl/>
        </w:rPr>
        <w:t xml:space="preserve"> 10 </w:t>
      </w:r>
      <w:proofErr w:type="spellStart"/>
      <w:r w:rsidR="002F7B80" w:rsidRPr="00332B6C">
        <w:rPr>
          <w:rFonts w:ascii="David" w:hAnsi="David" w:cs="David"/>
          <w:sz w:val="24"/>
          <w:szCs w:val="24"/>
          <w:rtl/>
        </w:rPr>
        <w:t>ש"ש</w:t>
      </w:r>
      <w:proofErr w:type="spellEnd"/>
      <w:r w:rsidR="002F7B80" w:rsidRPr="00332B6C">
        <w:rPr>
          <w:rFonts w:ascii="David" w:hAnsi="David" w:cs="David"/>
          <w:sz w:val="24"/>
          <w:szCs w:val="24"/>
          <w:rtl/>
        </w:rPr>
        <w:t xml:space="preserve"> </w:t>
      </w:r>
      <w:r w:rsidR="00332B6C" w:rsidRPr="00332B6C">
        <w:rPr>
          <w:rFonts w:ascii="David" w:hAnsi="David" w:cs="David" w:hint="cs"/>
          <w:sz w:val="24"/>
          <w:szCs w:val="24"/>
          <w:rtl/>
        </w:rPr>
        <w:t>נוספות בלימודים די</w:t>
      </w:r>
      <w:r w:rsidR="00F262D9">
        <w:rPr>
          <w:rFonts w:ascii="David" w:hAnsi="David" w:cs="David" w:hint="cs"/>
          <w:sz w:val="24"/>
          <w:szCs w:val="24"/>
          <w:rtl/>
        </w:rPr>
        <w:t>ס</w:t>
      </w:r>
      <w:r w:rsidR="00332B6C" w:rsidRPr="00332B6C">
        <w:rPr>
          <w:rFonts w:ascii="David" w:hAnsi="David" w:cs="David" w:hint="cs"/>
          <w:sz w:val="24"/>
          <w:szCs w:val="24"/>
          <w:rtl/>
        </w:rPr>
        <w:t xml:space="preserve">ציפלינריים </w:t>
      </w:r>
      <w:r w:rsidR="002F7B80" w:rsidRPr="00332B6C">
        <w:rPr>
          <w:rFonts w:ascii="David" w:hAnsi="David" w:cs="David"/>
          <w:sz w:val="24"/>
          <w:szCs w:val="24"/>
          <w:rtl/>
        </w:rPr>
        <w:t xml:space="preserve">במקצועות הוראה </w:t>
      </w:r>
      <w:r w:rsidR="00332B6C" w:rsidRPr="00332B6C">
        <w:rPr>
          <w:rFonts w:ascii="David" w:hAnsi="David" w:cs="David" w:hint="cs"/>
          <w:sz w:val="24"/>
          <w:szCs w:val="24"/>
          <w:rtl/>
        </w:rPr>
        <w:t>במערכת החינוך</w:t>
      </w:r>
      <w:r w:rsidR="00A93B8F">
        <w:rPr>
          <w:rFonts w:ascii="David" w:hAnsi="David" w:cs="David" w:hint="cs"/>
          <w:sz w:val="24"/>
          <w:szCs w:val="24"/>
          <w:rtl/>
        </w:rPr>
        <w:t xml:space="preserve"> (עמ' 25 להחלטה)</w:t>
      </w:r>
      <w:r w:rsidR="002F7B80" w:rsidRPr="00332B6C">
        <w:rPr>
          <w:rFonts w:ascii="David" w:hAnsi="David" w:cs="David"/>
          <w:sz w:val="24"/>
          <w:szCs w:val="24"/>
          <w:rtl/>
        </w:rPr>
        <w:t xml:space="preserve">. </w:t>
      </w:r>
    </w:p>
    <w:p w:rsidR="00936B10" w:rsidRPr="00332B6C" w:rsidRDefault="00332B6C" w:rsidP="00705CD1">
      <w:pPr>
        <w:tabs>
          <w:tab w:val="left" w:pos="4274"/>
        </w:tabs>
        <w:spacing w:before="120" w:line="360" w:lineRule="auto"/>
        <w:jc w:val="both"/>
        <w:rPr>
          <w:rFonts w:ascii="David" w:hAnsi="David" w:cs="David"/>
          <w:b/>
          <w:bCs/>
          <w:sz w:val="24"/>
          <w:szCs w:val="24"/>
        </w:rPr>
      </w:pPr>
      <w:r w:rsidRPr="00332B6C">
        <w:rPr>
          <w:rFonts w:ascii="David" w:hAnsi="David" w:cs="David" w:hint="cs"/>
          <w:b/>
          <w:bCs/>
          <w:sz w:val="24"/>
          <w:szCs w:val="24"/>
          <w:rtl/>
        </w:rPr>
        <w:t>*** מצ"ב ההחלטה, מסומנת</w:t>
      </w:r>
      <w:r w:rsidR="00936B10" w:rsidRPr="00332B6C">
        <w:rPr>
          <w:rFonts w:ascii="David" w:hAnsi="David" w:cs="David" w:hint="cs"/>
          <w:b/>
          <w:bCs/>
          <w:sz w:val="24"/>
          <w:szCs w:val="24"/>
          <w:rtl/>
        </w:rPr>
        <w:t xml:space="preserve"> כנספח </w:t>
      </w:r>
      <w:r w:rsidR="00705CD1">
        <w:rPr>
          <w:rFonts w:ascii="David" w:hAnsi="David" w:cs="David" w:hint="cs"/>
          <w:b/>
          <w:bCs/>
          <w:sz w:val="24"/>
          <w:szCs w:val="24"/>
          <w:rtl/>
        </w:rPr>
        <w:t>ב</w:t>
      </w:r>
      <w:r w:rsidR="00936B10" w:rsidRPr="00332B6C">
        <w:rPr>
          <w:rFonts w:ascii="David" w:hAnsi="David" w:cs="David" w:hint="cs"/>
          <w:b/>
          <w:bCs/>
          <w:sz w:val="24"/>
          <w:szCs w:val="24"/>
          <w:rtl/>
        </w:rPr>
        <w:t>' לעמדה זו.</w:t>
      </w:r>
    </w:p>
    <w:p w:rsidR="004B7C96" w:rsidRDefault="00280B62" w:rsidP="00731289">
      <w:pPr>
        <w:pStyle w:val="ListParagraph"/>
        <w:numPr>
          <w:ilvl w:val="0"/>
          <w:numId w:val="25"/>
        </w:numPr>
        <w:spacing w:before="120" w:line="360" w:lineRule="auto"/>
        <w:ind w:left="390"/>
        <w:contextualSpacing w:val="0"/>
        <w:jc w:val="both"/>
        <w:rPr>
          <w:rFonts w:ascii="David" w:hAnsi="David" w:cs="David"/>
          <w:sz w:val="24"/>
          <w:szCs w:val="24"/>
        </w:rPr>
      </w:pPr>
      <w:r w:rsidRPr="001F0C55">
        <w:rPr>
          <w:rFonts w:ascii="David" w:hAnsi="David" w:cs="David"/>
          <w:sz w:val="24"/>
          <w:szCs w:val="24"/>
          <w:rtl/>
        </w:rPr>
        <w:t>בהתאם לנתונים הנמצאים</w:t>
      </w:r>
      <w:r w:rsidR="009D6677" w:rsidRPr="001F0C55">
        <w:rPr>
          <w:rFonts w:ascii="David" w:hAnsi="David" w:cs="David"/>
          <w:sz w:val="24"/>
          <w:szCs w:val="24"/>
          <w:rtl/>
        </w:rPr>
        <w:t xml:space="preserve"> בתיקו האישי של התובע במשרד</w:t>
      </w:r>
      <w:r w:rsidR="00F262D9">
        <w:rPr>
          <w:rFonts w:ascii="David" w:hAnsi="David" w:cs="David" w:hint="cs"/>
          <w:sz w:val="24"/>
          <w:szCs w:val="24"/>
          <w:rtl/>
        </w:rPr>
        <w:t xml:space="preserve"> החינוך</w:t>
      </w:r>
      <w:r w:rsidR="009D6677" w:rsidRPr="001F0C55">
        <w:rPr>
          <w:rFonts w:ascii="David" w:hAnsi="David" w:cs="David"/>
          <w:sz w:val="24"/>
          <w:szCs w:val="24"/>
          <w:rtl/>
        </w:rPr>
        <w:t xml:space="preserve">, </w:t>
      </w:r>
      <w:r w:rsidR="004B7C96">
        <w:rPr>
          <w:rFonts w:ascii="David" w:hAnsi="David" w:cs="David" w:hint="cs"/>
          <w:sz w:val="24"/>
          <w:szCs w:val="24"/>
          <w:rtl/>
        </w:rPr>
        <w:t>ל</w:t>
      </w:r>
      <w:r w:rsidR="004B7C96" w:rsidRPr="001F0C55">
        <w:rPr>
          <w:rFonts w:ascii="David" w:hAnsi="David" w:cs="David"/>
          <w:sz w:val="24"/>
          <w:szCs w:val="24"/>
          <w:rtl/>
        </w:rPr>
        <w:t xml:space="preserve">תובע </w:t>
      </w:r>
      <w:r w:rsidR="004B7C96">
        <w:rPr>
          <w:rFonts w:ascii="David" w:hAnsi="David" w:cs="David" w:hint="cs"/>
          <w:sz w:val="24"/>
          <w:szCs w:val="24"/>
          <w:rtl/>
        </w:rPr>
        <w:t>תעוד</w:t>
      </w:r>
      <w:r w:rsidR="00731289">
        <w:rPr>
          <w:rFonts w:ascii="David" w:hAnsi="David" w:cs="David" w:hint="cs"/>
          <w:sz w:val="24"/>
          <w:szCs w:val="24"/>
          <w:rtl/>
        </w:rPr>
        <w:t>ת הוראה</w:t>
      </w:r>
      <w:r w:rsidR="004B7C96">
        <w:rPr>
          <w:rFonts w:ascii="David" w:hAnsi="David" w:cs="David" w:hint="cs"/>
          <w:sz w:val="24"/>
          <w:szCs w:val="24"/>
          <w:rtl/>
        </w:rPr>
        <w:t xml:space="preserve"> </w:t>
      </w:r>
      <w:r w:rsidR="009D6677" w:rsidRPr="001F0C55">
        <w:rPr>
          <w:rFonts w:ascii="David" w:hAnsi="David" w:cs="David"/>
          <w:sz w:val="24"/>
          <w:szCs w:val="24"/>
          <w:rtl/>
        </w:rPr>
        <w:t xml:space="preserve"> "חינוך גופני וספורט</w:t>
      </w:r>
      <w:r w:rsidR="00231DD8" w:rsidRPr="001F0C55">
        <w:rPr>
          <w:rFonts w:ascii="David" w:hAnsi="David" w:cs="David"/>
          <w:sz w:val="24"/>
          <w:szCs w:val="24"/>
          <w:rtl/>
        </w:rPr>
        <w:t xml:space="preserve"> </w:t>
      </w:r>
      <w:r w:rsidR="009D6677" w:rsidRPr="001F0C55">
        <w:rPr>
          <w:rFonts w:ascii="David" w:hAnsi="David" w:cs="David"/>
          <w:sz w:val="24"/>
          <w:szCs w:val="24"/>
          <w:rtl/>
        </w:rPr>
        <w:t xml:space="preserve"> מאת המכללה לחינוך גופני ולספורט ע"ש </w:t>
      </w:r>
      <w:proofErr w:type="spellStart"/>
      <w:r w:rsidR="009D6677" w:rsidRPr="001F0C55">
        <w:rPr>
          <w:rFonts w:ascii="David" w:hAnsi="David" w:cs="David"/>
          <w:sz w:val="24"/>
          <w:szCs w:val="24"/>
          <w:rtl/>
        </w:rPr>
        <w:t>זינמן</w:t>
      </w:r>
      <w:proofErr w:type="spellEnd"/>
      <w:r w:rsidR="009D6677" w:rsidRPr="001F0C55">
        <w:rPr>
          <w:rFonts w:ascii="David" w:hAnsi="David" w:cs="David"/>
          <w:sz w:val="24"/>
          <w:szCs w:val="24"/>
          <w:rtl/>
        </w:rPr>
        <w:t xml:space="preserve"> במכון וינגייט</w:t>
      </w:r>
      <w:r w:rsidR="00731289">
        <w:rPr>
          <w:rFonts w:ascii="David" w:hAnsi="David" w:cs="David" w:hint="cs"/>
          <w:sz w:val="24"/>
          <w:szCs w:val="24"/>
          <w:rtl/>
        </w:rPr>
        <w:t xml:space="preserve"> משנת 2004</w:t>
      </w:r>
      <w:r w:rsidR="009D6677" w:rsidRPr="001F0C55">
        <w:rPr>
          <w:rFonts w:ascii="David" w:hAnsi="David" w:cs="David"/>
          <w:sz w:val="24"/>
          <w:szCs w:val="24"/>
          <w:rtl/>
        </w:rPr>
        <w:t xml:space="preserve"> </w:t>
      </w:r>
      <w:r w:rsidR="002F7B80" w:rsidRPr="001F0C55">
        <w:rPr>
          <w:rFonts w:ascii="David" w:hAnsi="David" w:cs="David"/>
          <w:sz w:val="24"/>
          <w:szCs w:val="24"/>
          <w:rtl/>
        </w:rPr>
        <w:t xml:space="preserve"> (להלן: "</w:t>
      </w:r>
      <w:r w:rsidR="002F7B80" w:rsidRPr="00332B6C">
        <w:rPr>
          <w:rFonts w:ascii="David" w:hAnsi="David" w:cs="David"/>
          <w:b/>
          <w:bCs/>
          <w:sz w:val="24"/>
          <w:szCs w:val="24"/>
          <w:rtl/>
        </w:rPr>
        <w:t>התעודה</w:t>
      </w:r>
      <w:r w:rsidR="002F7B80" w:rsidRPr="001F0C55">
        <w:rPr>
          <w:rFonts w:ascii="David" w:hAnsi="David" w:cs="David"/>
          <w:sz w:val="24"/>
          <w:szCs w:val="24"/>
          <w:rtl/>
        </w:rPr>
        <w:t>")</w:t>
      </w:r>
      <w:r w:rsidR="009D6677" w:rsidRPr="001F0C55">
        <w:rPr>
          <w:rFonts w:ascii="David" w:hAnsi="David" w:cs="David"/>
          <w:sz w:val="24"/>
          <w:szCs w:val="24"/>
          <w:rtl/>
        </w:rPr>
        <w:t xml:space="preserve">. </w:t>
      </w:r>
    </w:p>
    <w:p w:rsidR="00731289" w:rsidRDefault="00731289" w:rsidP="00731289">
      <w:pPr>
        <w:pStyle w:val="ListParagraph"/>
        <w:numPr>
          <w:ilvl w:val="0"/>
          <w:numId w:val="25"/>
        </w:numPr>
        <w:spacing w:before="120" w:line="360" w:lineRule="auto"/>
        <w:ind w:left="390"/>
        <w:contextualSpacing w:val="0"/>
        <w:jc w:val="both"/>
        <w:rPr>
          <w:rFonts w:ascii="David" w:hAnsi="David" w:cs="David"/>
          <w:sz w:val="24"/>
          <w:szCs w:val="24"/>
        </w:rPr>
      </w:pPr>
      <w:r>
        <w:rPr>
          <w:rFonts w:ascii="David" w:hAnsi="David" w:cs="David" w:hint="cs"/>
          <w:sz w:val="24"/>
          <w:szCs w:val="24"/>
          <w:rtl/>
        </w:rPr>
        <w:t>התעודה הנוספת אשר צירף התובע לכתב התביעה מטעמו בעניין לימודיו במסלול של "חינוך מיוחד: גופני וספורט לנכים" אינה מהווה את ההסמכה הדרושה בהתאם לסעיף 4.6.2  לתקנון עובדי הוראה.</w:t>
      </w:r>
    </w:p>
    <w:p w:rsidR="006821F7" w:rsidRDefault="002F7B80" w:rsidP="006821F7">
      <w:pPr>
        <w:pStyle w:val="ListParagraph"/>
        <w:numPr>
          <w:ilvl w:val="0"/>
          <w:numId w:val="25"/>
        </w:numPr>
        <w:spacing w:before="120" w:line="360" w:lineRule="auto"/>
        <w:ind w:left="390"/>
        <w:contextualSpacing w:val="0"/>
        <w:jc w:val="both"/>
        <w:rPr>
          <w:rFonts w:ascii="David" w:hAnsi="David" w:cs="David"/>
          <w:sz w:val="24"/>
          <w:szCs w:val="24"/>
        </w:rPr>
      </w:pPr>
      <w:r w:rsidRPr="001F0C55">
        <w:rPr>
          <w:rFonts w:ascii="David" w:hAnsi="David" w:cs="David"/>
          <w:sz w:val="24"/>
          <w:szCs w:val="24"/>
          <w:rtl/>
        </w:rPr>
        <w:t xml:space="preserve">כפי שיפורט </w:t>
      </w:r>
      <w:r w:rsidR="00C31AAA">
        <w:rPr>
          <w:rFonts w:ascii="David" w:hAnsi="David" w:cs="David" w:hint="cs"/>
          <w:sz w:val="24"/>
          <w:szCs w:val="24"/>
          <w:rtl/>
        </w:rPr>
        <w:t>להלן</w:t>
      </w:r>
      <w:r w:rsidR="001C0EA3">
        <w:rPr>
          <w:rFonts w:ascii="David" w:hAnsi="David" w:cs="David" w:hint="cs"/>
          <w:sz w:val="24"/>
          <w:szCs w:val="24"/>
          <w:rtl/>
        </w:rPr>
        <w:t>,</w:t>
      </w:r>
      <w:r w:rsidR="00C31AAA">
        <w:rPr>
          <w:rFonts w:ascii="David" w:hAnsi="David" w:cs="David" w:hint="cs"/>
          <w:sz w:val="24"/>
          <w:szCs w:val="24"/>
          <w:rtl/>
        </w:rPr>
        <w:t xml:space="preserve"> </w:t>
      </w:r>
      <w:r w:rsidR="009D6677" w:rsidRPr="001F0C55">
        <w:rPr>
          <w:rFonts w:ascii="David" w:hAnsi="David" w:cs="David"/>
          <w:sz w:val="24"/>
          <w:szCs w:val="24"/>
          <w:rtl/>
        </w:rPr>
        <w:t xml:space="preserve"> התעוד</w:t>
      </w:r>
      <w:r w:rsidR="00731289">
        <w:rPr>
          <w:rFonts w:ascii="David" w:hAnsi="David" w:cs="David" w:hint="cs"/>
          <w:sz w:val="24"/>
          <w:szCs w:val="24"/>
          <w:rtl/>
        </w:rPr>
        <w:t>ות</w:t>
      </w:r>
      <w:r w:rsidR="009D6677" w:rsidRPr="001F0C55">
        <w:rPr>
          <w:rFonts w:ascii="David" w:hAnsi="David" w:cs="David"/>
          <w:sz w:val="24"/>
          <w:szCs w:val="24"/>
          <w:rtl/>
        </w:rPr>
        <w:t xml:space="preserve"> </w:t>
      </w:r>
      <w:r w:rsidR="00C31AAA">
        <w:rPr>
          <w:rFonts w:ascii="David" w:hAnsi="David" w:cs="David" w:hint="cs"/>
          <w:sz w:val="24"/>
          <w:szCs w:val="24"/>
          <w:rtl/>
        </w:rPr>
        <w:t>בה</w:t>
      </w:r>
      <w:r w:rsidR="00731289">
        <w:rPr>
          <w:rFonts w:ascii="David" w:hAnsi="David" w:cs="David" w:hint="cs"/>
          <w:sz w:val="24"/>
          <w:szCs w:val="24"/>
          <w:rtl/>
        </w:rPr>
        <w:t>ן</w:t>
      </w:r>
      <w:r w:rsidR="00C31AAA">
        <w:rPr>
          <w:rFonts w:ascii="David" w:hAnsi="David" w:cs="David" w:hint="cs"/>
          <w:sz w:val="24"/>
          <w:szCs w:val="24"/>
          <w:rtl/>
        </w:rPr>
        <w:t xml:space="preserve"> מחזיק התובע </w:t>
      </w:r>
      <w:r w:rsidR="009D6677" w:rsidRPr="001F0C55">
        <w:rPr>
          <w:rFonts w:ascii="David" w:hAnsi="David" w:cs="David"/>
          <w:sz w:val="24"/>
          <w:szCs w:val="24"/>
          <w:rtl/>
        </w:rPr>
        <w:t>אינ</w:t>
      </w:r>
      <w:r w:rsidR="00731289">
        <w:rPr>
          <w:rFonts w:ascii="David" w:hAnsi="David" w:cs="David" w:hint="cs"/>
          <w:sz w:val="24"/>
          <w:szCs w:val="24"/>
          <w:rtl/>
        </w:rPr>
        <w:t>ן</w:t>
      </w:r>
      <w:r w:rsidR="009D6677" w:rsidRPr="001F0C55">
        <w:rPr>
          <w:rFonts w:ascii="David" w:hAnsi="David" w:cs="David"/>
          <w:sz w:val="24"/>
          <w:szCs w:val="24"/>
          <w:rtl/>
        </w:rPr>
        <w:t xml:space="preserve">  מהוו</w:t>
      </w:r>
      <w:r w:rsidR="00731289">
        <w:rPr>
          <w:rFonts w:ascii="David" w:hAnsi="David" w:cs="David" w:hint="cs"/>
          <w:sz w:val="24"/>
          <w:szCs w:val="24"/>
          <w:rtl/>
        </w:rPr>
        <w:t>ת</w:t>
      </w:r>
      <w:r w:rsidR="009D6677" w:rsidRPr="001F0C55">
        <w:rPr>
          <w:rFonts w:ascii="David" w:hAnsi="David" w:cs="David"/>
          <w:sz w:val="24"/>
          <w:szCs w:val="24"/>
          <w:rtl/>
        </w:rPr>
        <w:t xml:space="preserve"> את ההסמכה הדרושה בהתאם לסעיף 4.6.2. אשר מזכה בתוספת</w:t>
      </w:r>
      <w:r w:rsidR="00231DD8" w:rsidRPr="001F0C55">
        <w:rPr>
          <w:rFonts w:ascii="David" w:hAnsi="David" w:cs="David"/>
          <w:sz w:val="24"/>
          <w:szCs w:val="24"/>
          <w:rtl/>
        </w:rPr>
        <w:t xml:space="preserve"> גמול חינוך </w:t>
      </w:r>
      <w:r w:rsidR="00231DD8" w:rsidRPr="00332B6C">
        <w:rPr>
          <w:rFonts w:ascii="David" w:hAnsi="David" w:cs="David"/>
          <w:sz w:val="24"/>
          <w:szCs w:val="24"/>
          <w:rtl/>
        </w:rPr>
        <w:t>מיוחד בשיעור</w:t>
      </w:r>
      <w:r w:rsidR="00231DD8" w:rsidRPr="001F0C55">
        <w:rPr>
          <w:rFonts w:ascii="David" w:hAnsi="David" w:cs="David"/>
          <w:sz w:val="24"/>
          <w:szCs w:val="24"/>
          <w:rtl/>
        </w:rPr>
        <w:t xml:space="preserve"> של 14%</w:t>
      </w:r>
      <w:r w:rsidR="004B7C96">
        <w:rPr>
          <w:rFonts w:ascii="David" w:hAnsi="David" w:cs="David" w:hint="cs"/>
          <w:sz w:val="24"/>
          <w:szCs w:val="24"/>
          <w:rtl/>
        </w:rPr>
        <w:t xml:space="preserve"> </w:t>
      </w:r>
      <w:r w:rsidR="00C31AAA">
        <w:rPr>
          <w:rFonts w:ascii="David" w:hAnsi="David" w:cs="David" w:hint="cs"/>
          <w:sz w:val="24"/>
          <w:szCs w:val="24"/>
          <w:rtl/>
        </w:rPr>
        <w:t xml:space="preserve">. </w:t>
      </w:r>
    </w:p>
    <w:p w:rsidR="00C31AAA" w:rsidRPr="006821F7" w:rsidRDefault="00731289" w:rsidP="006821F7">
      <w:pPr>
        <w:pStyle w:val="ListParagraph"/>
        <w:numPr>
          <w:ilvl w:val="0"/>
          <w:numId w:val="25"/>
        </w:numPr>
        <w:spacing w:before="120" w:line="360" w:lineRule="auto"/>
        <w:ind w:left="390"/>
        <w:contextualSpacing w:val="0"/>
        <w:jc w:val="both"/>
        <w:rPr>
          <w:rFonts w:ascii="David" w:hAnsi="David" w:cs="David"/>
          <w:sz w:val="24"/>
          <w:szCs w:val="24"/>
          <w:highlight w:val="yellow"/>
        </w:rPr>
      </w:pPr>
      <w:r w:rsidRPr="006821F7">
        <w:rPr>
          <w:rFonts w:ascii="David" w:hAnsi="David" w:cs="David" w:hint="cs"/>
          <w:sz w:val="24"/>
          <w:szCs w:val="24"/>
          <w:highlight w:val="yellow"/>
          <w:rtl/>
        </w:rPr>
        <w:t>מבירור שנערך על ידי הגורמים הרלוונטיים במשרד,  מול</w:t>
      </w:r>
      <w:r w:rsidR="002F7B80" w:rsidRPr="006821F7">
        <w:rPr>
          <w:rFonts w:ascii="David" w:hAnsi="David" w:cs="David"/>
          <w:sz w:val="24"/>
          <w:szCs w:val="24"/>
          <w:highlight w:val="yellow"/>
          <w:rtl/>
        </w:rPr>
        <w:t xml:space="preserve"> ד"ר אורלי פוקס, </w:t>
      </w:r>
      <w:r w:rsidR="00C31AAA" w:rsidRPr="006821F7">
        <w:rPr>
          <w:rFonts w:ascii="David" w:hAnsi="David" w:cs="David" w:hint="cs"/>
          <w:sz w:val="24"/>
          <w:szCs w:val="24"/>
          <w:highlight w:val="yellow"/>
          <w:rtl/>
        </w:rPr>
        <w:t>המשמשת כ</w:t>
      </w:r>
      <w:r w:rsidR="002F7B80" w:rsidRPr="006821F7">
        <w:rPr>
          <w:rFonts w:ascii="David" w:hAnsi="David" w:cs="David"/>
          <w:sz w:val="24"/>
          <w:szCs w:val="24"/>
          <w:highlight w:val="yellow"/>
          <w:rtl/>
        </w:rPr>
        <w:t xml:space="preserve">ראש </w:t>
      </w:r>
      <w:proofErr w:type="spellStart"/>
      <w:r w:rsidR="002F7B80" w:rsidRPr="006821F7">
        <w:rPr>
          <w:rFonts w:ascii="David" w:hAnsi="David" w:cs="David"/>
          <w:sz w:val="24"/>
          <w:szCs w:val="24"/>
          <w:highlight w:val="yellow"/>
          <w:rtl/>
        </w:rPr>
        <w:t>מינהל</w:t>
      </w:r>
      <w:proofErr w:type="spellEnd"/>
      <w:r w:rsidR="002F7B80" w:rsidRPr="006821F7">
        <w:rPr>
          <w:rFonts w:ascii="David" w:hAnsi="David" w:cs="David"/>
          <w:sz w:val="24"/>
          <w:szCs w:val="24"/>
          <w:highlight w:val="yellow"/>
          <w:rtl/>
        </w:rPr>
        <w:t xml:space="preserve"> לומדים </w:t>
      </w:r>
      <w:proofErr w:type="spellStart"/>
      <w:r w:rsidR="002F7B80" w:rsidRPr="006821F7">
        <w:rPr>
          <w:rFonts w:ascii="David" w:hAnsi="David" w:cs="David"/>
          <w:sz w:val="24"/>
          <w:szCs w:val="24"/>
          <w:highlight w:val="yellow"/>
          <w:rtl/>
        </w:rPr>
        <w:t>ודיקאנט</w:t>
      </w:r>
      <w:proofErr w:type="spellEnd"/>
      <w:r w:rsidR="002F7B80" w:rsidRPr="006821F7">
        <w:rPr>
          <w:rFonts w:ascii="David" w:hAnsi="David" w:cs="David"/>
          <w:sz w:val="24"/>
          <w:szCs w:val="24"/>
          <w:highlight w:val="yellow"/>
          <w:rtl/>
        </w:rPr>
        <w:t xml:space="preserve"> במכללת וינגייט. </w:t>
      </w:r>
      <w:r w:rsidRPr="006821F7">
        <w:rPr>
          <w:rFonts w:ascii="David" w:hAnsi="David" w:cs="David" w:hint="cs"/>
          <w:sz w:val="24"/>
          <w:szCs w:val="24"/>
          <w:highlight w:val="yellow"/>
          <w:rtl/>
        </w:rPr>
        <w:t xml:space="preserve">עלה כי </w:t>
      </w:r>
      <w:r w:rsidRPr="006821F7">
        <w:rPr>
          <w:rFonts w:ascii="David" w:hAnsi="David" w:cs="David" w:hint="cs"/>
          <w:sz w:val="24"/>
          <w:szCs w:val="24"/>
          <w:highlight w:val="yellow"/>
          <w:u w:val="single"/>
          <w:rtl/>
        </w:rPr>
        <w:t xml:space="preserve"> </w:t>
      </w:r>
      <w:r w:rsidR="002F7B80" w:rsidRPr="006821F7">
        <w:rPr>
          <w:rFonts w:ascii="David" w:hAnsi="David" w:cs="David"/>
          <w:sz w:val="24"/>
          <w:szCs w:val="24"/>
          <w:highlight w:val="yellow"/>
          <w:u w:val="single"/>
          <w:rtl/>
        </w:rPr>
        <w:t xml:space="preserve">אין </w:t>
      </w:r>
      <w:r w:rsidR="00705CD1" w:rsidRPr="006821F7">
        <w:rPr>
          <w:rFonts w:ascii="David" w:hAnsi="David" w:cs="David" w:hint="cs"/>
          <w:sz w:val="24"/>
          <w:szCs w:val="24"/>
          <w:highlight w:val="yellow"/>
          <w:u w:val="single"/>
          <w:rtl/>
        </w:rPr>
        <w:t xml:space="preserve">בידי </w:t>
      </w:r>
      <w:r w:rsidR="002F7B80" w:rsidRPr="006821F7">
        <w:rPr>
          <w:rFonts w:ascii="David" w:hAnsi="David" w:cs="David"/>
          <w:sz w:val="24"/>
          <w:szCs w:val="24"/>
          <w:highlight w:val="yellow"/>
          <w:u w:val="single"/>
          <w:rtl/>
        </w:rPr>
        <w:t>מכללת וינגייט היתר לה</w:t>
      </w:r>
      <w:r w:rsidR="001F0C55" w:rsidRPr="006821F7">
        <w:rPr>
          <w:rFonts w:ascii="David" w:hAnsi="David" w:cs="David"/>
          <w:sz w:val="24"/>
          <w:szCs w:val="24"/>
          <w:highlight w:val="yellow"/>
          <w:u w:val="single"/>
          <w:rtl/>
        </w:rPr>
        <w:t>עניק תעודת הסכמה ו/או תעודת הוראה בחינוך המיוחד</w:t>
      </w:r>
      <w:r w:rsidR="00705CD1" w:rsidRPr="006821F7">
        <w:rPr>
          <w:rFonts w:ascii="David" w:hAnsi="David" w:cs="David" w:hint="cs"/>
          <w:sz w:val="24"/>
          <w:szCs w:val="24"/>
          <w:highlight w:val="yellow"/>
          <w:u w:val="single"/>
          <w:rtl/>
        </w:rPr>
        <w:t xml:space="preserve"> מהמועצה להשכלה גבוהה</w:t>
      </w:r>
      <w:r w:rsidR="001F0C55" w:rsidRPr="006821F7">
        <w:rPr>
          <w:rFonts w:ascii="David" w:hAnsi="David" w:cs="David"/>
          <w:sz w:val="24"/>
          <w:szCs w:val="24"/>
          <w:highlight w:val="yellow"/>
          <w:u w:val="single"/>
          <w:rtl/>
        </w:rPr>
        <w:t>.</w:t>
      </w:r>
      <w:r w:rsidR="001F0C55" w:rsidRPr="006821F7">
        <w:rPr>
          <w:rFonts w:ascii="David" w:hAnsi="David" w:cs="David"/>
          <w:sz w:val="24"/>
          <w:szCs w:val="24"/>
          <w:highlight w:val="yellow"/>
          <w:rtl/>
        </w:rPr>
        <w:t xml:space="preserve"> </w:t>
      </w:r>
    </w:p>
    <w:p w:rsidR="00C31AAA" w:rsidRDefault="00C31AAA" w:rsidP="00C31AAA">
      <w:pPr>
        <w:pStyle w:val="ListParagraph"/>
        <w:numPr>
          <w:ilvl w:val="0"/>
          <w:numId w:val="25"/>
        </w:numPr>
        <w:spacing w:before="120" w:line="360" w:lineRule="auto"/>
        <w:ind w:left="390"/>
        <w:contextualSpacing w:val="0"/>
        <w:jc w:val="both"/>
        <w:rPr>
          <w:rFonts w:ascii="David" w:hAnsi="David" w:cs="David"/>
          <w:sz w:val="24"/>
          <w:szCs w:val="24"/>
        </w:rPr>
      </w:pPr>
      <w:r>
        <w:rPr>
          <w:rFonts w:ascii="David" w:hAnsi="David" w:cs="David" w:hint="cs"/>
          <w:sz w:val="24"/>
          <w:szCs w:val="24"/>
          <w:rtl/>
        </w:rPr>
        <w:t xml:space="preserve">לאור האמור לעיל </w:t>
      </w:r>
      <w:r w:rsidR="00231DD8" w:rsidRPr="001F0C55">
        <w:rPr>
          <w:rFonts w:ascii="David" w:hAnsi="David" w:cs="David"/>
          <w:sz w:val="24"/>
          <w:szCs w:val="24"/>
          <w:rtl/>
        </w:rPr>
        <w:t>התעודה</w:t>
      </w:r>
      <w:r>
        <w:rPr>
          <w:rFonts w:ascii="David" w:hAnsi="David" w:cs="David" w:hint="cs"/>
          <w:sz w:val="24"/>
          <w:szCs w:val="24"/>
          <w:rtl/>
        </w:rPr>
        <w:t xml:space="preserve">, אשר בידי התובע, לא </w:t>
      </w:r>
      <w:r w:rsidRPr="001F0C55">
        <w:rPr>
          <w:rFonts w:ascii="David" w:hAnsi="David" w:cs="David"/>
          <w:sz w:val="24"/>
          <w:szCs w:val="24"/>
          <w:rtl/>
        </w:rPr>
        <w:t xml:space="preserve"> </w:t>
      </w:r>
      <w:r w:rsidR="00231DD8" w:rsidRPr="001F0C55">
        <w:rPr>
          <w:rFonts w:ascii="David" w:hAnsi="David" w:cs="David"/>
          <w:sz w:val="24"/>
          <w:szCs w:val="24"/>
          <w:rtl/>
        </w:rPr>
        <w:t>מהווה תעודת הוראה בחינוך מיוחד או הסמכה בחינוך המיוחד</w:t>
      </w:r>
      <w:r w:rsidR="00FD7782">
        <w:rPr>
          <w:rFonts w:ascii="David" w:hAnsi="David" w:cs="David" w:hint="cs"/>
          <w:sz w:val="24"/>
          <w:szCs w:val="24"/>
          <w:rtl/>
        </w:rPr>
        <w:t>.</w:t>
      </w:r>
      <w:r>
        <w:rPr>
          <w:rFonts w:ascii="David" w:hAnsi="David" w:cs="David" w:hint="cs"/>
          <w:sz w:val="24"/>
          <w:szCs w:val="24"/>
          <w:rtl/>
        </w:rPr>
        <w:t xml:space="preserve"> </w:t>
      </w:r>
    </w:p>
    <w:p w:rsidR="003D52F8" w:rsidRDefault="00FD7782" w:rsidP="00C31AAA">
      <w:pPr>
        <w:pStyle w:val="ListParagraph"/>
        <w:numPr>
          <w:ilvl w:val="0"/>
          <w:numId w:val="25"/>
        </w:numPr>
        <w:spacing w:before="120" w:line="360" w:lineRule="auto"/>
        <w:ind w:left="390"/>
        <w:contextualSpacing w:val="0"/>
        <w:jc w:val="both"/>
        <w:rPr>
          <w:rFonts w:ascii="David" w:hAnsi="David" w:cs="David" w:hint="cs"/>
          <w:sz w:val="24"/>
          <w:szCs w:val="24"/>
        </w:rPr>
      </w:pPr>
      <w:r>
        <w:rPr>
          <w:rFonts w:ascii="David" w:hAnsi="David" w:cs="David" w:hint="cs"/>
          <w:sz w:val="24"/>
          <w:szCs w:val="24"/>
          <w:rtl/>
        </w:rPr>
        <w:t>משכך,</w:t>
      </w:r>
      <w:r w:rsidR="003D52F8" w:rsidRPr="001F0C55">
        <w:rPr>
          <w:rFonts w:ascii="David" w:hAnsi="David" w:cs="David"/>
          <w:sz w:val="24"/>
          <w:szCs w:val="24"/>
          <w:rtl/>
        </w:rPr>
        <w:t xml:space="preserve"> </w:t>
      </w:r>
      <w:r w:rsidR="00C66CEE" w:rsidRPr="001F0C55">
        <w:rPr>
          <w:rFonts w:ascii="David" w:hAnsi="David" w:cs="David"/>
          <w:sz w:val="24"/>
          <w:szCs w:val="24"/>
          <w:rtl/>
        </w:rPr>
        <w:t>התובע לא</w:t>
      </w:r>
      <w:r w:rsidR="00280B62" w:rsidRPr="001F0C55">
        <w:rPr>
          <w:rFonts w:ascii="David" w:hAnsi="David" w:cs="David"/>
          <w:sz w:val="24"/>
          <w:szCs w:val="24"/>
          <w:rtl/>
        </w:rPr>
        <w:t xml:space="preserve"> זכאי לתוספת גמול חינוך מיוחד בשיעור של 14%</w:t>
      </w:r>
      <w:r w:rsidR="00C31AAA">
        <w:rPr>
          <w:rFonts w:ascii="David" w:hAnsi="David" w:cs="David" w:hint="cs"/>
          <w:sz w:val="24"/>
          <w:szCs w:val="24"/>
          <w:rtl/>
        </w:rPr>
        <w:t xml:space="preserve"> אלא לגמול בשיעור של 8.5% בלבד (סעיף 4.6.3 לתקנון) </w:t>
      </w:r>
      <w:r w:rsidR="00DE1C58">
        <w:rPr>
          <w:rFonts w:ascii="David" w:hAnsi="David" w:cs="David" w:hint="cs"/>
          <w:sz w:val="24"/>
          <w:szCs w:val="24"/>
          <w:rtl/>
        </w:rPr>
        <w:t>.</w:t>
      </w:r>
    </w:p>
    <w:p w:rsidR="00C3686F" w:rsidRPr="00D84C59" w:rsidRDefault="00C3686F" w:rsidP="00D84C59">
      <w:pPr>
        <w:pStyle w:val="ListParagraph"/>
        <w:numPr>
          <w:ilvl w:val="0"/>
          <w:numId w:val="21"/>
        </w:numPr>
        <w:spacing w:before="120" w:line="360" w:lineRule="auto"/>
        <w:contextualSpacing w:val="0"/>
        <w:jc w:val="both"/>
        <w:rPr>
          <w:rFonts w:ascii="David" w:hAnsi="David" w:cs="David"/>
          <w:b/>
          <w:bCs/>
          <w:sz w:val="24"/>
          <w:szCs w:val="24"/>
        </w:rPr>
      </w:pPr>
      <w:r w:rsidRPr="00D84C59">
        <w:rPr>
          <w:rFonts w:ascii="David" w:hAnsi="David" w:cs="David"/>
          <w:b/>
          <w:bCs/>
          <w:sz w:val="24"/>
          <w:szCs w:val="24"/>
          <w:rtl/>
        </w:rPr>
        <w:t>ביחס לסוגיה השנייה:</w:t>
      </w:r>
    </w:p>
    <w:p w:rsidR="00231DD8" w:rsidRPr="001F0C55" w:rsidRDefault="000333F5" w:rsidP="00C31AAA">
      <w:pPr>
        <w:pStyle w:val="ListParagraph"/>
        <w:numPr>
          <w:ilvl w:val="0"/>
          <w:numId w:val="29"/>
        </w:numPr>
        <w:spacing w:before="120" w:line="360" w:lineRule="auto"/>
        <w:jc w:val="both"/>
        <w:rPr>
          <w:rFonts w:ascii="David" w:hAnsi="David" w:cs="David"/>
          <w:sz w:val="24"/>
          <w:szCs w:val="24"/>
        </w:rPr>
      </w:pPr>
      <w:r w:rsidRPr="001F0C55">
        <w:rPr>
          <w:rFonts w:ascii="David" w:hAnsi="David" w:cs="David"/>
          <w:sz w:val="24"/>
          <w:szCs w:val="24"/>
          <w:rtl/>
        </w:rPr>
        <w:t xml:space="preserve">חוקת העבודה לעובדי השלטון המקומי לא חלה </w:t>
      </w:r>
      <w:r w:rsidR="00C31AAA">
        <w:rPr>
          <w:rFonts w:ascii="David" w:hAnsi="David" w:cs="David" w:hint="cs"/>
          <w:sz w:val="24"/>
          <w:szCs w:val="24"/>
          <w:rtl/>
        </w:rPr>
        <w:t xml:space="preserve">במישרין על 3 הערים הגדולות בישראל. </w:t>
      </w:r>
      <w:r w:rsidRPr="001F0C55">
        <w:rPr>
          <w:rFonts w:ascii="David" w:hAnsi="David" w:cs="David"/>
          <w:sz w:val="24"/>
          <w:szCs w:val="24"/>
          <w:rtl/>
        </w:rPr>
        <w:t xml:space="preserve"> </w:t>
      </w:r>
    </w:p>
    <w:p w:rsidR="00C3686F" w:rsidRPr="001F0C55" w:rsidRDefault="00C31AAA" w:rsidP="001C0EA3">
      <w:pPr>
        <w:pStyle w:val="ListParagraph"/>
        <w:numPr>
          <w:ilvl w:val="0"/>
          <w:numId w:val="29"/>
        </w:numPr>
        <w:spacing w:before="120" w:line="360" w:lineRule="auto"/>
        <w:jc w:val="both"/>
        <w:rPr>
          <w:rFonts w:ascii="David" w:hAnsi="David" w:cs="David"/>
          <w:sz w:val="24"/>
          <w:szCs w:val="24"/>
        </w:rPr>
      </w:pPr>
      <w:r>
        <w:rPr>
          <w:rFonts w:ascii="David" w:hAnsi="David" w:cs="David" w:hint="cs"/>
          <w:sz w:val="24"/>
          <w:szCs w:val="24"/>
          <w:rtl/>
        </w:rPr>
        <w:t>ברבות השנים</w:t>
      </w:r>
      <w:r w:rsidR="001C0EA3">
        <w:rPr>
          <w:rFonts w:ascii="David" w:hAnsi="David" w:cs="David" w:hint="cs"/>
          <w:sz w:val="24"/>
          <w:szCs w:val="24"/>
          <w:rtl/>
        </w:rPr>
        <w:t>,</w:t>
      </w:r>
      <w:r>
        <w:rPr>
          <w:rFonts w:ascii="David" w:hAnsi="David" w:cs="David" w:hint="cs"/>
          <w:sz w:val="24"/>
          <w:szCs w:val="24"/>
          <w:rtl/>
        </w:rPr>
        <w:t xml:space="preserve"> </w:t>
      </w:r>
      <w:r w:rsidR="000333F5" w:rsidRPr="001F0C55">
        <w:rPr>
          <w:rFonts w:ascii="David" w:hAnsi="David" w:cs="David"/>
          <w:sz w:val="24"/>
          <w:szCs w:val="24"/>
          <w:rtl/>
        </w:rPr>
        <w:t xml:space="preserve">אימצה </w:t>
      </w:r>
      <w:r>
        <w:rPr>
          <w:rFonts w:ascii="David" w:hAnsi="David" w:cs="David" w:hint="cs"/>
          <w:sz w:val="24"/>
          <w:szCs w:val="24"/>
          <w:rtl/>
        </w:rPr>
        <w:t xml:space="preserve">עירית חיפה </w:t>
      </w:r>
      <w:r w:rsidR="000333F5" w:rsidRPr="001F0C55">
        <w:rPr>
          <w:rFonts w:ascii="David" w:hAnsi="David" w:cs="David"/>
          <w:sz w:val="24"/>
          <w:szCs w:val="24"/>
          <w:rtl/>
        </w:rPr>
        <w:t>את הוראות חוקת העבודה בשלטון המקומי</w:t>
      </w:r>
      <w:r w:rsidR="005D234B">
        <w:rPr>
          <w:rFonts w:ascii="David" w:hAnsi="David" w:cs="David" w:hint="cs"/>
          <w:sz w:val="24"/>
          <w:szCs w:val="24"/>
          <w:rtl/>
        </w:rPr>
        <w:t xml:space="preserve"> ביחס לסוגיות מסוימות לצד </w:t>
      </w:r>
      <w:r w:rsidR="007258A3" w:rsidRPr="001F0C55">
        <w:rPr>
          <w:rFonts w:ascii="David" w:hAnsi="David" w:cs="David"/>
          <w:sz w:val="24"/>
          <w:szCs w:val="24"/>
          <w:rtl/>
        </w:rPr>
        <w:t xml:space="preserve"> </w:t>
      </w:r>
      <w:r w:rsidR="000333F5" w:rsidRPr="001F0C55">
        <w:rPr>
          <w:rFonts w:ascii="David" w:hAnsi="David" w:cs="David"/>
          <w:sz w:val="24"/>
          <w:szCs w:val="24"/>
          <w:rtl/>
        </w:rPr>
        <w:t>הסכמים מקומיים</w:t>
      </w:r>
      <w:r w:rsidR="007258A3" w:rsidRPr="001F0C55">
        <w:rPr>
          <w:rFonts w:ascii="David" w:hAnsi="David" w:cs="David"/>
          <w:sz w:val="24"/>
          <w:szCs w:val="24"/>
          <w:rtl/>
        </w:rPr>
        <w:t xml:space="preserve"> ש</w:t>
      </w:r>
      <w:r w:rsidR="000333F5" w:rsidRPr="001F0C55">
        <w:rPr>
          <w:rFonts w:ascii="David" w:hAnsi="David" w:cs="David"/>
          <w:sz w:val="24"/>
          <w:szCs w:val="24"/>
          <w:rtl/>
        </w:rPr>
        <w:t>הוכשרו</w:t>
      </w:r>
      <w:r w:rsidR="00FD7782">
        <w:rPr>
          <w:rFonts w:ascii="David" w:hAnsi="David" w:cs="David" w:hint="cs"/>
          <w:sz w:val="24"/>
          <w:szCs w:val="24"/>
          <w:rtl/>
        </w:rPr>
        <w:t xml:space="preserve"> ונחתמו</w:t>
      </w:r>
      <w:r w:rsidR="005D234B">
        <w:rPr>
          <w:rFonts w:ascii="David" w:hAnsi="David" w:cs="David" w:hint="cs"/>
          <w:sz w:val="24"/>
          <w:szCs w:val="24"/>
          <w:rtl/>
        </w:rPr>
        <w:t>.</w:t>
      </w:r>
      <w:r w:rsidR="000333F5" w:rsidRPr="001F0C55">
        <w:rPr>
          <w:rFonts w:ascii="David" w:hAnsi="David" w:cs="David"/>
          <w:sz w:val="24"/>
          <w:szCs w:val="24"/>
          <w:rtl/>
        </w:rPr>
        <w:t xml:space="preserve"> </w:t>
      </w:r>
    </w:p>
    <w:p w:rsidR="00FD7782" w:rsidRPr="00C2447B" w:rsidRDefault="00FD7782" w:rsidP="009C2346">
      <w:pPr>
        <w:pStyle w:val="ListParagraph"/>
        <w:numPr>
          <w:ilvl w:val="0"/>
          <w:numId w:val="29"/>
        </w:numPr>
        <w:spacing w:before="120" w:line="360" w:lineRule="auto"/>
        <w:jc w:val="both"/>
        <w:rPr>
          <w:rFonts w:ascii="David" w:hAnsi="David" w:cs="David"/>
          <w:sz w:val="24"/>
          <w:szCs w:val="24"/>
        </w:rPr>
      </w:pPr>
      <w:r w:rsidRPr="00C2447B">
        <w:rPr>
          <w:rFonts w:ascii="David" w:hAnsi="David" w:cs="David" w:hint="cs"/>
          <w:sz w:val="24"/>
          <w:szCs w:val="24"/>
          <w:rtl/>
        </w:rPr>
        <w:t>ככל שידוע לגורמים בממונה על השכר</w:t>
      </w:r>
      <w:r w:rsidR="001C0EA3" w:rsidRPr="00C2447B">
        <w:rPr>
          <w:rFonts w:ascii="David" w:hAnsi="David" w:cs="David" w:hint="cs"/>
          <w:sz w:val="24"/>
          <w:szCs w:val="24"/>
          <w:rtl/>
        </w:rPr>
        <w:t>,</w:t>
      </w:r>
      <w:r w:rsidRPr="00C2447B">
        <w:rPr>
          <w:rFonts w:ascii="David" w:hAnsi="David" w:cs="David" w:hint="cs"/>
          <w:sz w:val="24"/>
          <w:szCs w:val="24"/>
          <w:rtl/>
        </w:rPr>
        <w:t xml:space="preserve"> אין בעירית חיפה הסכם מקומי ביחס לעובדים כדוגמת התובע, הסכם אשר קובע כללים אחרים מאלה הנהוגים במדינה.</w:t>
      </w:r>
      <w:r w:rsidR="00231DD8" w:rsidRPr="00C2447B">
        <w:rPr>
          <w:rFonts w:ascii="David" w:hAnsi="David" w:cs="David"/>
          <w:sz w:val="24"/>
          <w:szCs w:val="24"/>
          <w:rtl/>
        </w:rPr>
        <w:t xml:space="preserve"> </w:t>
      </w:r>
    </w:p>
    <w:p w:rsidR="008947B0" w:rsidRPr="001F0C55" w:rsidRDefault="00FD7782" w:rsidP="00FD7782">
      <w:pPr>
        <w:pStyle w:val="ListParagraph"/>
        <w:numPr>
          <w:ilvl w:val="0"/>
          <w:numId w:val="29"/>
        </w:numPr>
        <w:spacing w:before="120" w:line="360" w:lineRule="auto"/>
        <w:jc w:val="both"/>
        <w:rPr>
          <w:rFonts w:ascii="David" w:hAnsi="David" w:cs="David"/>
          <w:sz w:val="24"/>
          <w:szCs w:val="24"/>
          <w:rtl/>
        </w:rPr>
      </w:pPr>
      <w:r>
        <w:rPr>
          <w:rFonts w:ascii="David" w:hAnsi="David" w:cs="David" w:hint="cs"/>
          <w:sz w:val="24"/>
          <w:szCs w:val="24"/>
          <w:rtl/>
        </w:rPr>
        <w:t xml:space="preserve">על כן, ככל שאין בידי העיריה להציג הסכם כאמור כי אז לעמדת הממונה על השכר יש לשלם לתובע שכר בהתאם לדרוג עובדי הוראה. </w:t>
      </w:r>
    </w:p>
    <w:p w:rsidR="0098202F" w:rsidRPr="001F0C55" w:rsidRDefault="0098202F" w:rsidP="00D84C59">
      <w:pPr>
        <w:pStyle w:val="ListParagraph"/>
        <w:numPr>
          <w:ilvl w:val="0"/>
          <w:numId w:val="21"/>
        </w:numPr>
        <w:spacing w:before="120" w:line="360" w:lineRule="auto"/>
        <w:contextualSpacing w:val="0"/>
        <w:jc w:val="both"/>
        <w:rPr>
          <w:rFonts w:ascii="David" w:hAnsi="David" w:cs="David"/>
          <w:b/>
          <w:bCs/>
          <w:sz w:val="24"/>
          <w:szCs w:val="24"/>
          <w:rtl/>
        </w:rPr>
      </w:pPr>
      <w:r w:rsidRPr="001F0C55">
        <w:rPr>
          <w:rFonts w:ascii="David" w:hAnsi="David" w:cs="David"/>
          <w:b/>
          <w:bCs/>
          <w:sz w:val="24"/>
          <w:szCs w:val="24"/>
          <w:rtl/>
        </w:rPr>
        <w:t>ביחס לסוגיה השלישית:</w:t>
      </w:r>
    </w:p>
    <w:p w:rsidR="002F6FB0" w:rsidRDefault="0099752D" w:rsidP="00704EEF">
      <w:pPr>
        <w:pStyle w:val="ListParagraph"/>
        <w:numPr>
          <w:ilvl w:val="0"/>
          <w:numId w:val="30"/>
        </w:numPr>
        <w:spacing w:before="120" w:line="360" w:lineRule="auto"/>
        <w:jc w:val="both"/>
        <w:rPr>
          <w:rFonts w:ascii="David" w:hAnsi="David" w:cs="David"/>
          <w:sz w:val="24"/>
          <w:szCs w:val="24"/>
        </w:rPr>
      </w:pPr>
      <w:r w:rsidRPr="001F0C55">
        <w:rPr>
          <w:rFonts w:ascii="David" w:hAnsi="David" w:cs="David"/>
          <w:sz w:val="24"/>
          <w:szCs w:val="24"/>
          <w:rtl/>
        </w:rPr>
        <w:t xml:space="preserve">כאמור בסעיף 7 לעיל, </w:t>
      </w:r>
      <w:r w:rsidR="0098202F" w:rsidRPr="001F0C55">
        <w:rPr>
          <w:rFonts w:ascii="David" w:hAnsi="David" w:cs="David"/>
          <w:sz w:val="24"/>
          <w:szCs w:val="24"/>
          <w:rtl/>
        </w:rPr>
        <w:t>התובע</w:t>
      </w:r>
      <w:r w:rsidR="00280B62" w:rsidRPr="001F0C55">
        <w:rPr>
          <w:rFonts w:ascii="David" w:hAnsi="David" w:cs="David"/>
          <w:sz w:val="24"/>
          <w:szCs w:val="24"/>
          <w:rtl/>
        </w:rPr>
        <w:t xml:space="preserve"> </w:t>
      </w:r>
      <w:r w:rsidR="0098202F" w:rsidRPr="001F0C55">
        <w:rPr>
          <w:rFonts w:ascii="David" w:hAnsi="David" w:cs="David"/>
          <w:sz w:val="24"/>
          <w:szCs w:val="24"/>
          <w:rtl/>
        </w:rPr>
        <w:t xml:space="preserve">זכאי לקבלת גמול חינוך מיוחד בשיעור של 8.5% בלבד ולא 14% כפי שקיבל עד כה. </w:t>
      </w:r>
    </w:p>
    <w:p w:rsidR="005D234B" w:rsidRDefault="00FD7782" w:rsidP="00FD7782">
      <w:pPr>
        <w:pStyle w:val="ListParagraph"/>
        <w:numPr>
          <w:ilvl w:val="0"/>
          <w:numId w:val="30"/>
        </w:numPr>
        <w:spacing w:before="120" w:line="360" w:lineRule="auto"/>
        <w:jc w:val="both"/>
        <w:rPr>
          <w:rFonts w:ascii="David" w:hAnsi="David" w:cs="David"/>
          <w:sz w:val="24"/>
          <w:szCs w:val="24"/>
        </w:rPr>
      </w:pPr>
      <w:r>
        <w:rPr>
          <w:rFonts w:ascii="David" w:hAnsi="David" w:cs="David" w:hint="cs"/>
          <w:sz w:val="24"/>
          <w:szCs w:val="24"/>
          <w:rtl/>
        </w:rPr>
        <w:t xml:space="preserve">למען הסר ספק, </w:t>
      </w:r>
      <w:r w:rsidR="005D234B">
        <w:rPr>
          <w:rFonts w:ascii="David" w:hAnsi="David" w:cs="David" w:hint="cs"/>
          <w:sz w:val="24"/>
          <w:szCs w:val="24"/>
          <w:rtl/>
        </w:rPr>
        <w:t xml:space="preserve"> מודיעה המדינה כי בכוונתה לדרוש מהתובע השבת </w:t>
      </w:r>
      <w:r>
        <w:rPr>
          <w:rFonts w:ascii="David" w:hAnsi="David" w:cs="David" w:hint="cs"/>
          <w:sz w:val="24"/>
          <w:szCs w:val="24"/>
          <w:rtl/>
        </w:rPr>
        <w:t>הסכומים ששולמו לו ביתר (</w:t>
      </w:r>
      <w:r w:rsidR="005D234B">
        <w:rPr>
          <w:rFonts w:ascii="David" w:hAnsi="David" w:cs="David" w:hint="cs"/>
          <w:sz w:val="24"/>
          <w:szCs w:val="24"/>
          <w:rtl/>
        </w:rPr>
        <w:t>הפער בין גמול החינוך שקיבל לזה שאמור היה להשתלם לו</w:t>
      </w:r>
      <w:r>
        <w:rPr>
          <w:rFonts w:ascii="David" w:hAnsi="David" w:cs="David" w:hint="cs"/>
          <w:sz w:val="24"/>
          <w:szCs w:val="24"/>
          <w:rtl/>
        </w:rPr>
        <w:t xml:space="preserve">) </w:t>
      </w:r>
      <w:r w:rsidR="005D234B">
        <w:rPr>
          <w:rFonts w:ascii="David" w:hAnsi="David" w:cs="David" w:hint="cs"/>
          <w:sz w:val="24"/>
          <w:szCs w:val="24"/>
          <w:rtl/>
        </w:rPr>
        <w:t xml:space="preserve">בכפוף לקיומו של שימוע. </w:t>
      </w:r>
    </w:p>
    <w:p w:rsidR="00731289" w:rsidRDefault="00731289" w:rsidP="00731289">
      <w:pPr>
        <w:pStyle w:val="ListParagraph"/>
        <w:spacing w:before="120" w:line="360" w:lineRule="auto"/>
        <w:jc w:val="both"/>
        <w:rPr>
          <w:rFonts w:ascii="David" w:hAnsi="David" w:cs="David"/>
          <w:sz w:val="24"/>
          <w:szCs w:val="24"/>
        </w:rPr>
      </w:pPr>
    </w:p>
    <w:p w:rsidR="00F360EB" w:rsidRPr="006821F7" w:rsidRDefault="00F360EB" w:rsidP="00731289">
      <w:pPr>
        <w:pStyle w:val="ListParagraph"/>
        <w:numPr>
          <w:ilvl w:val="0"/>
          <w:numId w:val="21"/>
        </w:numPr>
        <w:spacing w:before="120" w:line="360" w:lineRule="auto"/>
        <w:jc w:val="both"/>
        <w:rPr>
          <w:rFonts w:ascii="David" w:hAnsi="David" w:cs="David"/>
          <w:sz w:val="24"/>
          <w:szCs w:val="24"/>
          <w:highlight w:val="yellow"/>
        </w:rPr>
      </w:pPr>
      <w:r w:rsidRPr="006821F7">
        <w:rPr>
          <w:rFonts w:ascii="David" w:hAnsi="David" w:cs="David" w:hint="eastAsia"/>
          <w:sz w:val="24"/>
          <w:szCs w:val="24"/>
          <w:highlight w:val="yellow"/>
          <w:rtl/>
        </w:rPr>
        <w:t>למעלה</w:t>
      </w:r>
      <w:r w:rsidRPr="006821F7">
        <w:rPr>
          <w:rFonts w:ascii="David" w:hAnsi="David" w:cs="David"/>
          <w:sz w:val="24"/>
          <w:szCs w:val="24"/>
          <w:highlight w:val="yellow"/>
          <w:rtl/>
        </w:rPr>
        <w:t xml:space="preserve"> מן הצורך, </w:t>
      </w:r>
      <w:r w:rsidRPr="006821F7">
        <w:rPr>
          <w:rFonts w:ascii="David" w:hAnsi="David" w:cs="David" w:hint="eastAsia"/>
          <w:sz w:val="24"/>
          <w:szCs w:val="24"/>
          <w:highlight w:val="yellow"/>
          <w:rtl/>
        </w:rPr>
        <w:t>המדינה</w:t>
      </w:r>
      <w:r w:rsidRPr="006821F7">
        <w:rPr>
          <w:rFonts w:ascii="David" w:hAnsi="David" w:cs="David"/>
          <w:sz w:val="24"/>
          <w:szCs w:val="24"/>
          <w:highlight w:val="yellow"/>
          <w:rtl/>
        </w:rPr>
        <w:t xml:space="preserve"> תטען כי חלק מן האמור בעמדה מטעם הסתדרות המורים אינו מדויק. אולם מאחר ואין בדיוק העמדה מטעם הסתדרות המורים כדי להשיב על שאלות בית המשפט ולחילופין כדי לקדם את הבירור בתיק דנן, אין מקום להתייחסות לעניין זה במסגרת עמדת המדינה. </w:t>
      </w:r>
    </w:p>
    <w:p w:rsidR="0099752D" w:rsidRPr="001F0C55" w:rsidRDefault="007258A3" w:rsidP="00F360EB">
      <w:pPr>
        <w:spacing w:before="120" w:line="360" w:lineRule="auto"/>
        <w:jc w:val="both"/>
        <w:rPr>
          <w:rFonts w:ascii="David" w:hAnsi="David" w:cs="David"/>
          <w:b/>
          <w:bCs/>
          <w:sz w:val="24"/>
          <w:szCs w:val="24"/>
          <w:u w:val="single"/>
          <w:rtl/>
        </w:rPr>
      </w:pPr>
      <w:r w:rsidRPr="001F0C55">
        <w:rPr>
          <w:rFonts w:ascii="David" w:hAnsi="David" w:cs="David"/>
          <w:b/>
          <w:bCs/>
          <w:sz w:val="24"/>
          <w:szCs w:val="24"/>
          <w:u w:val="single"/>
          <w:rtl/>
        </w:rPr>
        <w:t>סוף דבר</w:t>
      </w:r>
    </w:p>
    <w:p w:rsidR="00E130CA" w:rsidRPr="00D84C59" w:rsidRDefault="0099752D" w:rsidP="00D84C59">
      <w:pPr>
        <w:pStyle w:val="ListParagraph"/>
        <w:numPr>
          <w:ilvl w:val="0"/>
          <w:numId w:val="21"/>
        </w:numPr>
        <w:spacing w:before="120" w:line="360" w:lineRule="auto"/>
        <w:jc w:val="both"/>
        <w:rPr>
          <w:rFonts w:ascii="David" w:hAnsi="David" w:cs="David"/>
          <w:sz w:val="24"/>
          <w:szCs w:val="24"/>
        </w:rPr>
      </w:pPr>
      <w:r w:rsidRPr="00D84C59">
        <w:rPr>
          <w:rFonts w:ascii="David" w:hAnsi="David" w:cs="David"/>
          <w:sz w:val="24"/>
          <w:szCs w:val="24"/>
          <w:rtl/>
        </w:rPr>
        <w:t xml:space="preserve">לעמדת המדינה הדירוג המתאים לתפקידו של התובע הוא דירוג עובדי ההוראה. </w:t>
      </w:r>
    </w:p>
    <w:p w:rsidR="005D234B" w:rsidRDefault="005D234B" w:rsidP="00D84C59">
      <w:pPr>
        <w:pStyle w:val="ListParagraph"/>
        <w:numPr>
          <w:ilvl w:val="0"/>
          <w:numId w:val="21"/>
        </w:numPr>
        <w:spacing w:before="120" w:line="360" w:lineRule="auto"/>
        <w:jc w:val="both"/>
        <w:rPr>
          <w:rFonts w:ascii="David" w:hAnsi="David" w:cs="David"/>
          <w:sz w:val="24"/>
          <w:szCs w:val="24"/>
        </w:rPr>
      </w:pPr>
      <w:r>
        <w:rPr>
          <w:rFonts w:ascii="David" w:hAnsi="David" w:cs="David" w:hint="cs"/>
          <w:sz w:val="24"/>
          <w:szCs w:val="24"/>
          <w:rtl/>
        </w:rPr>
        <w:t xml:space="preserve">התובע זכאי לגמול חינוך מיוחד בשיעור של 8.5%. </w:t>
      </w:r>
    </w:p>
    <w:p w:rsidR="00D84C59" w:rsidRDefault="00D84C59" w:rsidP="00D84C59">
      <w:pPr>
        <w:pStyle w:val="ListParagraph"/>
        <w:spacing w:before="120" w:line="360" w:lineRule="auto"/>
        <w:ind w:left="330"/>
        <w:jc w:val="both"/>
        <w:rPr>
          <w:rFonts w:ascii="David" w:hAnsi="David" w:cs="David"/>
          <w:sz w:val="24"/>
          <w:szCs w:val="24"/>
        </w:rPr>
      </w:pPr>
    </w:p>
    <w:p w:rsidR="004B2C6C" w:rsidRPr="001F0C55" w:rsidRDefault="004B2C6C" w:rsidP="004B2C6C">
      <w:pPr>
        <w:tabs>
          <w:tab w:val="center" w:pos="6521"/>
        </w:tabs>
        <w:ind w:left="426"/>
        <w:jc w:val="center"/>
        <w:rPr>
          <w:rFonts w:ascii="David" w:hAnsi="David" w:cs="David"/>
          <w:b/>
          <w:bCs/>
          <w:sz w:val="24"/>
          <w:szCs w:val="24"/>
          <w:rtl/>
        </w:rPr>
      </w:pPr>
      <w:r w:rsidRPr="001F0C55">
        <w:rPr>
          <w:rFonts w:ascii="David" w:hAnsi="David" w:cs="David"/>
          <w:noProof/>
          <w:sz w:val="24"/>
          <w:szCs w:val="24"/>
        </w:rPr>
        <w:drawing>
          <wp:inline distT="0" distB="0" distL="0" distR="0" wp14:anchorId="0A49E4FB" wp14:editId="4FE2251C">
            <wp:extent cx="1144905" cy="405765"/>
            <wp:effectExtent l="0" t="0" r="0" b="0"/>
            <wp:docPr id="2" name="תמונה 2" descr="תיאור: תיאור: C:\Users\jasmina\Desktop\חתימה.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descr="תיאור: תיאור: C:\Users\jasmina\Desktop\חתימה.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4905" cy="405765"/>
                    </a:xfrm>
                    <a:prstGeom prst="rect">
                      <a:avLst/>
                    </a:prstGeom>
                    <a:noFill/>
                    <a:ln>
                      <a:noFill/>
                    </a:ln>
                  </pic:spPr>
                </pic:pic>
              </a:graphicData>
            </a:graphic>
          </wp:inline>
        </w:drawing>
      </w:r>
    </w:p>
    <w:p w:rsidR="004B2C6C" w:rsidRPr="001F0C55" w:rsidRDefault="004B2C6C" w:rsidP="004B2C6C">
      <w:pPr>
        <w:tabs>
          <w:tab w:val="center" w:pos="6521"/>
        </w:tabs>
        <w:ind w:left="426"/>
        <w:jc w:val="center"/>
        <w:rPr>
          <w:rFonts w:ascii="David" w:hAnsi="David" w:cs="David"/>
          <w:b/>
          <w:bCs/>
          <w:sz w:val="24"/>
          <w:szCs w:val="24"/>
          <w:rtl/>
        </w:rPr>
      </w:pPr>
      <w:r w:rsidRPr="001F0C55">
        <w:rPr>
          <w:rFonts w:ascii="David" w:hAnsi="David" w:cs="David"/>
          <w:b/>
          <w:bCs/>
          <w:sz w:val="24"/>
          <w:szCs w:val="24"/>
          <w:rtl/>
        </w:rPr>
        <w:t>______________________________</w:t>
      </w:r>
    </w:p>
    <w:p w:rsidR="004B2C6C" w:rsidRPr="001F0C55" w:rsidRDefault="004B2C6C" w:rsidP="004B2C6C">
      <w:pPr>
        <w:tabs>
          <w:tab w:val="center" w:pos="6521"/>
        </w:tabs>
        <w:ind w:left="426"/>
        <w:jc w:val="center"/>
        <w:rPr>
          <w:rFonts w:ascii="David" w:hAnsi="David" w:cs="David"/>
          <w:b/>
          <w:bCs/>
          <w:sz w:val="24"/>
          <w:szCs w:val="24"/>
          <w:rtl/>
        </w:rPr>
      </w:pPr>
      <w:r w:rsidRPr="001F0C55">
        <w:rPr>
          <w:rFonts w:ascii="David" w:hAnsi="David" w:cs="David"/>
          <w:b/>
          <w:bCs/>
          <w:sz w:val="24"/>
          <w:szCs w:val="24"/>
          <w:rtl/>
        </w:rPr>
        <w:t xml:space="preserve">            </w:t>
      </w:r>
      <w:r w:rsidRPr="001F0C55">
        <w:rPr>
          <w:rFonts w:ascii="David" w:hAnsi="David" w:cs="David"/>
          <w:b/>
          <w:bCs/>
          <w:sz w:val="24"/>
          <w:szCs w:val="24"/>
          <w:rtl/>
        </w:rPr>
        <w:fldChar w:fldCharType="begin"/>
      </w:r>
      <w:r w:rsidRPr="001F0C55">
        <w:rPr>
          <w:rFonts w:ascii="David" w:hAnsi="David" w:cs="David"/>
          <w:b/>
          <w:bCs/>
          <w:sz w:val="24"/>
          <w:szCs w:val="24"/>
          <w:rtl/>
        </w:rPr>
        <w:instrText xml:space="preserve"> </w:instrText>
      </w:r>
      <w:r w:rsidRPr="001F0C55">
        <w:rPr>
          <w:rFonts w:ascii="David" w:hAnsi="David" w:cs="David"/>
          <w:b/>
          <w:bCs/>
          <w:sz w:val="24"/>
          <w:szCs w:val="24"/>
        </w:rPr>
        <w:instrText>DOCPROPERTY systemuser.fullname \* MERGEFORMAT</w:instrText>
      </w:r>
      <w:r w:rsidRPr="001F0C55">
        <w:rPr>
          <w:rFonts w:ascii="David" w:hAnsi="David" w:cs="David"/>
          <w:b/>
          <w:bCs/>
          <w:sz w:val="24"/>
          <w:szCs w:val="24"/>
          <w:rtl/>
        </w:rPr>
        <w:instrText xml:space="preserve"> </w:instrText>
      </w:r>
      <w:r w:rsidRPr="001F0C55">
        <w:rPr>
          <w:rFonts w:ascii="David" w:hAnsi="David" w:cs="David"/>
          <w:b/>
          <w:bCs/>
          <w:sz w:val="24"/>
          <w:szCs w:val="24"/>
          <w:rtl/>
        </w:rPr>
        <w:fldChar w:fldCharType="separate"/>
      </w:r>
      <w:r w:rsidRPr="001F0C55">
        <w:rPr>
          <w:rFonts w:ascii="David" w:hAnsi="David" w:cs="David"/>
          <w:b/>
          <w:bCs/>
          <w:sz w:val="24"/>
          <w:szCs w:val="24"/>
          <w:rtl/>
        </w:rPr>
        <w:t xml:space="preserve">יסמין </w:t>
      </w:r>
      <w:proofErr w:type="spellStart"/>
      <w:r w:rsidRPr="001F0C55">
        <w:rPr>
          <w:rFonts w:ascii="David" w:hAnsi="David" w:cs="David"/>
          <w:b/>
          <w:bCs/>
          <w:sz w:val="24"/>
          <w:szCs w:val="24"/>
          <w:rtl/>
        </w:rPr>
        <w:t>אבוסיף</w:t>
      </w:r>
      <w:proofErr w:type="spellEnd"/>
      <w:r w:rsidRPr="001F0C55">
        <w:rPr>
          <w:rFonts w:ascii="David" w:hAnsi="David" w:cs="David"/>
          <w:b/>
          <w:bCs/>
          <w:sz w:val="24"/>
          <w:szCs w:val="24"/>
          <w:rtl/>
        </w:rPr>
        <w:fldChar w:fldCharType="end"/>
      </w:r>
      <w:r w:rsidRPr="001F0C55">
        <w:rPr>
          <w:rFonts w:ascii="David" w:hAnsi="David" w:cs="David"/>
          <w:b/>
          <w:bCs/>
          <w:sz w:val="24"/>
          <w:szCs w:val="24"/>
          <w:rtl/>
        </w:rPr>
        <w:t xml:space="preserve"> </w:t>
      </w:r>
      <w:proofErr w:type="spellStart"/>
      <w:r w:rsidRPr="001F0C55">
        <w:rPr>
          <w:rFonts w:ascii="David" w:hAnsi="David" w:cs="David"/>
          <w:b/>
          <w:bCs/>
          <w:sz w:val="24"/>
          <w:szCs w:val="24"/>
          <w:rtl/>
        </w:rPr>
        <w:t>אבופול</w:t>
      </w:r>
      <w:proofErr w:type="spellEnd"/>
      <w:r w:rsidRPr="001F0C55">
        <w:rPr>
          <w:rFonts w:ascii="David" w:hAnsi="David" w:cs="David"/>
          <w:b/>
          <w:bCs/>
          <w:sz w:val="24"/>
          <w:szCs w:val="24"/>
          <w:rtl/>
        </w:rPr>
        <w:t xml:space="preserve">, עו"ד </w:t>
      </w:r>
      <w:r w:rsidRPr="001F0C55">
        <w:rPr>
          <w:rFonts w:ascii="David" w:hAnsi="David" w:cs="David"/>
          <w:b/>
          <w:bCs/>
          <w:sz w:val="24"/>
          <w:szCs w:val="24"/>
          <w:rtl/>
        </w:rPr>
        <w:fldChar w:fldCharType="begin"/>
      </w:r>
      <w:r w:rsidRPr="001F0C55">
        <w:rPr>
          <w:rFonts w:ascii="David" w:hAnsi="David" w:cs="David"/>
          <w:b/>
          <w:bCs/>
          <w:sz w:val="24"/>
          <w:szCs w:val="24"/>
          <w:rtl/>
        </w:rPr>
        <w:instrText xml:space="preserve"> </w:instrText>
      </w:r>
      <w:r w:rsidRPr="001F0C55">
        <w:rPr>
          <w:rFonts w:ascii="David" w:hAnsi="David" w:cs="David"/>
          <w:b/>
          <w:bCs/>
          <w:sz w:val="24"/>
          <w:szCs w:val="24"/>
        </w:rPr>
        <w:instrText>DOCPROPERTY systemuser.tnufa_title \* MERGEFORMAT</w:instrText>
      </w:r>
      <w:r w:rsidRPr="001F0C55">
        <w:rPr>
          <w:rFonts w:ascii="David" w:hAnsi="David" w:cs="David"/>
          <w:b/>
          <w:bCs/>
          <w:sz w:val="24"/>
          <w:szCs w:val="24"/>
          <w:rtl/>
        </w:rPr>
        <w:instrText xml:space="preserve"> </w:instrText>
      </w:r>
      <w:r w:rsidRPr="001F0C55">
        <w:rPr>
          <w:rFonts w:ascii="David" w:hAnsi="David" w:cs="David"/>
          <w:b/>
          <w:bCs/>
          <w:sz w:val="24"/>
          <w:szCs w:val="24"/>
          <w:rtl/>
        </w:rPr>
        <w:fldChar w:fldCharType="end"/>
      </w:r>
    </w:p>
    <w:p w:rsidR="004B2C6C" w:rsidRPr="001F0C55" w:rsidRDefault="004B2C6C" w:rsidP="004B2C6C">
      <w:pPr>
        <w:tabs>
          <w:tab w:val="center" w:pos="6521"/>
        </w:tabs>
        <w:ind w:left="426"/>
        <w:jc w:val="center"/>
        <w:rPr>
          <w:rFonts w:ascii="David" w:hAnsi="David" w:cs="David"/>
          <w:b/>
          <w:bCs/>
          <w:sz w:val="24"/>
          <w:szCs w:val="24"/>
          <w:rtl/>
        </w:rPr>
      </w:pPr>
      <w:r w:rsidRPr="001F0C55">
        <w:rPr>
          <w:rFonts w:ascii="David" w:hAnsi="David" w:cs="David"/>
          <w:b/>
          <w:bCs/>
          <w:sz w:val="24"/>
          <w:szCs w:val="24"/>
          <w:rtl/>
        </w:rPr>
        <w:t xml:space="preserve">          סגנית בכירה ב</w:t>
      </w:r>
      <w:r w:rsidRPr="001F0C55">
        <w:rPr>
          <w:rFonts w:ascii="David" w:hAnsi="David" w:cs="David"/>
          <w:b/>
          <w:bCs/>
          <w:sz w:val="24"/>
          <w:szCs w:val="24"/>
          <w:rtl/>
        </w:rPr>
        <w:fldChar w:fldCharType="begin"/>
      </w:r>
      <w:r w:rsidRPr="001F0C55">
        <w:rPr>
          <w:rFonts w:ascii="David" w:hAnsi="David" w:cs="David"/>
          <w:b/>
          <w:bCs/>
          <w:sz w:val="24"/>
          <w:szCs w:val="24"/>
          <w:rtl/>
        </w:rPr>
        <w:instrText xml:space="preserve"> </w:instrText>
      </w:r>
      <w:r w:rsidRPr="001F0C55">
        <w:rPr>
          <w:rFonts w:ascii="David" w:hAnsi="David" w:cs="David"/>
          <w:b/>
          <w:bCs/>
          <w:sz w:val="24"/>
          <w:szCs w:val="24"/>
        </w:rPr>
        <w:instrText>DOCPROPERTY systemuser.tnufa_role \* MERGEFORMAT</w:instrText>
      </w:r>
      <w:r w:rsidRPr="001F0C55">
        <w:rPr>
          <w:rFonts w:ascii="David" w:hAnsi="David" w:cs="David"/>
          <w:b/>
          <w:bCs/>
          <w:sz w:val="24"/>
          <w:szCs w:val="24"/>
          <w:rtl/>
        </w:rPr>
        <w:instrText xml:space="preserve"> </w:instrText>
      </w:r>
      <w:r w:rsidRPr="001F0C55">
        <w:rPr>
          <w:rFonts w:ascii="David" w:hAnsi="David" w:cs="David"/>
          <w:b/>
          <w:bCs/>
          <w:sz w:val="24"/>
          <w:szCs w:val="24"/>
          <w:rtl/>
        </w:rPr>
        <w:fldChar w:fldCharType="separate"/>
      </w:r>
      <w:r w:rsidRPr="001F0C55">
        <w:rPr>
          <w:rFonts w:ascii="David" w:hAnsi="David" w:cs="David"/>
          <w:b/>
          <w:bCs/>
          <w:sz w:val="24"/>
          <w:szCs w:val="24"/>
          <w:rtl/>
        </w:rPr>
        <w:t>פרקליטות מחוז</w:t>
      </w:r>
      <w:r w:rsidRPr="001F0C55">
        <w:rPr>
          <w:rFonts w:ascii="David" w:hAnsi="David" w:cs="David"/>
          <w:b/>
          <w:bCs/>
          <w:sz w:val="24"/>
          <w:szCs w:val="24"/>
          <w:rtl/>
        </w:rPr>
        <w:fldChar w:fldCharType="end"/>
      </w:r>
      <w:r w:rsidRPr="001F0C55">
        <w:rPr>
          <w:rFonts w:ascii="David" w:hAnsi="David" w:cs="David"/>
          <w:b/>
          <w:bCs/>
          <w:sz w:val="24"/>
          <w:szCs w:val="24"/>
          <w:rtl/>
        </w:rPr>
        <w:t xml:space="preserve"> </w:t>
      </w:r>
      <w:r w:rsidRPr="001F0C55">
        <w:rPr>
          <w:rFonts w:ascii="David" w:hAnsi="David" w:cs="David"/>
          <w:b/>
          <w:bCs/>
          <w:sz w:val="24"/>
          <w:szCs w:val="24"/>
          <w:rtl/>
        </w:rPr>
        <w:fldChar w:fldCharType="begin"/>
      </w:r>
      <w:r w:rsidRPr="001F0C55">
        <w:rPr>
          <w:rFonts w:ascii="David" w:hAnsi="David" w:cs="David"/>
          <w:b/>
          <w:bCs/>
          <w:sz w:val="24"/>
          <w:szCs w:val="24"/>
          <w:rtl/>
        </w:rPr>
        <w:instrText xml:space="preserve"> </w:instrText>
      </w:r>
      <w:r w:rsidRPr="001F0C55">
        <w:rPr>
          <w:rFonts w:ascii="David" w:hAnsi="David" w:cs="David"/>
          <w:b/>
          <w:bCs/>
          <w:sz w:val="24"/>
          <w:szCs w:val="24"/>
        </w:rPr>
        <w:instrText>DOCPROPERTY businessunit.tnufa_nameforsigning \* MERGEFORMAT</w:instrText>
      </w:r>
      <w:r w:rsidRPr="001F0C55">
        <w:rPr>
          <w:rFonts w:ascii="David" w:hAnsi="David" w:cs="David"/>
          <w:b/>
          <w:bCs/>
          <w:sz w:val="24"/>
          <w:szCs w:val="24"/>
          <w:rtl/>
        </w:rPr>
        <w:instrText xml:space="preserve"> </w:instrText>
      </w:r>
      <w:r w:rsidRPr="001F0C55">
        <w:rPr>
          <w:rFonts w:ascii="David" w:hAnsi="David" w:cs="David"/>
          <w:b/>
          <w:bCs/>
          <w:sz w:val="24"/>
          <w:szCs w:val="24"/>
          <w:rtl/>
        </w:rPr>
        <w:fldChar w:fldCharType="separate"/>
      </w:r>
      <w:r w:rsidRPr="001F0C55">
        <w:rPr>
          <w:rFonts w:ascii="David" w:hAnsi="David" w:cs="David"/>
          <w:b/>
          <w:bCs/>
          <w:sz w:val="24"/>
          <w:szCs w:val="24"/>
          <w:rtl/>
        </w:rPr>
        <w:t>חיפה - אזרחי</w:t>
      </w:r>
      <w:r w:rsidRPr="001F0C55">
        <w:rPr>
          <w:rFonts w:ascii="David" w:hAnsi="David" w:cs="David"/>
          <w:b/>
          <w:bCs/>
          <w:sz w:val="24"/>
          <w:szCs w:val="24"/>
          <w:rtl/>
        </w:rPr>
        <w:fldChar w:fldCharType="end"/>
      </w:r>
    </w:p>
    <w:p w:rsidR="004B2C6C" w:rsidRPr="001F0C55" w:rsidRDefault="004B2C6C" w:rsidP="004B2C6C">
      <w:pPr>
        <w:tabs>
          <w:tab w:val="center" w:pos="6521"/>
        </w:tabs>
        <w:ind w:left="426"/>
        <w:jc w:val="center"/>
        <w:rPr>
          <w:rFonts w:ascii="David" w:hAnsi="David" w:cs="David"/>
          <w:b/>
          <w:bCs/>
          <w:sz w:val="24"/>
          <w:szCs w:val="24"/>
          <w:rtl/>
        </w:rPr>
      </w:pPr>
      <w:r w:rsidRPr="001F0C55">
        <w:rPr>
          <w:rFonts w:ascii="David" w:hAnsi="David" w:cs="David"/>
          <w:b/>
          <w:bCs/>
          <w:sz w:val="24"/>
          <w:szCs w:val="24"/>
          <w:rtl/>
        </w:rPr>
        <w:t xml:space="preserve">       ב"כ מדינת ישראל</w:t>
      </w:r>
    </w:p>
    <w:p w:rsidR="004B2C6C" w:rsidRDefault="004B2C6C" w:rsidP="004B2C6C">
      <w:pPr>
        <w:spacing w:line="360" w:lineRule="auto"/>
        <w:rPr>
          <w:rFonts w:ascii="David" w:hAnsi="David" w:cs="David"/>
          <w:sz w:val="24"/>
          <w:szCs w:val="24"/>
          <w:rtl/>
        </w:rPr>
      </w:pPr>
    </w:p>
    <w:p w:rsidR="00F0089E" w:rsidRPr="008947B0" w:rsidRDefault="00F0089E" w:rsidP="002F6FB0">
      <w:pPr>
        <w:rPr>
          <w:rFonts w:ascii="David" w:hAnsi="David" w:cs="David"/>
          <w:sz w:val="24"/>
          <w:szCs w:val="24"/>
          <w:rtl/>
        </w:rPr>
      </w:pPr>
    </w:p>
    <w:sectPr w:rsidR="00F0089E" w:rsidRPr="008947B0" w:rsidSect="00F0424C">
      <w:headerReference w:type="even" r:id="rId12"/>
      <w:headerReference w:type="default" r:id="rId13"/>
      <w:pgSz w:w="11906" w:h="16838"/>
      <w:pgMar w:top="1008" w:right="1296" w:bottom="864" w:left="1296" w:header="720" w:footer="720" w:gutter="0"/>
      <w:cols w:space="720"/>
      <w:titlePg/>
      <w:bidi/>
      <w:rtlGutter/>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1A2F" w:rsidRDefault="00A31A2F">
      <w:r>
        <w:separator/>
      </w:r>
    </w:p>
  </w:endnote>
  <w:endnote w:type="continuationSeparator" w:id="0">
    <w:p w:rsidR="00A31A2F" w:rsidRDefault="00A31A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1A2F" w:rsidRDefault="00A31A2F">
      <w:r>
        <w:separator/>
      </w:r>
    </w:p>
  </w:footnote>
  <w:footnote w:type="continuationSeparator" w:id="0">
    <w:p w:rsidR="00A31A2F" w:rsidRDefault="00A31A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234B" w:rsidRDefault="005D234B">
    <w:pPr>
      <w:pStyle w:val="Header"/>
      <w:framePr w:wrap="around" w:vAnchor="text" w:hAnchor="margin" w:xAlign="center" w:y="1"/>
      <w:rPr>
        <w:rStyle w:val="PageNumber"/>
        <w:rtl/>
      </w:rPr>
    </w:pPr>
    <w:r>
      <w:rPr>
        <w:rStyle w:val="PageNumber"/>
        <w:rtl/>
      </w:rPr>
      <w:fldChar w:fldCharType="begin"/>
    </w:r>
    <w:r>
      <w:rPr>
        <w:rStyle w:val="PageNumber"/>
      </w:rPr>
      <w:instrText xml:space="preserve">PAGE  </w:instrText>
    </w:r>
    <w:r>
      <w:rPr>
        <w:rStyle w:val="PageNumber"/>
        <w:rtl/>
      </w:rPr>
      <w:fldChar w:fldCharType="separate"/>
    </w:r>
    <w:r>
      <w:rPr>
        <w:rStyle w:val="PageNumber"/>
        <w:noProof/>
        <w:rtl/>
      </w:rPr>
      <w:t>2</w:t>
    </w:r>
    <w:r>
      <w:rPr>
        <w:rStyle w:val="PageNumber"/>
        <w:rtl/>
      </w:rPr>
      <w:fldChar w:fldCharType="end"/>
    </w:r>
  </w:p>
  <w:p w:rsidR="005D234B" w:rsidRDefault="005D234B">
    <w:pPr>
      <w:pStyle w:val="Header"/>
      <w:rPr>
        <w:rtl/>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234B" w:rsidRDefault="005D234B">
    <w:pPr>
      <w:pStyle w:val="Header"/>
      <w:framePr w:wrap="around" w:vAnchor="text" w:hAnchor="margin" w:xAlign="center" w:y="1"/>
      <w:rPr>
        <w:rStyle w:val="PageNumber"/>
        <w:rtl/>
      </w:rPr>
    </w:pPr>
    <w:r>
      <w:rPr>
        <w:rStyle w:val="PageNumber"/>
        <w:rtl/>
      </w:rPr>
      <w:fldChar w:fldCharType="begin"/>
    </w:r>
    <w:r>
      <w:rPr>
        <w:rStyle w:val="PageNumber"/>
      </w:rPr>
      <w:instrText xml:space="preserve">PAGE  </w:instrText>
    </w:r>
    <w:r>
      <w:rPr>
        <w:rStyle w:val="PageNumber"/>
        <w:rtl/>
      </w:rPr>
      <w:fldChar w:fldCharType="separate"/>
    </w:r>
    <w:r w:rsidR="006821F7">
      <w:rPr>
        <w:rStyle w:val="PageNumber"/>
        <w:noProof/>
        <w:rtl/>
      </w:rPr>
      <w:t>4</w:t>
    </w:r>
    <w:r>
      <w:rPr>
        <w:rStyle w:val="PageNumber"/>
        <w:rtl/>
      </w:rPr>
      <w:fldChar w:fldCharType="end"/>
    </w:r>
  </w:p>
  <w:p w:rsidR="005D234B" w:rsidRDefault="005D234B">
    <w:pPr>
      <w:pStyle w:val="Header"/>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21AE0"/>
    <w:multiLevelType w:val="hybridMultilevel"/>
    <w:tmpl w:val="6AB2B650"/>
    <w:lvl w:ilvl="0" w:tplc="DA4EA46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6E7E3A"/>
    <w:multiLevelType w:val="hybridMultilevel"/>
    <w:tmpl w:val="D906348C"/>
    <w:lvl w:ilvl="0" w:tplc="7F18249C">
      <w:start w:val="1"/>
      <w:numFmt w:val="decimal"/>
      <w:lvlText w:val="%1."/>
      <w:lvlJc w:val="left"/>
      <w:pPr>
        <w:ind w:left="330" w:hanging="360"/>
      </w:pPr>
      <w:rPr>
        <w:rFonts w:hint="default"/>
      </w:rPr>
    </w:lvl>
    <w:lvl w:ilvl="1" w:tplc="04090019" w:tentative="1">
      <w:start w:val="1"/>
      <w:numFmt w:val="lowerLetter"/>
      <w:lvlText w:val="%2."/>
      <w:lvlJc w:val="left"/>
      <w:pPr>
        <w:ind w:left="1050" w:hanging="360"/>
      </w:pPr>
    </w:lvl>
    <w:lvl w:ilvl="2" w:tplc="0409001B" w:tentative="1">
      <w:start w:val="1"/>
      <w:numFmt w:val="lowerRoman"/>
      <w:lvlText w:val="%3."/>
      <w:lvlJc w:val="right"/>
      <w:pPr>
        <w:ind w:left="1770" w:hanging="180"/>
      </w:pPr>
    </w:lvl>
    <w:lvl w:ilvl="3" w:tplc="0409000F" w:tentative="1">
      <w:start w:val="1"/>
      <w:numFmt w:val="decimal"/>
      <w:lvlText w:val="%4."/>
      <w:lvlJc w:val="left"/>
      <w:pPr>
        <w:ind w:left="2490" w:hanging="360"/>
      </w:pPr>
    </w:lvl>
    <w:lvl w:ilvl="4" w:tplc="04090019" w:tentative="1">
      <w:start w:val="1"/>
      <w:numFmt w:val="lowerLetter"/>
      <w:lvlText w:val="%5."/>
      <w:lvlJc w:val="left"/>
      <w:pPr>
        <w:ind w:left="3210" w:hanging="360"/>
      </w:pPr>
    </w:lvl>
    <w:lvl w:ilvl="5" w:tplc="0409001B" w:tentative="1">
      <w:start w:val="1"/>
      <w:numFmt w:val="lowerRoman"/>
      <w:lvlText w:val="%6."/>
      <w:lvlJc w:val="right"/>
      <w:pPr>
        <w:ind w:left="3930" w:hanging="180"/>
      </w:pPr>
    </w:lvl>
    <w:lvl w:ilvl="6" w:tplc="0409000F" w:tentative="1">
      <w:start w:val="1"/>
      <w:numFmt w:val="decimal"/>
      <w:lvlText w:val="%7."/>
      <w:lvlJc w:val="left"/>
      <w:pPr>
        <w:ind w:left="4650" w:hanging="360"/>
      </w:pPr>
    </w:lvl>
    <w:lvl w:ilvl="7" w:tplc="04090019" w:tentative="1">
      <w:start w:val="1"/>
      <w:numFmt w:val="lowerLetter"/>
      <w:lvlText w:val="%8."/>
      <w:lvlJc w:val="left"/>
      <w:pPr>
        <w:ind w:left="5370" w:hanging="360"/>
      </w:pPr>
    </w:lvl>
    <w:lvl w:ilvl="8" w:tplc="0409001B" w:tentative="1">
      <w:start w:val="1"/>
      <w:numFmt w:val="lowerRoman"/>
      <w:lvlText w:val="%9."/>
      <w:lvlJc w:val="right"/>
      <w:pPr>
        <w:ind w:left="6090" w:hanging="180"/>
      </w:pPr>
    </w:lvl>
  </w:abstractNum>
  <w:abstractNum w:abstractNumId="2" w15:restartNumberingAfterBreak="0">
    <w:nsid w:val="05F81BA3"/>
    <w:multiLevelType w:val="hybridMultilevel"/>
    <w:tmpl w:val="EF60BA5C"/>
    <w:lvl w:ilvl="0" w:tplc="47B447EE">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6D043C"/>
    <w:multiLevelType w:val="hybridMultilevel"/>
    <w:tmpl w:val="4B60044E"/>
    <w:lvl w:ilvl="0" w:tplc="FA6C96BC">
      <w:start w:val="1"/>
      <w:numFmt w:val="hebrew1"/>
      <w:lvlText w:val="%1."/>
      <w:lvlJc w:val="left"/>
      <w:pPr>
        <w:ind w:left="690" w:hanging="360"/>
      </w:pPr>
      <w:rPr>
        <w:rFonts w:hint="default"/>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4" w15:restartNumberingAfterBreak="0">
    <w:nsid w:val="17E570EB"/>
    <w:multiLevelType w:val="hybridMultilevel"/>
    <w:tmpl w:val="5F386090"/>
    <w:lvl w:ilvl="0" w:tplc="E9CE3A98">
      <w:start w:val="1"/>
      <w:numFmt w:val="hebrew1"/>
      <w:lvlText w:val="%1."/>
      <w:lvlJc w:val="left"/>
      <w:pPr>
        <w:ind w:left="330" w:hanging="360"/>
      </w:pPr>
      <w:rPr>
        <w:rFonts w:hint="default"/>
      </w:rPr>
    </w:lvl>
    <w:lvl w:ilvl="1" w:tplc="04090019" w:tentative="1">
      <w:start w:val="1"/>
      <w:numFmt w:val="lowerLetter"/>
      <w:lvlText w:val="%2."/>
      <w:lvlJc w:val="left"/>
      <w:pPr>
        <w:ind w:left="1050" w:hanging="360"/>
      </w:pPr>
    </w:lvl>
    <w:lvl w:ilvl="2" w:tplc="0409001B" w:tentative="1">
      <w:start w:val="1"/>
      <w:numFmt w:val="lowerRoman"/>
      <w:lvlText w:val="%3."/>
      <w:lvlJc w:val="right"/>
      <w:pPr>
        <w:ind w:left="1770" w:hanging="180"/>
      </w:pPr>
    </w:lvl>
    <w:lvl w:ilvl="3" w:tplc="0409000F" w:tentative="1">
      <w:start w:val="1"/>
      <w:numFmt w:val="decimal"/>
      <w:lvlText w:val="%4."/>
      <w:lvlJc w:val="left"/>
      <w:pPr>
        <w:ind w:left="2490" w:hanging="360"/>
      </w:pPr>
    </w:lvl>
    <w:lvl w:ilvl="4" w:tplc="04090019" w:tentative="1">
      <w:start w:val="1"/>
      <w:numFmt w:val="lowerLetter"/>
      <w:lvlText w:val="%5."/>
      <w:lvlJc w:val="left"/>
      <w:pPr>
        <w:ind w:left="3210" w:hanging="360"/>
      </w:pPr>
    </w:lvl>
    <w:lvl w:ilvl="5" w:tplc="0409001B" w:tentative="1">
      <w:start w:val="1"/>
      <w:numFmt w:val="lowerRoman"/>
      <w:lvlText w:val="%6."/>
      <w:lvlJc w:val="right"/>
      <w:pPr>
        <w:ind w:left="3930" w:hanging="180"/>
      </w:pPr>
    </w:lvl>
    <w:lvl w:ilvl="6" w:tplc="0409000F" w:tentative="1">
      <w:start w:val="1"/>
      <w:numFmt w:val="decimal"/>
      <w:lvlText w:val="%7."/>
      <w:lvlJc w:val="left"/>
      <w:pPr>
        <w:ind w:left="4650" w:hanging="360"/>
      </w:pPr>
    </w:lvl>
    <w:lvl w:ilvl="7" w:tplc="04090019" w:tentative="1">
      <w:start w:val="1"/>
      <w:numFmt w:val="lowerLetter"/>
      <w:lvlText w:val="%8."/>
      <w:lvlJc w:val="left"/>
      <w:pPr>
        <w:ind w:left="5370" w:hanging="360"/>
      </w:pPr>
    </w:lvl>
    <w:lvl w:ilvl="8" w:tplc="0409001B" w:tentative="1">
      <w:start w:val="1"/>
      <w:numFmt w:val="lowerRoman"/>
      <w:lvlText w:val="%9."/>
      <w:lvlJc w:val="right"/>
      <w:pPr>
        <w:ind w:left="6090" w:hanging="180"/>
      </w:pPr>
    </w:lvl>
  </w:abstractNum>
  <w:abstractNum w:abstractNumId="5" w15:restartNumberingAfterBreak="0">
    <w:nsid w:val="187754AB"/>
    <w:multiLevelType w:val="hybridMultilevel"/>
    <w:tmpl w:val="AC0E21BA"/>
    <w:lvl w:ilvl="0" w:tplc="DFA41638">
      <w:start w:val="1"/>
      <w:numFmt w:val="hebrew1"/>
      <w:lvlText w:val="%1."/>
      <w:lvlJc w:val="left"/>
      <w:pPr>
        <w:ind w:left="330" w:hanging="360"/>
      </w:pPr>
      <w:rPr>
        <w:rFonts w:hint="default"/>
      </w:rPr>
    </w:lvl>
    <w:lvl w:ilvl="1" w:tplc="04090019" w:tentative="1">
      <w:start w:val="1"/>
      <w:numFmt w:val="lowerLetter"/>
      <w:lvlText w:val="%2."/>
      <w:lvlJc w:val="left"/>
      <w:pPr>
        <w:ind w:left="1050" w:hanging="360"/>
      </w:pPr>
    </w:lvl>
    <w:lvl w:ilvl="2" w:tplc="0409001B" w:tentative="1">
      <w:start w:val="1"/>
      <w:numFmt w:val="lowerRoman"/>
      <w:lvlText w:val="%3."/>
      <w:lvlJc w:val="right"/>
      <w:pPr>
        <w:ind w:left="1770" w:hanging="180"/>
      </w:pPr>
    </w:lvl>
    <w:lvl w:ilvl="3" w:tplc="0409000F" w:tentative="1">
      <w:start w:val="1"/>
      <w:numFmt w:val="decimal"/>
      <w:lvlText w:val="%4."/>
      <w:lvlJc w:val="left"/>
      <w:pPr>
        <w:ind w:left="2490" w:hanging="360"/>
      </w:pPr>
    </w:lvl>
    <w:lvl w:ilvl="4" w:tplc="04090019" w:tentative="1">
      <w:start w:val="1"/>
      <w:numFmt w:val="lowerLetter"/>
      <w:lvlText w:val="%5."/>
      <w:lvlJc w:val="left"/>
      <w:pPr>
        <w:ind w:left="3210" w:hanging="360"/>
      </w:pPr>
    </w:lvl>
    <w:lvl w:ilvl="5" w:tplc="0409001B" w:tentative="1">
      <w:start w:val="1"/>
      <w:numFmt w:val="lowerRoman"/>
      <w:lvlText w:val="%6."/>
      <w:lvlJc w:val="right"/>
      <w:pPr>
        <w:ind w:left="3930" w:hanging="180"/>
      </w:pPr>
    </w:lvl>
    <w:lvl w:ilvl="6" w:tplc="0409000F" w:tentative="1">
      <w:start w:val="1"/>
      <w:numFmt w:val="decimal"/>
      <w:lvlText w:val="%7."/>
      <w:lvlJc w:val="left"/>
      <w:pPr>
        <w:ind w:left="4650" w:hanging="360"/>
      </w:pPr>
    </w:lvl>
    <w:lvl w:ilvl="7" w:tplc="04090019" w:tentative="1">
      <w:start w:val="1"/>
      <w:numFmt w:val="lowerLetter"/>
      <w:lvlText w:val="%8."/>
      <w:lvlJc w:val="left"/>
      <w:pPr>
        <w:ind w:left="5370" w:hanging="360"/>
      </w:pPr>
    </w:lvl>
    <w:lvl w:ilvl="8" w:tplc="0409001B" w:tentative="1">
      <w:start w:val="1"/>
      <w:numFmt w:val="lowerRoman"/>
      <w:lvlText w:val="%9."/>
      <w:lvlJc w:val="right"/>
      <w:pPr>
        <w:ind w:left="6090" w:hanging="180"/>
      </w:pPr>
    </w:lvl>
  </w:abstractNum>
  <w:abstractNum w:abstractNumId="6" w15:restartNumberingAfterBreak="0">
    <w:nsid w:val="191E4D9C"/>
    <w:multiLevelType w:val="hybridMultilevel"/>
    <w:tmpl w:val="ED325C6C"/>
    <w:lvl w:ilvl="0" w:tplc="1B421432">
      <w:start w:val="1"/>
      <w:numFmt w:val="hebrew1"/>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DF0C39"/>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8" w15:restartNumberingAfterBreak="0">
    <w:nsid w:val="209F2C12"/>
    <w:multiLevelType w:val="singleLevel"/>
    <w:tmpl w:val="CE64648E"/>
    <w:lvl w:ilvl="0">
      <w:start w:val="1"/>
      <w:numFmt w:val="decimal"/>
      <w:lvlText w:val="%1."/>
      <w:lvlJc w:val="left"/>
      <w:pPr>
        <w:tabs>
          <w:tab w:val="num" w:pos="360"/>
        </w:tabs>
        <w:ind w:left="360" w:hanging="360"/>
      </w:pPr>
      <w:rPr>
        <w:rFonts w:hint="default"/>
        <w:sz w:val="24"/>
      </w:rPr>
    </w:lvl>
  </w:abstractNum>
  <w:abstractNum w:abstractNumId="9" w15:restartNumberingAfterBreak="0">
    <w:nsid w:val="224567F5"/>
    <w:multiLevelType w:val="hybridMultilevel"/>
    <w:tmpl w:val="D6BC7F2E"/>
    <w:lvl w:ilvl="0" w:tplc="04090001">
      <w:start w:val="1"/>
      <w:numFmt w:val="bullet"/>
      <w:lvlText w:val=""/>
      <w:lvlJc w:val="left"/>
      <w:pPr>
        <w:tabs>
          <w:tab w:val="num" w:pos="890"/>
        </w:tabs>
        <w:ind w:left="890" w:hanging="360"/>
      </w:pPr>
      <w:rPr>
        <w:rFonts w:ascii="Symbol" w:hAnsi="Symbol" w:hint="default"/>
      </w:rPr>
    </w:lvl>
    <w:lvl w:ilvl="1" w:tplc="04090003" w:tentative="1">
      <w:start w:val="1"/>
      <w:numFmt w:val="bullet"/>
      <w:lvlText w:val="o"/>
      <w:lvlJc w:val="left"/>
      <w:pPr>
        <w:tabs>
          <w:tab w:val="num" w:pos="1610"/>
        </w:tabs>
        <w:ind w:left="1610" w:hanging="360"/>
      </w:pPr>
      <w:rPr>
        <w:rFonts w:ascii="Courier New" w:hAnsi="Courier New" w:cs="Courier New" w:hint="default"/>
      </w:rPr>
    </w:lvl>
    <w:lvl w:ilvl="2" w:tplc="04090005" w:tentative="1">
      <w:start w:val="1"/>
      <w:numFmt w:val="bullet"/>
      <w:lvlText w:val=""/>
      <w:lvlJc w:val="left"/>
      <w:pPr>
        <w:tabs>
          <w:tab w:val="num" w:pos="2330"/>
        </w:tabs>
        <w:ind w:left="2330" w:hanging="360"/>
      </w:pPr>
      <w:rPr>
        <w:rFonts w:ascii="Wingdings" w:hAnsi="Wingdings" w:hint="default"/>
      </w:rPr>
    </w:lvl>
    <w:lvl w:ilvl="3" w:tplc="04090001" w:tentative="1">
      <w:start w:val="1"/>
      <w:numFmt w:val="bullet"/>
      <w:lvlText w:val=""/>
      <w:lvlJc w:val="left"/>
      <w:pPr>
        <w:tabs>
          <w:tab w:val="num" w:pos="3050"/>
        </w:tabs>
        <w:ind w:left="3050" w:hanging="360"/>
      </w:pPr>
      <w:rPr>
        <w:rFonts w:ascii="Symbol" w:hAnsi="Symbol" w:hint="default"/>
      </w:rPr>
    </w:lvl>
    <w:lvl w:ilvl="4" w:tplc="04090003" w:tentative="1">
      <w:start w:val="1"/>
      <w:numFmt w:val="bullet"/>
      <w:lvlText w:val="o"/>
      <w:lvlJc w:val="left"/>
      <w:pPr>
        <w:tabs>
          <w:tab w:val="num" w:pos="3770"/>
        </w:tabs>
        <w:ind w:left="3770" w:hanging="360"/>
      </w:pPr>
      <w:rPr>
        <w:rFonts w:ascii="Courier New" w:hAnsi="Courier New" w:cs="Courier New" w:hint="default"/>
      </w:rPr>
    </w:lvl>
    <w:lvl w:ilvl="5" w:tplc="04090005" w:tentative="1">
      <w:start w:val="1"/>
      <w:numFmt w:val="bullet"/>
      <w:lvlText w:val=""/>
      <w:lvlJc w:val="left"/>
      <w:pPr>
        <w:tabs>
          <w:tab w:val="num" w:pos="4490"/>
        </w:tabs>
        <w:ind w:left="4490" w:hanging="360"/>
      </w:pPr>
      <w:rPr>
        <w:rFonts w:ascii="Wingdings" w:hAnsi="Wingdings" w:hint="default"/>
      </w:rPr>
    </w:lvl>
    <w:lvl w:ilvl="6" w:tplc="04090001" w:tentative="1">
      <w:start w:val="1"/>
      <w:numFmt w:val="bullet"/>
      <w:lvlText w:val=""/>
      <w:lvlJc w:val="left"/>
      <w:pPr>
        <w:tabs>
          <w:tab w:val="num" w:pos="5210"/>
        </w:tabs>
        <w:ind w:left="5210" w:hanging="360"/>
      </w:pPr>
      <w:rPr>
        <w:rFonts w:ascii="Symbol" w:hAnsi="Symbol" w:hint="default"/>
      </w:rPr>
    </w:lvl>
    <w:lvl w:ilvl="7" w:tplc="04090003" w:tentative="1">
      <w:start w:val="1"/>
      <w:numFmt w:val="bullet"/>
      <w:lvlText w:val="o"/>
      <w:lvlJc w:val="left"/>
      <w:pPr>
        <w:tabs>
          <w:tab w:val="num" w:pos="5930"/>
        </w:tabs>
        <w:ind w:left="5930" w:hanging="360"/>
      </w:pPr>
      <w:rPr>
        <w:rFonts w:ascii="Courier New" w:hAnsi="Courier New" w:cs="Courier New" w:hint="default"/>
      </w:rPr>
    </w:lvl>
    <w:lvl w:ilvl="8" w:tplc="04090005" w:tentative="1">
      <w:start w:val="1"/>
      <w:numFmt w:val="bullet"/>
      <w:lvlText w:val=""/>
      <w:lvlJc w:val="left"/>
      <w:pPr>
        <w:tabs>
          <w:tab w:val="num" w:pos="6650"/>
        </w:tabs>
        <w:ind w:left="6650" w:hanging="360"/>
      </w:pPr>
      <w:rPr>
        <w:rFonts w:ascii="Wingdings" w:hAnsi="Wingdings" w:hint="default"/>
      </w:rPr>
    </w:lvl>
  </w:abstractNum>
  <w:abstractNum w:abstractNumId="10" w15:restartNumberingAfterBreak="0">
    <w:nsid w:val="23052EF8"/>
    <w:multiLevelType w:val="hybridMultilevel"/>
    <w:tmpl w:val="EF60BA5C"/>
    <w:lvl w:ilvl="0" w:tplc="47B447EE">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661942"/>
    <w:multiLevelType w:val="multilevel"/>
    <w:tmpl w:val="10E47706"/>
    <w:lvl w:ilvl="0">
      <w:start w:val="1"/>
      <w:numFmt w:val="decimal"/>
      <w:lvlRestart w:val="0"/>
      <w:lvlText w:val="%1."/>
      <w:lvlJc w:val="left"/>
      <w:pPr>
        <w:tabs>
          <w:tab w:val="num" w:pos="720"/>
        </w:tabs>
        <w:ind w:left="720" w:hanging="720"/>
      </w:pPr>
      <w:rPr>
        <w:rFonts w:cs="David" w:hint="default"/>
        <w:bCs w:val="0"/>
        <w:iCs w:val="0"/>
        <w:color w:val="auto"/>
        <w:sz w:val="24"/>
        <w:szCs w:val="24"/>
      </w:rPr>
    </w:lvl>
    <w:lvl w:ilvl="1">
      <w:start w:val="1"/>
      <w:numFmt w:val="hebrew1"/>
      <w:lvlText w:val="%2."/>
      <w:lvlJc w:val="left"/>
      <w:pPr>
        <w:tabs>
          <w:tab w:val="num" w:pos="1440"/>
        </w:tabs>
        <w:ind w:left="1440" w:hanging="720"/>
      </w:pPr>
      <w:rPr>
        <w:rFonts w:cs="David" w:hint="default"/>
        <w:bCs w:val="0"/>
        <w:iCs w:val="0"/>
        <w:color w:val="auto"/>
        <w:sz w:val="24"/>
        <w:szCs w:val="24"/>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color w:val="auto"/>
        <w:sz w:val="24"/>
        <w:szCs w:val="24"/>
      </w:rPr>
    </w:lvl>
    <w:lvl w:ilvl="4">
      <w:start w:val="1"/>
      <w:numFmt w:val="lowerLetter"/>
      <w:lvlText w:val="(%5)"/>
      <w:lvlJc w:val="left"/>
      <w:pPr>
        <w:tabs>
          <w:tab w:val="num" w:pos="1797"/>
        </w:tabs>
        <w:ind w:left="1797" w:hanging="357"/>
      </w:pPr>
      <w:rPr>
        <w:rFonts w:cs="Times New Roman" w:hint="default"/>
      </w:rPr>
    </w:lvl>
    <w:lvl w:ilvl="5">
      <w:start w:val="1"/>
      <w:numFmt w:val="lowerRoman"/>
      <w:lvlText w:val="(%6)"/>
      <w:lvlJc w:val="left"/>
      <w:pPr>
        <w:tabs>
          <w:tab w:val="num" w:pos="2160"/>
        </w:tabs>
        <w:ind w:left="2160" w:hanging="363"/>
      </w:pPr>
      <w:rPr>
        <w:rFonts w:cs="Times New Roman" w:hint="default"/>
      </w:rPr>
    </w:lvl>
    <w:lvl w:ilvl="6">
      <w:start w:val="1"/>
      <w:numFmt w:val="decimal"/>
      <w:lvlText w:val="%7."/>
      <w:lvlJc w:val="left"/>
      <w:pPr>
        <w:tabs>
          <w:tab w:val="num" w:pos="2517"/>
        </w:tabs>
        <w:ind w:left="2517" w:hanging="357"/>
      </w:pPr>
      <w:rPr>
        <w:rFonts w:cs="Times New Roman" w:hint="default"/>
      </w:rPr>
    </w:lvl>
    <w:lvl w:ilvl="7">
      <w:start w:val="1"/>
      <w:numFmt w:val="lowerLetter"/>
      <w:lvlText w:val="%8."/>
      <w:lvlJc w:val="left"/>
      <w:pPr>
        <w:tabs>
          <w:tab w:val="num" w:pos="2880"/>
        </w:tabs>
        <w:ind w:left="2880" w:hanging="363"/>
      </w:pPr>
      <w:rPr>
        <w:rFonts w:cs="Times New Roman" w:hint="default"/>
      </w:rPr>
    </w:lvl>
    <w:lvl w:ilvl="8">
      <w:start w:val="1"/>
      <w:numFmt w:val="lowerRoman"/>
      <w:lvlText w:val="%9."/>
      <w:lvlJc w:val="left"/>
      <w:pPr>
        <w:tabs>
          <w:tab w:val="num" w:pos="3237"/>
        </w:tabs>
        <w:ind w:left="3237" w:hanging="357"/>
      </w:pPr>
      <w:rPr>
        <w:rFonts w:cs="Times New Roman" w:hint="default"/>
      </w:rPr>
    </w:lvl>
  </w:abstractNum>
  <w:abstractNum w:abstractNumId="12" w15:restartNumberingAfterBreak="0">
    <w:nsid w:val="2A5773F2"/>
    <w:multiLevelType w:val="multilevel"/>
    <w:tmpl w:val="A10A662C"/>
    <w:lvl w:ilvl="0">
      <w:start w:val="1"/>
      <w:numFmt w:val="decimal"/>
      <w:lvlText w:val="%1."/>
      <w:lvlJc w:val="right"/>
      <w:pPr>
        <w:tabs>
          <w:tab w:val="num" w:pos="680"/>
        </w:tabs>
        <w:ind w:left="680" w:hanging="510"/>
      </w:pPr>
    </w:lvl>
    <w:lvl w:ilvl="1">
      <w:start w:val="1"/>
      <w:numFmt w:val="upperRoman"/>
      <w:lvlText w:val="%2."/>
      <w:lvlJc w:val="center"/>
      <w:pPr>
        <w:tabs>
          <w:tab w:val="num" w:pos="792"/>
        </w:tabs>
        <w:ind w:left="792" w:hanging="432"/>
      </w:pPr>
    </w:lvl>
    <w:lvl w:ilvl="2">
      <w:start w:val="1"/>
      <w:numFmt w:val="decimal"/>
      <w:lvlText w:val="%1.%2.%3."/>
      <w:lvlJc w:val="center"/>
      <w:pPr>
        <w:tabs>
          <w:tab w:val="num" w:pos="1224"/>
        </w:tabs>
        <w:ind w:left="1224" w:hanging="504"/>
      </w:pPr>
    </w:lvl>
    <w:lvl w:ilvl="3">
      <w:start w:val="1"/>
      <w:numFmt w:val="decimal"/>
      <w:lvlText w:val="%1.%2.%3.%4."/>
      <w:lvlJc w:val="center"/>
      <w:pPr>
        <w:tabs>
          <w:tab w:val="num" w:pos="1728"/>
        </w:tabs>
        <w:ind w:left="1728" w:hanging="648"/>
      </w:pPr>
    </w:lvl>
    <w:lvl w:ilvl="4">
      <w:start w:val="1"/>
      <w:numFmt w:val="decimal"/>
      <w:lvlText w:val="%1.%2.%3.%4.%5."/>
      <w:lvlJc w:val="center"/>
      <w:pPr>
        <w:tabs>
          <w:tab w:val="num" w:pos="2232"/>
        </w:tabs>
        <w:ind w:left="2232" w:hanging="792"/>
      </w:pPr>
    </w:lvl>
    <w:lvl w:ilvl="5">
      <w:start w:val="1"/>
      <w:numFmt w:val="decimal"/>
      <w:lvlText w:val="%1.%2.%3.%4.%5.%6."/>
      <w:lvlJc w:val="center"/>
      <w:pPr>
        <w:tabs>
          <w:tab w:val="num" w:pos="2736"/>
        </w:tabs>
        <w:ind w:left="2736" w:hanging="936"/>
      </w:pPr>
    </w:lvl>
    <w:lvl w:ilvl="6">
      <w:start w:val="1"/>
      <w:numFmt w:val="decimal"/>
      <w:lvlText w:val="%1.%2.%3.%4.%5.%6.%7."/>
      <w:lvlJc w:val="center"/>
      <w:pPr>
        <w:tabs>
          <w:tab w:val="num" w:pos="3240"/>
        </w:tabs>
        <w:ind w:left="3240" w:hanging="1080"/>
      </w:pPr>
    </w:lvl>
    <w:lvl w:ilvl="7">
      <w:start w:val="1"/>
      <w:numFmt w:val="decimal"/>
      <w:lvlText w:val="%1.%2.%3.%4.%5.%6.%7.%8."/>
      <w:lvlJc w:val="center"/>
      <w:pPr>
        <w:tabs>
          <w:tab w:val="num" w:pos="3744"/>
        </w:tabs>
        <w:ind w:left="3744" w:hanging="1224"/>
      </w:pPr>
    </w:lvl>
    <w:lvl w:ilvl="8">
      <w:start w:val="1"/>
      <w:numFmt w:val="decimal"/>
      <w:lvlText w:val="%1.%2.%3.%4.%5.%6.%7.%8.%9."/>
      <w:lvlJc w:val="center"/>
      <w:pPr>
        <w:tabs>
          <w:tab w:val="num" w:pos="4320"/>
        </w:tabs>
        <w:ind w:left="4320" w:hanging="1440"/>
      </w:pPr>
    </w:lvl>
  </w:abstractNum>
  <w:abstractNum w:abstractNumId="13" w15:restartNumberingAfterBreak="0">
    <w:nsid w:val="2DBD7424"/>
    <w:multiLevelType w:val="hybridMultilevel"/>
    <w:tmpl w:val="ED325C6C"/>
    <w:lvl w:ilvl="0" w:tplc="1B421432">
      <w:start w:val="1"/>
      <w:numFmt w:val="hebrew1"/>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A656A8"/>
    <w:multiLevelType w:val="singleLevel"/>
    <w:tmpl w:val="5B24CB50"/>
    <w:lvl w:ilvl="0">
      <w:start w:val="1"/>
      <w:numFmt w:val="decimal"/>
      <w:lvlText w:val="%1."/>
      <w:lvlJc w:val="left"/>
      <w:pPr>
        <w:tabs>
          <w:tab w:val="num" w:pos="360"/>
        </w:tabs>
        <w:ind w:left="360" w:hanging="360"/>
      </w:pPr>
      <w:rPr>
        <w:rFonts w:hint="default"/>
        <w:sz w:val="28"/>
      </w:rPr>
    </w:lvl>
  </w:abstractNum>
  <w:abstractNum w:abstractNumId="15" w15:restartNumberingAfterBreak="0">
    <w:nsid w:val="345310A0"/>
    <w:multiLevelType w:val="singleLevel"/>
    <w:tmpl w:val="1C46FE86"/>
    <w:lvl w:ilvl="0">
      <w:start w:val="1"/>
      <w:numFmt w:val="upperRoman"/>
      <w:lvlText w:val="%1."/>
      <w:lvlJc w:val="left"/>
      <w:pPr>
        <w:tabs>
          <w:tab w:val="num" w:pos="1080"/>
        </w:tabs>
        <w:ind w:left="1080" w:hanging="360"/>
      </w:pPr>
      <w:rPr>
        <w:rFonts w:hint="default"/>
        <w:sz w:val="24"/>
      </w:rPr>
    </w:lvl>
  </w:abstractNum>
  <w:abstractNum w:abstractNumId="16" w15:restartNumberingAfterBreak="0">
    <w:nsid w:val="35217EAC"/>
    <w:multiLevelType w:val="hybridMultilevel"/>
    <w:tmpl w:val="A81010AE"/>
    <w:lvl w:ilvl="0" w:tplc="B740BD46">
      <w:start w:val="1"/>
      <w:numFmt w:val="hebrew1"/>
      <w:lvlText w:val="%1."/>
      <w:lvlJc w:val="left"/>
      <w:pPr>
        <w:tabs>
          <w:tab w:val="num" w:pos="1040"/>
        </w:tabs>
        <w:ind w:left="1040" w:hanging="360"/>
      </w:pPr>
      <w:rPr>
        <w:rFonts w:hint="default"/>
      </w:rPr>
    </w:lvl>
    <w:lvl w:ilvl="1" w:tplc="04090019" w:tentative="1">
      <w:start w:val="1"/>
      <w:numFmt w:val="lowerLetter"/>
      <w:lvlText w:val="%2."/>
      <w:lvlJc w:val="left"/>
      <w:pPr>
        <w:tabs>
          <w:tab w:val="num" w:pos="1760"/>
        </w:tabs>
        <w:ind w:left="1760" w:hanging="360"/>
      </w:pPr>
    </w:lvl>
    <w:lvl w:ilvl="2" w:tplc="0409001B" w:tentative="1">
      <w:start w:val="1"/>
      <w:numFmt w:val="lowerRoman"/>
      <w:lvlText w:val="%3."/>
      <w:lvlJc w:val="right"/>
      <w:pPr>
        <w:tabs>
          <w:tab w:val="num" w:pos="2480"/>
        </w:tabs>
        <w:ind w:left="2480" w:hanging="180"/>
      </w:pPr>
    </w:lvl>
    <w:lvl w:ilvl="3" w:tplc="0409000F" w:tentative="1">
      <w:start w:val="1"/>
      <w:numFmt w:val="decimal"/>
      <w:lvlText w:val="%4."/>
      <w:lvlJc w:val="left"/>
      <w:pPr>
        <w:tabs>
          <w:tab w:val="num" w:pos="3200"/>
        </w:tabs>
        <w:ind w:left="3200" w:hanging="360"/>
      </w:pPr>
    </w:lvl>
    <w:lvl w:ilvl="4" w:tplc="04090019" w:tentative="1">
      <w:start w:val="1"/>
      <w:numFmt w:val="lowerLetter"/>
      <w:lvlText w:val="%5."/>
      <w:lvlJc w:val="left"/>
      <w:pPr>
        <w:tabs>
          <w:tab w:val="num" w:pos="3920"/>
        </w:tabs>
        <w:ind w:left="3920" w:hanging="360"/>
      </w:pPr>
    </w:lvl>
    <w:lvl w:ilvl="5" w:tplc="0409001B" w:tentative="1">
      <w:start w:val="1"/>
      <w:numFmt w:val="lowerRoman"/>
      <w:lvlText w:val="%6."/>
      <w:lvlJc w:val="right"/>
      <w:pPr>
        <w:tabs>
          <w:tab w:val="num" w:pos="4640"/>
        </w:tabs>
        <w:ind w:left="4640" w:hanging="180"/>
      </w:pPr>
    </w:lvl>
    <w:lvl w:ilvl="6" w:tplc="0409000F" w:tentative="1">
      <w:start w:val="1"/>
      <w:numFmt w:val="decimal"/>
      <w:lvlText w:val="%7."/>
      <w:lvlJc w:val="left"/>
      <w:pPr>
        <w:tabs>
          <w:tab w:val="num" w:pos="5360"/>
        </w:tabs>
        <w:ind w:left="5360" w:hanging="360"/>
      </w:pPr>
    </w:lvl>
    <w:lvl w:ilvl="7" w:tplc="04090019" w:tentative="1">
      <w:start w:val="1"/>
      <w:numFmt w:val="lowerLetter"/>
      <w:lvlText w:val="%8."/>
      <w:lvlJc w:val="left"/>
      <w:pPr>
        <w:tabs>
          <w:tab w:val="num" w:pos="6080"/>
        </w:tabs>
        <w:ind w:left="6080" w:hanging="360"/>
      </w:pPr>
    </w:lvl>
    <w:lvl w:ilvl="8" w:tplc="0409001B" w:tentative="1">
      <w:start w:val="1"/>
      <w:numFmt w:val="lowerRoman"/>
      <w:lvlText w:val="%9."/>
      <w:lvlJc w:val="right"/>
      <w:pPr>
        <w:tabs>
          <w:tab w:val="num" w:pos="6800"/>
        </w:tabs>
        <w:ind w:left="6800" w:hanging="180"/>
      </w:pPr>
    </w:lvl>
  </w:abstractNum>
  <w:abstractNum w:abstractNumId="17" w15:restartNumberingAfterBreak="0">
    <w:nsid w:val="373B1DC6"/>
    <w:multiLevelType w:val="multilevel"/>
    <w:tmpl w:val="A20875C2"/>
    <w:lvl w:ilvl="0">
      <w:start w:val="1"/>
      <w:numFmt w:val="decimal"/>
      <w:lvlText w:val="%1."/>
      <w:lvlJc w:val="right"/>
      <w:pPr>
        <w:tabs>
          <w:tab w:val="num" w:pos="680"/>
        </w:tabs>
        <w:ind w:left="680" w:hanging="510"/>
      </w:pPr>
      <w:rPr>
        <w:lang w:val="en-US" w:bidi="he-IL"/>
      </w:rPr>
    </w:lvl>
    <w:lvl w:ilvl="1">
      <w:start w:val="1"/>
      <w:numFmt w:val="upperRoman"/>
      <w:lvlText w:val="%2."/>
      <w:lvlJc w:val="left"/>
      <w:pPr>
        <w:tabs>
          <w:tab w:val="num" w:pos="1191"/>
        </w:tabs>
        <w:ind w:left="1191" w:hanging="511"/>
      </w:pPr>
    </w:lvl>
    <w:lvl w:ilvl="2">
      <w:start w:val="1"/>
      <w:numFmt w:val="decimal"/>
      <w:lvlText w:val="%1.%2.%3."/>
      <w:lvlJc w:val="center"/>
      <w:pPr>
        <w:tabs>
          <w:tab w:val="num" w:pos="1224"/>
        </w:tabs>
        <w:ind w:left="1224" w:hanging="504"/>
      </w:pPr>
    </w:lvl>
    <w:lvl w:ilvl="3">
      <w:start w:val="1"/>
      <w:numFmt w:val="decimal"/>
      <w:lvlText w:val="%1.%2.%3.%4."/>
      <w:lvlJc w:val="center"/>
      <w:pPr>
        <w:tabs>
          <w:tab w:val="num" w:pos="1728"/>
        </w:tabs>
        <w:ind w:left="1728" w:hanging="648"/>
      </w:pPr>
    </w:lvl>
    <w:lvl w:ilvl="4">
      <w:start w:val="1"/>
      <w:numFmt w:val="decimal"/>
      <w:lvlText w:val="%1.%2.%3.%4.%5."/>
      <w:lvlJc w:val="center"/>
      <w:pPr>
        <w:tabs>
          <w:tab w:val="num" w:pos="2232"/>
        </w:tabs>
        <w:ind w:left="2232" w:hanging="792"/>
      </w:pPr>
    </w:lvl>
    <w:lvl w:ilvl="5">
      <w:start w:val="1"/>
      <w:numFmt w:val="decimal"/>
      <w:lvlText w:val="%1.%2.%3.%4.%5.%6."/>
      <w:lvlJc w:val="center"/>
      <w:pPr>
        <w:tabs>
          <w:tab w:val="num" w:pos="2736"/>
        </w:tabs>
        <w:ind w:left="2736" w:hanging="936"/>
      </w:pPr>
    </w:lvl>
    <w:lvl w:ilvl="6">
      <w:start w:val="1"/>
      <w:numFmt w:val="decimal"/>
      <w:lvlText w:val="%1.%2.%3.%4.%5.%6.%7."/>
      <w:lvlJc w:val="center"/>
      <w:pPr>
        <w:tabs>
          <w:tab w:val="num" w:pos="3240"/>
        </w:tabs>
        <w:ind w:left="3240" w:hanging="1080"/>
      </w:pPr>
    </w:lvl>
    <w:lvl w:ilvl="7">
      <w:start w:val="1"/>
      <w:numFmt w:val="decimal"/>
      <w:lvlText w:val="%1.%2.%3.%4.%5.%6.%7.%8."/>
      <w:lvlJc w:val="center"/>
      <w:pPr>
        <w:tabs>
          <w:tab w:val="num" w:pos="3744"/>
        </w:tabs>
        <w:ind w:left="3744" w:hanging="1224"/>
      </w:pPr>
    </w:lvl>
    <w:lvl w:ilvl="8">
      <w:start w:val="1"/>
      <w:numFmt w:val="decimal"/>
      <w:lvlText w:val="%1.%2.%3.%4.%5.%6.%7.%8.%9."/>
      <w:lvlJc w:val="center"/>
      <w:pPr>
        <w:tabs>
          <w:tab w:val="num" w:pos="4320"/>
        </w:tabs>
        <w:ind w:left="4320" w:hanging="1440"/>
      </w:pPr>
    </w:lvl>
  </w:abstractNum>
  <w:abstractNum w:abstractNumId="18" w15:restartNumberingAfterBreak="0">
    <w:nsid w:val="388A38DF"/>
    <w:multiLevelType w:val="hybridMultilevel"/>
    <w:tmpl w:val="FC54E94A"/>
    <w:lvl w:ilvl="0" w:tplc="6CA45AAC">
      <w:start w:val="1"/>
      <w:numFmt w:val="hebrew1"/>
      <w:lvlText w:val="%1."/>
      <w:lvlJc w:val="left"/>
      <w:pPr>
        <w:tabs>
          <w:tab w:val="num" w:pos="1505"/>
        </w:tabs>
        <w:ind w:left="1505" w:hanging="825"/>
      </w:pPr>
      <w:rPr>
        <w:rFonts w:hint="default"/>
        <w:sz w:val="24"/>
      </w:rPr>
    </w:lvl>
    <w:lvl w:ilvl="1" w:tplc="04090019" w:tentative="1">
      <w:start w:val="1"/>
      <w:numFmt w:val="lowerLetter"/>
      <w:lvlText w:val="%2."/>
      <w:lvlJc w:val="left"/>
      <w:pPr>
        <w:tabs>
          <w:tab w:val="num" w:pos="1760"/>
        </w:tabs>
        <w:ind w:left="1760" w:hanging="360"/>
      </w:pPr>
    </w:lvl>
    <w:lvl w:ilvl="2" w:tplc="0409001B" w:tentative="1">
      <w:start w:val="1"/>
      <w:numFmt w:val="lowerRoman"/>
      <w:lvlText w:val="%3."/>
      <w:lvlJc w:val="right"/>
      <w:pPr>
        <w:tabs>
          <w:tab w:val="num" w:pos="2480"/>
        </w:tabs>
        <w:ind w:left="2480" w:hanging="180"/>
      </w:pPr>
    </w:lvl>
    <w:lvl w:ilvl="3" w:tplc="0409000F" w:tentative="1">
      <w:start w:val="1"/>
      <w:numFmt w:val="decimal"/>
      <w:lvlText w:val="%4."/>
      <w:lvlJc w:val="left"/>
      <w:pPr>
        <w:tabs>
          <w:tab w:val="num" w:pos="3200"/>
        </w:tabs>
        <w:ind w:left="3200" w:hanging="360"/>
      </w:pPr>
    </w:lvl>
    <w:lvl w:ilvl="4" w:tplc="04090019" w:tentative="1">
      <w:start w:val="1"/>
      <w:numFmt w:val="lowerLetter"/>
      <w:lvlText w:val="%5."/>
      <w:lvlJc w:val="left"/>
      <w:pPr>
        <w:tabs>
          <w:tab w:val="num" w:pos="3920"/>
        </w:tabs>
        <w:ind w:left="3920" w:hanging="360"/>
      </w:pPr>
    </w:lvl>
    <w:lvl w:ilvl="5" w:tplc="0409001B" w:tentative="1">
      <w:start w:val="1"/>
      <w:numFmt w:val="lowerRoman"/>
      <w:lvlText w:val="%6."/>
      <w:lvlJc w:val="right"/>
      <w:pPr>
        <w:tabs>
          <w:tab w:val="num" w:pos="4640"/>
        </w:tabs>
        <w:ind w:left="4640" w:hanging="180"/>
      </w:pPr>
    </w:lvl>
    <w:lvl w:ilvl="6" w:tplc="0409000F" w:tentative="1">
      <w:start w:val="1"/>
      <w:numFmt w:val="decimal"/>
      <w:lvlText w:val="%7."/>
      <w:lvlJc w:val="left"/>
      <w:pPr>
        <w:tabs>
          <w:tab w:val="num" w:pos="5360"/>
        </w:tabs>
        <w:ind w:left="5360" w:hanging="360"/>
      </w:pPr>
    </w:lvl>
    <w:lvl w:ilvl="7" w:tplc="04090019" w:tentative="1">
      <w:start w:val="1"/>
      <w:numFmt w:val="lowerLetter"/>
      <w:lvlText w:val="%8."/>
      <w:lvlJc w:val="left"/>
      <w:pPr>
        <w:tabs>
          <w:tab w:val="num" w:pos="6080"/>
        </w:tabs>
        <w:ind w:left="6080" w:hanging="360"/>
      </w:pPr>
    </w:lvl>
    <w:lvl w:ilvl="8" w:tplc="0409001B" w:tentative="1">
      <w:start w:val="1"/>
      <w:numFmt w:val="lowerRoman"/>
      <w:lvlText w:val="%9."/>
      <w:lvlJc w:val="right"/>
      <w:pPr>
        <w:tabs>
          <w:tab w:val="num" w:pos="6800"/>
        </w:tabs>
        <w:ind w:left="6800" w:hanging="180"/>
      </w:pPr>
    </w:lvl>
  </w:abstractNum>
  <w:abstractNum w:abstractNumId="19" w15:restartNumberingAfterBreak="0">
    <w:nsid w:val="412F64A6"/>
    <w:multiLevelType w:val="hybridMultilevel"/>
    <w:tmpl w:val="6AB2B650"/>
    <w:lvl w:ilvl="0" w:tplc="DA4EA46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1940B82"/>
    <w:multiLevelType w:val="hybridMultilevel"/>
    <w:tmpl w:val="400EC192"/>
    <w:lvl w:ilvl="0" w:tplc="3AEA9AE2">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04719D"/>
    <w:multiLevelType w:val="singleLevel"/>
    <w:tmpl w:val="B13278A2"/>
    <w:lvl w:ilvl="0">
      <w:start w:val="1"/>
      <w:numFmt w:val="upperRoman"/>
      <w:lvlText w:val="%1."/>
      <w:lvlJc w:val="left"/>
      <w:pPr>
        <w:tabs>
          <w:tab w:val="num" w:pos="360"/>
        </w:tabs>
        <w:ind w:left="360" w:hanging="360"/>
      </w:pPr>
      <w:rPr>
        <w:rFonts w:hint="default"/>
        <w:sz w:val="24"/>
      </w:rPr>
    </w:lvl>
  </w:abstractNum>
  <w:abstractNum w:abstractNumId="22" w15:restartNumberingAfterBreak="0">
    <w:nsid w:val="45A93701"/>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3" w15:restartNumberingAfterBreak="0">
    <w:nsid w:val="463D56A2"/>
    <w:multiLevelType w:val="multilevel"/>
    <w:tmpl w:val="7548E0EE"/>
    <w:lvl w:ilvl="0">
      <w:start w:val="1"/>
      <w:numFmt w:val="decimal"/>
      <w:lvlRestart w:val="0"/>
      <w:lvlText w:val="%1."/>
      <w:lvlJc w:val="left"/>
      <w:pPr>
        <w:tabs>
          <w:tab w:val="num" w:pos="567"/>
        </w:tabs>
        <w:ind w:left="567" w:right="567" w:hanging="567"/>
      </w:pPr>
    </w:lvl>
    <w:lvl w:ilvl="1">
      <w:start w:val="1"/>
      <w:numFmt w:val="hebrew1"/>
      <w:lvlText w:val="%2."/>
      <w:lvlJc w:val="left"/>
      <w:pPr>
        <w:tabs>
          <w:tab w:val="num" w:pos="1134"/>
        </w:tabs>
        <w:ind w:left="1134" w:right="1134" w:hanging="567"/>
      </w:pPr>
    </w:lvl>
    <w:lvl w:ilvl="2">
      <w:start w:val="1"/>
      <w:numFmt w:val="decimal"/>
      <w:lvlText w:val="%3)"/>
      <w:lvlJc w:val="left"/>
      <w:pPr>
        <w:tabs>
          <w:tab w:val="num" w:pos="1701"/>
        </w:tabs>
        <w:ind w:left="1701" w:right="1701" w:hanging="567"/>
      </w:pPr>
    </w:lvl>
    <w:lvl w:ilvl="3">
      <w:start w:val="1"/>
      <w:numFmt w:val="hebrew1"/>
      <w:lvlText w:val="%4)"/>
      <w:lvlJc w:val="left"/>
      <w:pPr>
        <w:tabs>
          <w:tab w:val="num" w:pos="2268"/>
        </w:tabs>
        <w:ind w:left="2268" w:right="2268" w:hanging="567"/>
      </w:pPr>
    </w:lvl>
    <w:lvl w:ilvl="4">
      <w:start w:val="1"/>
      <w:numFmt w:val="hebrew1"/>
      <w:lvlText w:val=".%5"/>
      <w:lvlJc w:val="center"/>
      <w:pPr>
        <w:tabs>
          <w:tab w:val="num" w:pos="1009"/>
        </w:tabs>
        <w:ind w:left="1009" w:right="1009" w:hanging="720"/>
      </w:pPr>
    </w:lvl>
    <w:lvl w:ilvl="5">
      <w:start w:val="1"/>
      <w:numFmt w:val="decimal"/>
      <w:lvlText w:val="%1.%2.%3.%4.%5.%6"/>
      <w:lvlJc w:val="center"/>
      <w:pPr>
        <w:tabs>
          <w:tab w:val="num" w:pos="1440"/>
        </w:tabs>
        <w:ind w:left="1151" w:right="1151" w:hanging="862"/>
      </w:pPr>
    </w:lvl>
    <w:lvl w:ilvl="6">
      <w:start w:val="1"/>
      <w:numFmt w:val="decimal"/>
      <w:lvlText w:val="%1.%2.%3.%4.%5.%6.%7"/>
      <w:lvlJc w:val="center"/>
      <w:pPr>
        <w:tabs>
          <w:tab w:val="num" w:pos="1582"/>
        </w:tabs>
        <w:ind w:left="1298" w:right="1298" w:hanging="1009"/>
      </w:pPr>
    </w:lvl>
    <w:lvl w:ilvl="7">
      <w:start w:val="1"/>
      <w:numFmt w:val="decimal"/>
      <w:lvlText w:val="%1.%2.%3.%4.%5.%6.%7.%8"/>
      <w:lvlJc w:val="center"/>
      <w:pPr>
        <w:tabs>
          <w:tab w:val="num" w:pos="1729"/>
        </w:tabs>
        <w:ind w:left="1440" w:right="1440" w:hanging="1151"/>
      </w:pPr>
    </w:lvl>
    <w:lvl w:ilvl="8">
      <w:start w:val="1"/>
      <w:numFmt w:val="hebrew1"/>
      <w:lvlText w:val="%9."/>
      <w:lvlJc w:val="left"/>
      <w:pPr>
        <w:tabs>
          <w:tab w:val="num" w:pos="567"/>
        </w:tabs>
        <w:ind w:left="567" w:right="567" w:hanging="567"/>
      </w:pPr>
    </w:lvl>
  </w:abstractNum>
  <w:abstractNum w:abstractNumId="24" w15:restartNumberingAfterBreak="0">
    <w:nsid w:val="497C58BB"/>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5" w15:restartNumberingAfterBreak="0">
    <w:nsid w:val="4DFC0FEF"/>
    <w:multiLevelType w:val="hybridMultilevel"/>
    <w:tmpl w:val="C14C172E"/>
    <w:lvl w:ilvl="0" w:tplc="8F88F53C">
      <w:start w:val="5"/>
      <w:numFmt w:val="bullet"/>
      <w:lvlText w:val=""/>
      <w:lvlJc w:val="left"/>
      <w:pPr>
        <w:ind w:left="750" w:hanging="360"/>
      </w:pPr>
      <w:rPr>
        <w:rFonts w:ascii="Symbol" w:eastAsia="Times New Roman" w:hAnsi="Symbol" w:cs="David"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26" w15:restartNumberingAfterBreak="0">
    <w:nsid w:val="51672830"/>
    <w:multiLevelType w:val="hybridMultilevel"/>
    <w:tmpl w:val="EEA6209C"/>
    <w:lvl w:ilvl="0" w:tplc="6CA45AAC">
      <w:start w:val="1"/>
      <w:numFmt w:val="hebrew1"/>
      <w:lvlText w:val="%1."/>
      <w:lvlJc w:val="left"/>
      <w:pPr>
        <w:tabs>
          <w:tab w:val="num" w:pos="1505"/>
        </w:tabs>
        <w:ind w:left="1505" w:hanging="825"/>
      </w:pPr>
      <w:rPr>
        <w:rFonts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B801620"/>
    <w:multiLevelType w:val="hybridMultilevel"/>
    <w:tmpl w:val="E6341CE2"/>
    <w:lvl w:ilvl="0" w:tplc="0409000F">
      <w:start w:val="1"/>
      <w:numFmt w:val="decimal"/>
      <w:lvlText w:val="%1."/>
      <w:lvlJc w:val="left"/>
      <w:pPr>
        <w:tabs>
          <w:tab w:val="num" w:pos="890"/>
        </w:tabs>
        <w:ind w:left="890" w:hanging="360"/>
      </w:pPr>
      <w:rPr>
        <w:rFonts w:hint="default"/>
      </w:rPr>
    </w:lvl>
    <w:lvl w:ilvl="1" w:tplc="04090003" w:tentative="1">
      <w:start w:val="1"/>
      <w:numFmt w:val="bullet"/>
      <w:lvlText w:val="o"/>
      <w:lvlJc w:val="left"/>
      <w:pPr>
        <w:tabs>
          <w:tab w:val="num" w:pos="1610"/>
        </w:tabs>
        <w:ind w:left="1610" w:hanging="360"/>
      </w:pPr>
      <w:rPr>
        <w:rFonts w:ascii="Courier New" w:hAnsi="Courier New" w:cs="Courier New" w:hint="default"/>
      </w:rPr>
    </w:lvl>
    <w:lvl w:ilvl="2" w:tplc="04090005" w:tentative="1">
      <w:start w:val="1"/>
      <w:numFmt w:val="bullet"/>
      <w:lvlText w:val=""/>
      <w:lvlJc w:val="left"/>
      <w:pPr>
        <w:tabs>
          <w:tab w:val="num" w:pos="2330"/>
        </w:tabs>
        <w:ind w:left="2330" w:hanging="360"/>
      </w:pPr>
      <w:rPr>
        <w:rFonts w:ascii="Wingdings" w:hAnsi="Wingdings" w:hint="default"/>
      </w:rPr>
    </w:lvl>
    <w:lvl w:ilvl="3" w:tplc="04090001" w:tentative="1">
      <w:start w:val="1"/>
      <w:numFmt w:val="bullet"/>
      <w:lvlText w:val=""/>
      <w:lvlJc w:val="left"/>
      <w:pPr>
        <w:tabs>
          <w:tab w:val="num" w:pos="3050"/>
        </w:tabs>
        <w:ind w:left="3050" w:hanging="360"/>
      </w:pPr>
      <w:rPr>
        <w:rFonts w:ascii="Symbol" w:hAnsi="Symbol" w:hint="default"/>
      </w:rPr>
    </w:lvl>
    <w:lvl w:ilvl="4" w:tplc="04090003" w:tentative="1">
      <w:start w:val="1"/>
      <w:numFmt w:val="bullet"/>
      <w:lvlText w:val="o"/>
      <w:lvlJc w:val="left"/>
      <w:pPr>
        <w:tabs>
          <w:tab w:val="num" w:pos="3770"/>
        </w:tabs>
        <w:ind w:left="3770" w:hanging="360"/>
      </w:pPr>
      <w:rPr>
        <w:rFonts w:ascii="Courier New" w:hAnsi="Courier New" w:cs="Courier New" w:hint="default"/>
      </w:rPr>
    </w:lvl>
    <w:lvl w:ilvl="5" w:tplc="04090005" w:tentative="1">
      <w:start w:val="1"/>
      <w:numFmt w:val="bullet"/>
      <w:lvlText w:val=""/>
      <w:lvlJc w:val="left"/>
      <w:pPr>
        <w:tabs>
          <w:tab w:val="num" w:pos="4490"/>
        </w:tabs>
        <w:ind w:left="4490" w:hanging="360"/>
      </w:pPr>
      <w:rPr>
        <w:rFonts w:ascii="Wingdings" w:hAnsi="Wingdings" w:hint="default"/>
      </w:rPr>
    </w:lvl>
    <w:lvl w:ilvl="6" w:tplc="04090001" w:tentative="1">
      <w:start w:val="1"/>
      <w:numFmt w:val="bullet"/>
      <w:lvlText w:val=""/>
      <w:lvlJc w:val="left"/>
      <w:pPr>
        <w:tabs>
          <w:tab w:val="num" w:pos="5210"/>
        </w:tabs>
        <w:ind w:left="5210" w:hanging="360"/>
      </w:pPr>
      <w:rPr>
        <w:rFonts w:ascii="Symbol" w:hAnsi="Symbol" w:hint="default"/>
      </w:rPr>
    </w:lvl>
    <w:lvl w:ilvl="7" w:tplc="04090003" w:tentative="1">
      <w:start w:val="1"/>
      <w:numFmt w:val="bullet"/>
      <w:lvlText w:val="o"/>
      <w:lvlJc w:val="left"/>
      <w:pPr>
        <w:tabs>
          <w:tab w:val="num" w:pos="5930"/>
        </w:tabs>
        <w:ind w:left="5930" w:hanging="360"/>
      </w:pPr>
      <w:rPr>
        <w:rFonts w:ascii="Courier New" w:hAnsi="Courier New" w:cs="Courier New" w:hint="default"/>
      </w:rPr>
    </w:lvl>
    <w:lvl w:ilvl="8" w:tplc="04090005" w:tentative="1">
      <w:start w:val="1"/>
      <w:numFmt w:val="bullet"/>
      <w:lvlText w:val=""/>
      <w:lvlJc w:val="left"/>
      <w:pPr>
        <w:tabs>
          <w:tab w:val="num" w:pos="6650"/>
        </w:tabs>
        <w:ind w:left="6650" w:hanging="360"/>
      </w:pPr>
      <w:rPr>
        <w:rFonts w:ascii="Wingdings" w:hAnsi="Wingdings" w:hint="default"/>
      </w:rPr>
    </w:lvl>
  </w:abstractNum>
  <w:abstractNum w:abstractNumId="28" w15:restartNumberingAfterBreak="0">
    <w:nsid w:val="637B4429"/>
    <w:multiLevelType w:val="hybridMultilevel"/>
    <w:tmpl w:val="A5F2B4CC"/>
    <w:lvl w:ilvl="0" w:tplc="0E228EDA">
      <w:start w:val="1"/>
      <w:numFmt w:val="hebrew1"/>
      <w:lvlText w:val="%1."/>
      <w:lvlJc w:val="left"/>
      <w:pPr>
        <w:ind w:left="330" w:hanging="360"/>
      </w:pPr>
      <w:rPr>
        <w:rFonts w:hint="default"/>
      </w:rPr>
    </w:lvl>
    <w:lvl w:ilvl="1" w:tplc="04090019" w:tentative="1">
      <w:start w:val="1"/>
      <w:numFmt w:val="lowerLetter"/>
      <w:lvlText w:val="%2."/>
      <w:lvlJc w:val="left"/>
      <w:pPr>
        <w:ind w:left="1050" w:hanging="360"/>
      </w:pPr>
    </w:lvl>
    <w:lvl w:ilvl="2" w:tplc="0409001B" w:tentative="1">
      <w:start w:val="1"/>
      <w:numFmt w:val="lowerRoman"/>
      <w:lvlText w:val="%3."/>
      <w:lvlJc w:val="right"/>
      <w:pPr>
        <w:ind w:left="1770" w:hanging="180"/>
      </w:pPr>
    </w:lvl>
    <w:lvl w:ilvl="3" w:tplc="0409000F" w:tentative="1">
      <w:start w:val="1"/>
      <w:numFmt w:val="decimal"/>
      <w:lvlText w:val="%4."/>
      <w:lvlJc w:val="left"/>
      <w:pPr>
        <w:ind w:left="2490" w:hanging="360"/>
      </w:pPr>
    </w:lvl>
    <w:lvl w:ilvl="4" w:tplc="04090019" w:tentative="1">
      <w:start w:val="1"/>
      <w:numFmt w:val="lowerLetter"/>
      <w:lvlText w:val="%5."/>
      <w:lvlJc w:val="left"/>
      <w:pPr>
        <w:ind w:left="3210" w:hanging="360"/>
      </w:pPr>
    </w:lvl>
    <w:lvl w:ilvl="5" w:tplc="0409001B" w:tentative="1">
      <w:start w:val="1"/>
      <w:numFmt w:val="lowerRoman"/>
      <w:lvlText w:val="%6."/>
      <w:lvlJc w:val="right"/>
      <w:pPr>
        <w:ind w:left="3930" w:hanging="180"/>
      </w:pPr>
    </w:lvl>
    <w:lvl w:ilvl="6" w:tplc="0409000F" w:tentative="1">
      <w:start w:val="1"/>
      <w:numFmt w:val="decimal"/>
      <w:lvlText w:val="%7."/>
      <w:lvlJc w:val="left"/>
      <w:pPr>
        <w:ind w:left="4650" w:hanging="360"/>
      </w:pPr>
    </w:lvl>
    <w:lvl w:ilvl="7" w:tplc="04090019" w:tentative="1">
      <w:start w:val="1"/>
      <w:numFmt w:val="lowerLetter"/>
      <w:lvlText w:val="%8."/>
      <w:lvlJc w:val="left"/>
      <w:pPr>
        <w:ind w:left="5370" w:hanging="360"/>
      </w:pPr>
    </w:lvl>
    <w:lvl w:ilvl="8" w:tplc="0409001B" w:tentative="1">
      <w:start w:val="1"/>
      <w:numFmt w:val="lowerRoman"/>
      <w:lvlText w:val="%9."/>
      <w:lvlJc w:val="right"/>
      <w:pPr>
        <w:ind w:left="6090" w:hanging="180"/>
      </w:pPr>
    </w:lvl>
  </w:abstractNum>
  <w:abstractNum w:abstractNumId="29" w15:restartNumberingAfterBreak="0">
    <w:nsid w:val="6C88622A"/>
    <w:multiLevelType w:val="hybridMultilevel"/>
    <w:tmpl w:val="4A224DC4"/>
    <w:lvl w:ilvl="0" w:tplc="6CA45AAC">
      <w:start w:val="1"/>
      <w:numFmt w:val="hebrew1"/>
      <w:lvlText w:val="%1."/>
      <w:lvlJc w:val="left"/>
      <w:pPr>
        <w:tabs>
          <w:tab w:val="num" w:pos="1505"/>
        </w:tabs>
        <w:ind w:left="1505" w:hanging="825"/>
      </w:pPr>
      <w:rPr>
        <w:rFonts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CC518BC"/>
    <w:multiLevelType w:val="hybridMultilevel"/>
    <w:tmpl w:val="1422A1AC"/>
    <w:lvl w:ilvl="0" w:tplc="012A02B4">
      <w:start w:val="1"/>
      <w:numFmt w:val="hebrew1"/>
      <w:lvlText w:val="%1."/>
      <w:lvlJc w:val="left"/>
      <w:pPr>
        <w:ind w:left="690" w:hanging="360"/>
      </w:pPr>
      <w:rPr>
        <w:rFonts w:hint="default"/>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31" w15:restartNumberingAfterBreak="0">
    <w:nsid w:val="758426AB"/>
    <w:multiLevelType w:val="hybridMultilevel"/>
    <w:tmpl w:val="7C8ECC40"/>
    <w:lvl w:ilvl="0" w:tplc="5B7ACAB8">
      <w:start w:val="1"/>
      <w:numFmt w:val="hebrew1"/>
      <w:lvlText w:val="%1."/>
      <w:lvlJc w:val="left"/>
      <w:pPr>
        <w:tabs>
          <w:tab w:val="num" w:pos="1040"/>
        </w:tabs>
        <w:ind w:left="1040" w:hanging="360"/>
      </w:pPr>
      <w:rPr>
        <w:rFonts w:hint="default"/>
      </w:rPr>
    </w:lvl>
    <w:lvl w:ilvl="1" w:tplc="04090019" w:tentative="1">
      <w:start w:val="1"/>
      <w:numFmt w:val="lowerLetter"/>
      <w:lvlText w:val="%2."/>
      <w:lvlJc w:val="left"/>
      <w:pPr>
        <w:tabs>
          <w:tab w:val="num" w:pos="1760"/>
        </w:tabs>
        <w:ind w:left="1760" w:hanging="360"/>
      </w:pPr>
    </w:lvl>
    <w:lvl w:ilvl="2" w:tplc="0409001B" w:tentative="1">
      <w:start w:val="1"/>
      <w:numFmt w:val="lowerRoman"/>
      <w:lvlText w:val="%3."/>
      <w:lvlJc w:val="right"/>
      <w:pPr>
        <w:tabs>
          <w:tab w:val="num" w:pos="2480"/>
        </w:tabs>
        <w:ind w:left="2480" w:hanging="180"/>
      </w:pPr>
    </w:lvl>
    <w:lvl w:ilvl="3" w:tplc="0409000F" w:tentative="1">
      <w:start w:val="1"/>
      <w:numFmt w:val="decimal"/>
      <w:lvlText w:val="%4."/>
      <w:lvlJc w:val="left"/>
      <w:pPr>
        <w:tabs>
          <w:tab w:val="num" w:pos="3200"/>
        </w:tabs>
        <w:ind w:left="3200" w:hanging="360"/>
      </w:pPr>
    </w:lvl>
    <w:lvl w:ilvl="4" w:tplc="04090019" w:tentative="1">
      <w:start w:val="1"/>
      <w:numFmt w:val="lowerLetter"/>
      <w:lvlText w:val="%5."/>
      <w:lvlJc w:val="left"/>
      <w:pPr>
        <w:tabs>
          <w:tab w:val="num" w:pos="3920"/>
        </w:tabs>
        <w:ind w:left="3920" w:hanging="360"/>
      </w:pPr>
    </w:lvl>
    <w:lvl w:ilvl="5" w:tplc="0409001B" w:tentative="1">
      <w:start w:val="1"/>
      <w:numFmt w:val="lowerRoman"/>
      <w:lvlText w:val="%6."/>
      <w:lvlJc w:val="right"/>
      <w:pPr>
        <w:tabs>
          <w:tab w:val="num" w:pos="4640"/>
        </w:tabs>
        <w:ind w:left="4640" w:hanging="180"/>
      </w:pPr>
    </w:lvl>
    <w:lvl w:ilvl="6" w:tplc="0409000F" w:tentative="1">
      <w:start w:val="1"/>
      <w:numFmt w:val="decimal"/>
      <w:lvlText w:val="%7."/>
      <w:lvlJc w:val="left"/>
      <w:pPr>
        <w:tabs>
          <w:tab w:val="num" w:pos="5360"/>
        </w:tabs>
        <w:ind w:left="5360" w:hanging="360"/>
      </w:pPr>
    </w:lvl>
    <w:lvl w:ilvl="7" w:tplc="04090019" w:tentative="1">
      <w:start w:val="1"/>
      <w:numFmt w:val="lowerLetter"/>
      <w:lvlText w:val="%8."/>
      <w:lvlJc w:val="left"/>
      <w:pPr>
        <w:tabs>
          <w:tab w:val="num" w:pos="6080"/>
        </w:tabs>
        <w:ind w:left="6080" w:hanging="360"/>
      </w:pPr>
    </w:lvl>
    <w:lvl w:ilvl="8" w:tplc="0409001B" w:tentative="1">
      <w:start w:val="1"/>
      <w:numFmt w:val="lowerRoman"/>
      <w:lvlText w:val="%9."/>
      <w:lvlJc w:val="right"/>
      <w:pPr>
        <w:tabs>
          <w:tab w:val="num" w:pos="6800"/>
        </w:tabs>
        <w:ind w:left="6800" w:hanging="180"/>
      </w:pPr>
    </w:lvl>
  </w:abstractNum>
  <w:abstractNum w:abstractNumId="32" w15:restartNumberingAfterBreak="0">
    <w:nsid w:val="765B4213"/>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33" w15:restartNumberingAfterBreak="0">
    <w:nsid w:val="7EDE577B"/>
    <w:multiLevelType w:val="hybridMultilevel"/>
    <w:tmpl w:val="804A370A"/>
    <w:lvl w:ilvl="0" w:tplc="7D6889F2">
      <w:start w:val="1"/>
      <w:numFmt w:val="decimal"/>
      <w:lvlText w:val="%1."/>
      <w:lvlJc w:val="left"/>
      <w:pPr>
        <w:tabs>
          <w:tab w:val="num" w:pos="930"/>
        </w:tabs>
        <w:ind w:left="930" w:right="930" w:hanging="570"/>
      </w:pPr>
      <w:rPr>
        <w:rFonts w:hint="cs"/>
      </w:rPr>
    </w:lvl>
    <w:lvl w:ilvl="1" w:tplc="040D0019" w:tentative="1">
      <w:start w:val="1"/>
      <w:numFmt w:val="lowerLetter"/>
      <w:lvlText w:val="%2."/>
      <w:lvlJc w:val="left"/>
      <w:pPr>
        <w:tabs>
          <w:tab w:val="num" w:pos="1440"/>
        </w:tabs>
        <w:ind w:left="1440" w:right="1440" w:hanging="360"/>
      </w:pPr>
    </w:lvl>
    <w:lvl w:ilvl="2" w:tplc="040D001B" w:tentative="1">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num w:numId="1">
    <w:abstractNumId w:val="14"/>
  </w:num>
  <w:num w:numId="2">
    <w:abstractNumId w:val="8"/>
  </w:num>
  <w:num w:numId="3">
    <w:abstractNumId w:val="12"/>
  </w:num>
  <w:num w:numId="4">
    <w:abstractNumId w:val="21"/>
  </w:num>
  <w:num w:numId="5">
    <w:abstractNumId w:val="17"/>
  </w:num>
  <w:num w:numId="6">
    <w:abstractNumId w:val="15"/>
  </w:num>
  <w:num w:numId="7">
    <w:abstractNumId w:val="31"/>
  </w:num>
  <w:num w:numId="8">
    <w:abstractNumId w:val="16"/>
  </w:num>
  <w:num w:numId="9">
    <w:abstractNumId w:val="18"/>
  </w:num>
  <w:num w:numId="10">
    <w:abstractNumId w:val="26"/>
  </w:num>
  <w:num w:numId="11">
    <w:abstractNumId w:val="29"/>
  </w:num>
  <w:num w:numId="12">
    <w:abstractNumId w:val="9"/>
  </w:num>
  <w:num w:numId="13">
    <w:abstractNumId w:val="27"/>
  </w:num>
  <w:num w:numId="14">
    <w:abstractNumId w:val="33"/>
  </w:num>
  <w:num w:numId="15">
    <w:abstractNumId w:val="23"/>
  </w:num>
  <w:num w:numId="16">
    <w:abstractNumId w:val="32"/>
  </w:num>
  <w:num w:numId="17">
    <w:abstractNumId w:val="7"/>
  </w:num>
  <w:num w:numId="18">
    <w:abstractNumId w:val="24"/>
  </w:num>
  <w:num w:numId="19">
    <w:abstractNumId w:val="22"/>
  </w:num>
  <w:num w:numId="20">
    <w:abstractNumId w:val="5"/>
  </w:num>
  <w:num w:numId="21">
    <w:abstractNumId w:val="1"/>
  </w:num>
  <w:num w:numId="22">
    <w:abstractNumId w:val="30"/>
  </w:num>
  <w:num w:numId="23">
    <w:abstractNumId w:val="4"/>
  </w:num>
  <w:num w:numId="24">
    <w:abstractNumId w:val="3"/>
  </w:num>
  <w:num w:numId="25">
    <w:abstractNumId w:val="13"/>
  </w:num>
  <w:num w:numId="26">
    <w:abstractNumId w:val="28"/>
  </w:num>
  <w:num w:numId="27">
    <w:abstractNumId w:val="10"/>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9"/>
  </w:num>
  <w:num w:numId="30">
    <w:abstractNumId w:val="0"/>
  </w:num>
  <w:num w:numId="31">
    <w:abstractNumId w:val="2"/>
  </w:num>
  <w:num w:numId="32">
    <w:abstractNumId w:val="11"/>
  </w:num>
  <w:num w:numId="33">
    <w:abstractNumId w:val="20"/>
  </w:num>
  <w:num w:numId="34">
    <w:abstractNumId w:val="25"/>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4FE"/>
    <w:rsid w:val="00001158"/>
    <w:rsid w:val="00002FA0"/>
    <w:rsid w:val="00004807"/>
    <w:rsid w:val="00011C32"/>
    <w:rsid w:val="000225B0"/>
    <w:rsid w:val="00031A6B"/>
    <w:rsid w:val="000322E3"/>
    <w:rsid w:val="000333F5"/>
    <w:rsid w:val="000400DE"/>
    <w:rsid w:val="00041932"/>
    <w:rsid w:val="000452C7"/>
    <w:rsid w:val="00047C8D"/>
    <w:rsid w:val="00056B19"/>
    <w:rsid w:val="00061879"/>
    <w:rsid w:val="0006415A"/>
    <w:rsid w:val="000720F3"/>
    <w:rsid w:val="00075F5A"/>
    <w:rsid w:val="00077111"/>
    <w:rsid w:val="0008068B"/>
    <w:rsid w:val="00087AB8"/>
    <w:rsid w:val="00090795"/>
    <w:rsid w:val="00091EFE"/>
    <w:rsid w:val="000A5C84"/>
    <w:rsid w:val="000B0B8C"/>
    <w:rsid w:val="000B5570"/>
    <w:rsid w:val="000C2D7F"/>
    <w:rsid w:val="000C3B85"/>
    <w:rsid w:val="000C6307"/>
    <w:rsid w:val="000C7433"/>
    <w:rsid w:val="000C796E"/>
    <w:rsid w:val="000D415C"/>
    <w:rsid w:val="000D45BE"/>
    <w:rsid w:val="000D624C"/>
    <w:rsid w:val="000E0D28"/>
    <w:rsid w:val="000E30EF"/>
    <w:rsid w:val="000E6EE6"/>
    <w:rsid w:val="000F0994"/>
    <w:rsid w:val="000F4D5D"/>
    <w:rsid w:val="000F6003"/>
    <w:rsid w:val="000F6B10"/>
    <w:rsid w:val="0010781D"/>
    <w:rsid w:val="00111CC7"/>
    <w:rsid w:val="00117A16"/>
    <w:rsid w:val="0012446A"/>
    <w:rsid w:val="0013006A"/>
    <w:rsid w:val="001347E3"/>
    <w:rsid w:val="0013696D"/>
    <w:rsid w:val="0014052C"/>
    <w:rsid w:val="00150835"/>
    <w:rsid w:val="00152E74"/>
    <w:rsid w:val="00155A57"/>
    <w:rsid w:val="00155B23"/>
    <w:rsid w:val="00160E4D"/>
    <w:rsid w:val="00161E63"/>
    <w:rsid w:val="00163EB7"/>
    <w:rsid w:val="00177F86"/>
    <w:rsid w:val="0018282F"/>
    <w:rsid w:val="00184CAA"/>
    <w:rsid w:val="00184CD9"/>
    <w:rsid w:val="00196E3C"/>
    <w:rsid w:val="001971FF"/>
    <w:rsid w:val="001A0330"/>
    <w:rsid w:val="001A0378"/>
    <w:rsid w:val="001A2166"/>
    <w:rsid w:val="001A2C28"/>
    <w:rsid w:val="001B1414"/>
    <w:rsid w:val="001C099F"/>
    <w:rsid w:val="001C0A51"/>
    <w:rsid w:val="001C0EA3"/>
    <w:rsid w:val="001C1A30"/>
    <w:rsid w:val="001C7985"/>
    <w:rsid w:val="001D1007"/>
    <w:rsid w:val="001E0BF7"/>
    <w:rsid w:val="001E2B5F"/>
    <w:rsid w:val="001F0C55"/>
    <w:rsid w:val="001F20AA"/>
    <w:rsid w:val="002005EB"/>
    <w:rsid w:val="00212A0D"/>
    <w:rsid w:val="002149DB"/>
    <w:rsid w:val="00220198"/>
    <w:rsid w:val="00226538"/>
    <w:rsid w:val="002271C9"/>
    <w:rsid w:val="00230011"/>
    <w:rsid w:val="00231870"/>
    <w:rsid w:val="00231DD8"/>
    <w:rsid w:val="002323A8"/>
    <w:rsid w:val="00237E4C"/>
    <w:rsid w:val="00241C9A"/>
    <w:rsid w:val="00241F42"/>
    <w:rsid w:val="00243E86"/>
    <w:rsid w:val="002476E1"/>
    <w:rsid w:val="00247B14"/>
    <w:rsid w:val="00253376"/>
    <w:rsid w:val="00254812"/>
    <w:rsid w:val="00255480"/>
    <w:rsid w:val="00257150"/>
    <w:rsid w:val="00262994"/>
    <w:rsid w:val="00262BD4"/>
    <w:rsid w:val="002639B2"/>
    <w:rsid w:val="0026687C"/>
    <w:rsid w:val="00272945"/>
    <w:rsid w:val="00275453"/>
    <w:rsid w:val="00280B62"/>
    <w:rsid w:val="002847DF"/>
    <w:rsid w:val="00290FCC"/>
    <w:rsid w:val="00292C31"/>
    <w:rsid w:val="00294A2E"/>
    <w:rsid w:val="00294A39"/>
    <w:rsid w:val="00295D25"/>
    <w:rsid w:val="002972CA"/>
    <w:rsid w:val="002A09E3"/>
    <w:rsid w:val="002A7D94"/>
    <w:rsid w:val="002B1009"/>
    <w:rsid w:val="002B34FE"/>
    <w:rsid w:val="002C36A2"/>
    <w:rsid w:val="002C6563"/>
    <w:rsid w:val="002D10A8"/>
    <w:rsid w:val="002D1BE8"/>
    <w:rsid w:val="002D5539"/>
    <w:rsid w:val="002D6548"/>
    <w:rsid w:val="002E2130"/>
    <w:rsid w:val="002F0581"/>
    <w:rsid w:val="002F0BAE"/>
    <w:rsid w:val="002F3B6E"/>
    <w:rsid w:val="002F4584"/>
    <w:rsid w:val="002F48F2"/>
    <w:rsid w:val="002F6B0D"/>
    <w:rsid w:val="002F6FB0"/>
    <w:rsid w:val="002F7B80"/>
    <w:rsid w:val="00303139"/>
    <w:rsid w:val="003071A4"/>
    <w:rsid w:val="003156D9"/>
    <w:rsid w:val="003253D9"/>
    <w:rsid w:val="00331134"/>
    <w:rsid w:val="00331D58"/>
    <w:rsid w:val="00332B6C"/>
    <w:rsid w:val="00345925"/>
    <w:rsid w:val="00347BCD"/>
    <w:rsid w:val="00347D10"/>
    <w:rsid w:val="003540DE"/>
    <w:rsid w:val="00354CAC"/>
    <w:rsid w:val="003565BE"/>
    <w:rsid w:val="00365E29"/>
    <w:rsid w:val="003768EC"/>
    <w:rsid w:val="0037692E"/>
    <w:rsid w:val="00376B3F"/>
    <w:rsid w:val="00377C6A"/>
    <w:rsid w:val="0039007F"/>
    <w:rsid w:val="00395D26"/>
    <w:rsid w:val="003A133D"/>
    <w:rsid w:val="003A652B"/>
    <w:rsid w:val="003B4489"/>
    <w:rsid w:val="003B4B94"/>
    <w:rsid w:val="003B5120"/>
    <w:rsid w:val="003C0416"/>
    <w:rsid w:val="003C2516"/>
    <w:rsid w:val="003C287E"/>
    <w:rsid w:val="003D367A"/>
    <w:rsid w:val="003D52F8"/>
    <w:rsid w:val="003D5D5B"/>
    <w:rsid w:val="003E1F09"/>
    <w:rsid w:val="003E1F7C"/>
    <w:rsid w:val="003E68ED"/>
    <w:rsid w:val="003F27FD"/>
    <w:rsid w:val="003F33F1"/>
    <w:rsid w:val="0040130D"/>
    <w:rsid w:val="00404F3D"/>
    <w:rsid w:val="00411EA4"/>
    <w:rsid w:val="0041437D"/>
    <w:rsid w:val="00416910"/>
    <w:rsid w:val="00420D73"/>
    <w:rsid w:val="0042375E"/>
    <w:rsid w:val="00426599"/>
    <w:rsid w:val="00431E5E"/>
    <w:rsid w:val="00432E4C"/>
    <w:rsid w:val="00433CE9"/>
    <w:rsid w:val="004344DE"/>
    <w:rsid w:val="00442C08"/>
    <w:rsid w:val="00443962"/>
    <w:rsid w:val="00445A4B"/>
    <w:rsid w:val="00446CFE"/>
    <w:rsid w:val="0044722B"/>
    <w:rsid w:val="004502B4"/>
    <w:rsid w:val="004541CD"/>
    <w:rsid w:val="004551A2"/>
    <w:rsid w:val="00462120"/>
    <w:rsid w:val="0046470D"/>
    <w:rsid w:val="0046682A"/>
    <w:rsid w:val="004701C4"/>
    <w:rsid w:val="004760B5"/>
    <w:rsid w:val="004777EF"/>
    <w:rsid w:val="00483F08"/>
    <w:rsid w:val="00491B0E"/>
    <w:rsid w:val="00497DF7"/>
    <w:rsid w:val="004A4C9F"/>
    <w:rsid w:val="004B06B0"/>
    <w:rsid w:val="004B14F5"/>
    <w:rsid w:val="004B2197"/>
    <w:rsid w:val="004B2C6C"/>
    <w:rsid w:val="004B488E"/>
    <w:rsid w:val="004B7B27"/>
    <w:rsid w:val="004B7C96"/>
    <w:rsid w:val="004E0DDF"/>
    <w:rsid w:val="004E53E3"/>
    <w:rsid w:val="004E6798"/>
    <w:rsid w:val="004E7085"/>
    <w:rsid w:val="004F00C4"/>
    <w:rsid w:val="004F335B"/>
    <w:rsid w:val="004F3A79"/>
    <w:rsid w:val="00500855"/>
    <w:rsid w:val="00502D4A"/>
    <w:rsid w:val="005069B5"/>
    <w:rsid w:val="00510EAC"/>
    <w:rsid w:val="00516634"/>
    <w:rsid w:val="005222E5"/>
    <w:rsid w:val="00524D29"/>
    <w:rsid w:val="0052550F"/>
    <w:rsid w:val="0053258C"/>
    <w:rsid w:val="005326F4"/>
    <w:rsid w:val="005364A2"/>
    <w:rsid w:val="005430B6"/>
    <w:rsid w:val="005433DA"/>
    <w:rsid w:val="00546232"/>
    <w:rsid w:val="0054795B"/>
    <w:rsid w:val="00547BF8"/>
    <w:rsid w:val="0055098F"/>
    <w:rsid w:val="0056116A"/>
    <w:rsid w:val="00561DED"/>
    <w:rsid w:val="00562A6B"/>
    <w:rsid w:val="00566A2E"/>
    <w:rsid w:val="00584BC6"/>
    <w:rsid w:val="00585D62"/>
    <w:rsid w:val="00586985"/>
    <w:rsid w:val="005901A0"/>
    <w:rsid w:val="00591B24"/>
    <w:rsid w:val="005A5920"/>
    <w:rsid w:val="005A7F68"/>
    <w:rsid w:val="005B0568"/>
    <w:rsid w:val="005B452D"/>
    <w:rsid w:val="005B4692"/>
    <w:rsid w:val="005C3CAC"/>
    <w:rsid w:val="005C5F59"/>
    <w:rsid w:val="005C6019"/>
    <w:rsid w:val="005D210C"/>
    <w:rsid w:val="005D234B"/>
    <w:rsid w:val="005E4DF2"/>
    <w:rsid w:val="005F2298"/>
    <w:rsid w:val="005F2BAF"/>
    <w:rsid w:val="005F6154"/>
    <w:rsid w:val="0060092A"/>
    <w:rsid w:val="006030F6"/>
    <w:rsid w:val="00603E50"/>
    <w:rsid w:val="006118D9"/>
    <w:rsid w:val="0062351E"/>
    <w:rsid w:val="00624464"/>
    <w:rsid w:val="00631F19"/>
    <w:rsid w:val="00634E3F"/>
    <w:rsid w:val="00636D36"/>
    <w:rsid w:val="0064046C"/>
    <w:rsid w:val="0064141F"/>
    <w:rsid w:val="0064144A"/>
    <w:rsid w:val="006436D6"/>
    <w:rsid w:val="00646A49"/>
    <w:rsid w:val="00650638"/>
    <w:rsid w:val="00652AAB"/>
    <w:rsid w:val="00664F7D"/>
    <w:rsid w:val="0067372B"/>
    <w:rsid w:val="006821F7"/>
    <w:rsid w:val="00693BD5"/>
    <w:rsid w:val="006A5C9E"/>
    <w:rsid w:val="006B0E31"/>
    <w:rsid w:val="006B103F"/>
    <w:rsid w:val="006C2B21"/>
    <w:rsid w:val="006C6FC3"/>
    <w:rsid w:val="006D3927"/>
    <w:rsid w:val="006E15A2"/>
    <w:rsid w:val="006E4C38"/>
    <w:rsid w:val="006E58C3"/>
    <w:rsid w:val="006F0FA7"/>
    <w:rsid w:val="006F5358"/>
    <w:rsid w:val="006F7C50"/>
    <w:rsid w:val="00704EEF"/>
    <w:rsid w:val="00705CD1"/>
    <w:rsid w:val="00707ED5"/>
    <w:rsid w:val="007145C3"/>
    <w:rsid w:val="007171B7"/>
    <w:rsid w:val="007211F2"/>
    <w:rsid w:val="00721EDE"/>
    <w:rsid w:val="00724971"/>
    <w:rsid w:val="007258A3"/>
    <w:rsid w:val="007306BD"/>
    <w:rsid w:val="00731289"/>
    <w:rsid w:val="00737A14"/>
    <w:rsid w:val="00740A1A"/>
    <w:rsid w:val="00743ABC"/>
    <w:rsid w:val="007618EE"/>
    <w:rsid w:val="0076417A"/>
    <w:rsid w:val="0077410C"/>
    <w:rsid w:val="007762FF"/>
    <w:rsid w:val="00777029"/>
    <w:rsid w:val="00782B80"/>
    <w:rsid w:val="0079464D"/>
    <w:rsid w:val="007A65CC"/>
    <w:rsid w:val="007B149C"/>
    <w:rsid w:val="007B4099"/>
    <w:rsid w:val="007C0E98"/>
    <w:rsid w:val="007D7F10"/>
    <w:rsid w:val="007E68FD"/>
    <w:rsid w:val="007F7108"/>
    <w:rsid w:val="00800D2B"/>
    <w:rsid w:val="00802518"/>
    <w:rsid w:val="008034BB"/>
    <w:rsid w:val="0080711E"/>
    <w:rsid w:val="00807908"/>
    <w:rsid w:val="00812855"/>
    <w:rsid w:val="0081578B"/>
    <w:rsid w:val="0082494B"/>
    <w:rsid w:val="00827786"/>
    <w:rsid w:val="00835D52"/>
    <w:rsid w:val="00837581"/>
    <w:rsid w:val="00846036"/>
    <w:rsid w:val="008475C0"/>
    <w:rsid w:val="008502F6"/>
    <w:rsid w:val="008517B4"/>
    <w:rsid w:val="00852A42"/>
    <w:rsid w:val="00856EF6"/>
    <w:rsid w:val="00860707"/>
    <w:rsid w:val="00864A37"/>
    <w:rsid w:val="008660DF"/>
    <w:rsid w:val="008678D2"/>
    <w:rsid w:val="00867EDD"/>
    <w:rsid w:val="00870D18"/>
    <w:rsid w:val="00871322"/>
    <w:rsid w:val="008740F0"/>
    <w:rsid w:val="0087446A"/>
    <w:rsid w:val="00874E55"/>
    <w:rsid w:val="00885008"/>
    <w:rsid w:val="008947B0"/>
    <w:rsid w:val="00894F7F"/>
    <w:rsid w:val="008A1D41"/>
    <w:rsid w:val="008A2159"/>
    <w:rsid w:val="008A5920"/>
    <w:rsid w:val="008A79BA"/>
    <w:rsid w:val="008B1F77"/>
    <w:rsid w:val="008B65CD"/>
    <w:rsid w:val="008C28DB"/>
    <w:rsid w:val="008C5BBB"/>
    <w:rsid w:val="008C6769"/>
    <w:rsid w:val="008D0B48"/>
    <w:rsid w:val="008D0CF0"/>
    <w:rsid w:val="008D5C14"/>
    <w:rsid w:val="008D60FB"/>
    <w:rsid w:val="008E38E2"/>
    <w:rsid w:val="008E404D"/>
    <w:rsid w:val="008E51F2"/>
    <w:rsid w:val="008E616D"/>
    <w:rsid w:val="008E7666"/>
    <w:rsid w:val="008F0018"/>
    <w:rsid w:val="008F19F6"/>
    <w:rsid w:val="008F2957"/>
    <w:rsid w:val="008F3539"/>
    <w:rsid w:val="00910B72"/>
    <w:rsid w:val="00910BC5"/>
    <w:rsid w:val="00925C07"/>
    <w:rsid w:val="00927CB1"/>
    <w:rsid w:val="00934E90"/>
    <w:rsid w:val="009355C2"/>
    <w:rsid w:val="00936096"/>
    <w:rsid w:val="00936349"/>
    <w:rsid w:val="00936B10"/>
    <w:rsid w:val="00942622"/>
    <w:rsid w:val="00943320"/>
    <w:rsid w:val="00945BD2"/>
    <w:rsid w:val="00946C80"/>
    <w:rsid w:val="009506EB"/>
    <w:rsid w:val="00950E17"/>
    <w:rsid w:val="009546E7"/>
    <w:rsid w:val="00962D0F"/>
    <w:rsid w:val="00970149"/>
    <w:rsid w:val="0098202F"/>
    <w:rsid w:val="00991C33"/>
    <w:rsid w:val="00994E23"/>
    <w:rsid w:val="00995ADB"/>
    <w:rsid w:val="0099752D"/>
    <w:rsid w:val="00997D79"/>
    <w:rsid w:val="009A1E88"/>
    <w:rsid w:val="009A3B16"/>
    <w:rsid w:val="009A4748"/>
    <w:rsid w:val="009A4848"/>
    <w:rsid w:val="009A59BB"/>
    <w:rsid w:val="009A5ACF"/>
    <w:rsid w:val="009B1C8B"/>
    <w:rsid w:val="009C5667"/>
    <w:rsid w:val="009C71C1"/>
    <w:rsid w:val="009D39D4"/>
    <w:rsid w:val="009D5FB9"/>
    <w:rsid w:val="009D6677"/>
    <w:rsid w:val="009D6DA0"/>
    <w:rsid w:val="009D78C1"/>
    <w:rsid w:val="009E0434"/>
    <w:rsid w:val="009E1222"/>
    <w:rsid w:val="009E3DEA"/>
    <w:rsid w:val="009F3196"/>
    <w:rsid w:val="009F5E59"/>
    <w:rsid w:val="009F6AED"/>
    <w:rsid w:val="00A00651"/>
    <w:rsid w:val="00A01096"/>
    <w:rsid w:val="00A03974"/>
    <w:rsid w:val="00A052DB"/>
    <w:rsid w:val="00A078BB"/>
    <w:rsid w:val="00A07EE5"/>
    <w:rsid w:val="00A14D1C"/>
    <w:rsid w:val="00A1614D"/>
    <w:rsid w:val="00A209DA"/>
    <w:rsid w:val="00A266E9"/>
    <w:rsid w:val="00A313D1"/>
    <w:rsid w:val="00A31A2F"/>
    <w:rsid w:val="00A3505B"/>
    <w:rsid w:val="00A4266B"/>
    <w:rsid w:val="00A447F3"/>
    <w:rsid w:val="00A53283"/>
    <w:rsid w:val="00A57EDD"/>
    <w:rsid w:val="00A61358"/>
    <w:rsid w:val="00A704EE"/>
    <w:rsid w:val="00A71C2C"/>
    <w:rsid w:val="00A72EA8"/>
    <w:rsid w:val="00A7359C"/>
    <w:rsid w:val="00A739D8"/>
    <w:rsid w:val="00A77FCC"/>
    <w:rsid w:val="00A8528E"/>
    <w:rsid w:val="00A91F4F"/>
    <w:rsid w:val="00A9200E"/>
    <w:rsid w:val="00A93826"/>
    <w:rsid w:val="00A93B8F"/>
    <w:rsid w:val="00AA05D0"/>
    <w:rsid w:val="00AA56B6"/>
    <w:rsid w:val="00AA679B"/>
    <w:rsid w:val="00AB5C0E"/>
    <w:rsid w:val="00AB6FDA"/>
    <w:rsid w:val="00AC0902"/>
    <w:rsid w:val="00AC62D8"/>
    <w:rsid w:val="00AD7EAA"/>
    <w:rsid w:val="00AE0771"/>
    <w:rsid w:val="00AE0F59"/>
    <w:rsid w:val="00AE1587"/>
    <w:rsid w:val="00AE3A28"/>
    <w:rsid w:val="00AF4E30"/>
    <w:rsid w:val="00AF7E68"/>
    <w:rsid w:val="00B00035"/>
    <w:rsid w:val="00B016C6"/>
    <w:rsid w:val="00B065ED"/>
    <w:rsid w:val="00B116E5"/>
    <w:rsid w:val="00B15301"/>
    <w:rsid w:val="00B16553"/>
    <w:rsid w:val="00B204C5"/>
    <w:rsid w:val="00B245A1"/>
    <w:rsid w:val="00B26753"/>
    <w:rsid w:val="00B33FDD"/>
    <w:rsid w:val="00B34905"/>
    <w:rsid w:val="00B40AC9"/>
    <w:rsid w:val="00B428E5"/>
    <w:rsid w:val="00B53BAC"/>
    <w:rsid w:val="00B53BEB"/>
    <w:rsid w:val="00B548AB"/>
    <w:rsid w:val="00B556EC"/>
    <w:rsid w:val="00B56A2F"/>
    <w:rsid w:val="00B64B92"/>
    <w:rsid w:val="00B6565D"/>
    <w:rsid w:val="00B7154C"/>
    <w:rsid w:val="00B74CD3"/>
    <w:rsid w:val="00B74ED7"/>
    <w:rsid w:val="00B76994"/>
    <w:rsid w:val="00B76DB4"/>
    <w:rsid w:val="00B80CFF"/>
    <w:rsid w:val="00B82CE8"/>
    <w:rsid w:val="00B86273"/>
    <w:rsid w:val="00B902B3"/>
    <w:rsid w:val="00B93FCE"/>
    <w:rsid w:val="00BA2CC2"/>
    <w:rsid w:val="00BB0BA5"/>
    <w:rsid w:val="00BB158D"/>
    <w:rsid w:val="00BB6331"/>
    <w:rsid w:val="00BB650B"/>
    <w:rsid w:val="00BC2939"/>
    <w:rsid w:val="00BC38AC"/>
    <w:rsid w:val="00BC4A4C"/>
    <w:rsid w:val="00BD374B"/>
    <w:rsid w:val="00BD636E"/>
    <w:rsid w:val="00BE0B8C"/>
    <w:rsid w:val="00BE2DA6"/>
    <w:rsid w:val="00BE6030"/>
    <w:rsid w:val="00BF0032"/>
    <w:rsid w:val="00BF5BC6"/>
    <w:rsid w:val="00BF7B82"/>
    <w:rsid w:val="00C010C5"/>
    <w:rsid w:val="00C01F1C"/>
    <w:rsid w:val="00C10493"/>
    <w:rsid w:val="00C1182B"/>
    <w:rsid w:val="00C1388F"/>
    <w:rsid w:val="00C1515C"/>
    <w:rsid w:val="00C22743"/>
    <w:rsid w:val="00C23AB0"/>
    <w:rsid w:val="00C2447B"/>
    <w:rsid w:val="00C256CB"/>
    <w:rsid w:val="00C27ED4"/>
    <w:rsid w:val="00C303BB"/>
    <w:rsid w:val="00C30E18"/>
    <w:rsid w:val="00C31AAA"/>
    <w:rsid w:val="00C31C2A"/>
    <w:rsid w:val="00C3686F"/>
    <w:rsid w:val="00C36A90"/>
    <w:rsid w:val="00C37B66"/>
    <w:rsid w:val="00C432AF"/>
    <w:rsid w:val="00C45F89"/>
    <w:rsid w:val="00C477B9"/>
    <w:rsid w:val="00C5020E"/>
    <w:rsid w:val="00C5145E"/>
    <w:rsid w:val="00C57BBC"/>
    <w:rsid w:val="00C64EA4"/>
    <w:rsid w:val="00C64F90"/>
    <w:rsid w:val="00C65DC4"/>
    <w:rsid w:val="00C66CEE"/>
    <w:rsid w:val="00C77338"/>
    <w:rsid w:val="00C8149C"/>
    <w:rsid w:val="00C82CD2"/>
    <w:rsid w:val="00C832EA"/>
    <w:rsid w:val="00C87C39"/>
    <w:rsid w:val="00C9096B"/>
    <w:rsid w:val="00C96763"/>
    <w:rsid w:val="00C96B36"/>
    <w:rsid w:val="00CA22E6"/>
    <w:rsid w:val="00CA43F8"/>
    <w:rsid w:val="00CA6B6F"/>
    <w:rsid w:val="00CB124C"/>
    <w:rsid w:val="00CC5DD6"/>
    <w:rsid w:val="00CD07B3"/>
    <w:rsid w:val="00CD423D"/>
    <w:rsid w:val="00CD5788"/>
    <w:rsid w:val="00CE05B7"/>
    <w:rsid w:val="00CE228F"/>
    <w:rsid w:val="00CE7564"/>
    <w:rsid w:val="00CE7BEE"/>
    <w:rsid w:val="00CF2192"/>
    <w:rsid w:val="00D0192B"/>
    <w:rsid w:val="00D0500D"/>
    <w:rsid w:val="00D05438"/>
    <w:rsid w:val="00D111F1"/>
    <w:rsid w:val="00D157FB"/>
    <w:rsid w:val="00D17B20"/>
    <w:rsid w:val="00D23FD2"/>
    <w:rsid w:val="00D24A42"/>
    <w:rsid w:val="00D24B7D"/>
    <w:rsid w:val="00D275E5"/>
    <w:rsid w:val="00D32D5F"/>
    <w:rsid w:val="00D4065B"/>
    <w:rsid w:val="00D41B7C"/>
    <w:rsid w:val="00D4290C"/>
    <w:rsid w:val="00D43AF3"/>
    <w:rsid w:val="00D44ABA"/>
    <w:rsid w:val="00D45DBF"/>
    <w:rsid w:val="00D500A5"/>
    <w:rsid w:val="00D5434A"/>
    <w:rsid w:val="00D57C54"/>
    <w:rsid w:val="00D62B8D"/>
    <w:rsid w:val="00D62F38"/>
    <w:rsid w:val="00D653AC"/>
    <w:rsid w:val="00D66762"/>
    <w:rsid w:val="00D7133C"/>
    <w:rsid w:val="00D84C59"/>
    <w:rsid w:val="00D878CD"/>
    <w:rsid w:val="00D936F1"/>
    <w:rsid w:val="00D95299"/>
    <w:rsid w:val="00D96C6F"/>
    <w:rsid w:val="00D97A4A"/>
    <w:rsid w:val="00DA0F9A"/>
    <w:rsid w:val="00DA1EDC"/>
    <w:rsid w:val="00DA29E0"/>
    <w:rsid w:val="00DB1D82"/>
    <w:rsid w:val="00DB36BE"/>
    <w:rsid w:val="00DC2ED8"/>
    <w:rsid w:val="00DE1C58"/>
    <w:rsid w:val="00DE679A"/>
    <w:rsid w:val="00DF2C83"/>
    <w:rsid w:val="00DF663D"/>
    <w:rsid w:val="00DF6CD0"/>
    <w:rsid w:val="00E00359"/>
    <w:rsid w:val="00E0548F"/>
    <w:rsid w:val="00E10E3F"/>
    <w:rsid w:val="00E10F4D"/>
    <w:rsid w:val="00E130CA"/>
    <w:rsid w:val="00E20520"/>
    <w:rsid w:val="00E263C9"/>
    <w:rsid w:val="00E2682E"/>
    <w:rsid w:val="00E2696F"/>
    <w:rsid w:val="00E31015"/>
    <w:rsid w:val="00E3485E"/>
    <w:rsid w:val="00E36AF9"/>
    <w:rsid w:val="00E37245"/>
    <w:rsid w:val="00E43F84"/>
    <w:rsid w:val="00E44544"/>
    <w:rsid w:val="00E456D9"/>
    <w:rsid w:val="00E459CA"/>
    <w:rsid w:val="00E5732A"/>
    <w:rsid w:val="00E6122C"/>
    <w:rsid w:val="00E6263E"/>
    <w:rsid w:val="00E65594"/>
    <w:rsid w:val="00E659FA"/>
    <w:rsid w:val="00E719C4"/>
    <w:rsid w:val="00E72C4D"/>
    <w:rsid w:val="00E72DC8"/>
    <w:rsid w:val="00E75402"/>
    <w:rsid w:val="00E81C4E"/>
    <w:rsid w:val="00E82B2B"/>
    <w:rsid w:val="00E84308"/>
    <w:rsid w:val="00EA132E"/>
    <w:rsid w:val="00EA1C61"/>
    <w:rsid w:val="00EA273E"/>
    <w:rsid w:val="00EA3E42"/>
    <w:rsid w:val="00EA5B5A"/>
    <w:rsid w:val="00EB02FA"/>
    <w:rsid w:val="00EB39CF"/>
    <w:rsid w:val="00EB42B6"/>
    <w:rsid w:val="00EB61DD"/>
    <w:rsid w:val="00EC1232"/>
    <w:rsid w:val="00ED36F3"/>
    <w:rsid w:val="00EE4EE5"/>
    <w:rsid w:val="00EE790F"/>
    <w:rsid w:val="00EF0D84"/>
    <w:rsid w:val="00EF3408"/>
    <w:rsid w:val="00EF5D17"/>
    <w:rsid w:val="00EF6078"/>
    <w:rsid w:val="00EF66B0"/>
    <w:rsid w:val="00F0089E"/>
    <w:rsid w:val="00F040C7"/>
    <w:rsid w:val="00F0424C"/>
    <w:rsid w:val="00F04CD4"/>
    <w:rsid w:val="00F06E3E"/>
    <w:rsid w:val="00F1511A"/>
    <w:rsid w:val="00F22F63"/>
    <w:rsid w:val="00F262D9"/>
    <w:rsid w:val="00F26899"/>
    <w:rsid w:val="00F27B15"/>
    <w:rsid w:val="00F27D03"/>
    <w:rsid w:val="00F32F75"/>
    <w:rsid w:val="00F360EB"/>
    <w:rsid w:val="00F36516"/>
    <w:rsid w:val="00F36F23"/>
    <w:rsid w:val="00F41437"/>
    <w:rsid w:val="00F51B73"/>
    <w:rsid w:val="00F62521"/>
    <w:rsid w:val="00F65447"/>
    <w:rsid w:val="00F71A26"/>
    <w:rsid w:val="00F7460C"/>
    <w:rsid w:val="00F76F7E"/>
    <w:rsid w:val="00F77047"/>
    <w:rsid w:val="00F82902"/>
    <w:rsid w:val="00F82B19"/>
    <w:rsid w:val="00F92E0A"/>
    <w:rsid w:val="00F9310B"/>
    <w:rsid w:val="00F9424D"/>
    <w:rsid w:val="00F956CB"/>
    <w:rsid w:val="00FA6684"/>
    <w:rsid w:val="00FC36A2"/>
    <w:rsid w:val="00FC3D4B"/>
    <w:rsid w:val="00FC48D7"/>
    <w:rsid w:val="00FD0F4B"/>
    <w:rsid w:val="00FD1507"/>
    <w:rsid w:val="00FD5B48"/>
    <w:rsid w:val="00FD7782"/>
    <w:rsid w:val="00FE1533"/>
    <w:rsid w:val="00FE2E97"/>
    <w:rsid w:val="00FE5A67"/>
    <w:rsid w:val="00FF0911"/>
    <w:rsid w:val="00FF781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912A65"/>
  <w15:docId w15:val="{B5004F22-BB67-4C2F-A56B-910131D94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Miriam"/>
        <w:lang w:val="en-US" w:eastAsia="en-US" w:bidi="he-IL"/>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5C0E"/>
    <w:pPr>
      <w:bidi/>
    </w:pPr>
  </w:style>
  <w:style w:type="paragraph" w:styleId="Heading1">
    <w:name w:val="heading 1"/>
    <w:basedOn w:val="Normal"/>
    <w:next w:val="Normal"/>
    <w:qFormat/>
    <w:pPr>
      <w:keepNext/>
      <w:outlineLvl w:val="0"/>
    </w:pPr>
    <w:rPr>
      <w:rFonts w:cs="David"/>
      <w:b/>
      <w:bCs/>
      <w:szCs w:val="28"/>
    </w:rPr>
  </w:style>
  <w:style w:type="paragraph" w:styleId="Heading2">
    <w:name w:val="heading 2"/>
    <w:basedOn w:val="Normal"/>
    <w:next w:val="Normal"/>
    <w:qFormat/>
    <w:pPr>
      <w:keepNext/>
      <w:outlineLvl w:val="1"/>
    </w:pPr>
    <w:rPr>
      <w:rFonts w:cs="David"/>
      <w:szCs w:val="24"/>
    </w:rPr>
  </w:style>
  <w:style w:type="paragraph" w:styleId="Heading3">
    <w:name w:val="heading 3"/>
    <w:basedOn w:val="Normal"/>
    <w:next w:val="Normal"/>
    <w:qFormat/>
    <w:pPr>
      <w:keepNext/>
      <w:jc w:val="center"/>
      <w:outlineLvl w:val="2"/>
    </w:pPr>
    <w:rPr>
      <w:rFonts w:cs="David"/>
      <w:b/>
      <w:bCs/>
      <w:szCs w:val="36"/>
      <w:u w:val="single"/>
    </w:rPr>
  </w:style>
  <w:style w:type="paragraph" w:styleId="Heading4">
    <w:name w:val="heading 4"/>
    <w:basedOn w:val="Normal"/>
    <w:next w:val="Normal"/>
    <w:qFormat/>
    <w:pPr>
      <w:keepNext/>
      <w:outlineLvl w:val="3"/>
    </w:pPr>
    <w:rPr>
      <w:rFonts w:cs="David"/>
      <w:b/>
      <w:bCs/>
      <w:szCs w:val="24"/>
      <w:u w:val="single"/>
    </w:rPr>
  </w:style>
  <w:style w:type="paragraph" w:styleId="Heading5">
    <w:name w:val="heading 5"/>
    <w:basedOn w:val="Normal"/>
    <w:next w:val="Normal"/>
    <w:qFormat/>
    <w:pPr>
      <w:keepNext/>
      <w:spacing w:after="240"/>
      <w:ind w:left="-58"/>
      <w:jc w:val="both"/>
      <w:outlineLvl w:val="4"/>
    </w:pPr>
    <w:rPr>
      <w:rFonts w:cs="David"/>
      <w:b/>
      <w:bCs/>
      <w:szCs w:val="24"/>
      <w:u w:val="single"/>
    </w:rPr>
  </w:style>
  <w:style w:type="paragraph" w:styleId="Heading6">
    <w:name w:val="heading 6"/>
    <w:basedOn w:val="Normal"/>
    <w:next w:val="Normal"/>
    <w:qFormat/>
    <w:pPr>
      <w:keepNext/>
      <w:ind w:left="1813"/>
      <w:outlineLvl w:val="5"/>
    </w:pPr>
    <w:rPr>
      <w:rFonts w:cs="David"/>
      <w:b/>
      <w:bCs/>
      <w:szCs w:val="28"/>
    </w:rPr>
  </w:style>
  <w:style w:type="paragraph" w:styleId="Heading7">
    <w:name w:val="heading 7"/>
    <w:basedOn w:val="Normal"/>
    <w:next w:val="Normal"/>
    <w:qFormat/>
    <w:pPr>
      <w:keepNext/>
      <w:ind w:left="1440"/>
      <w:outlineLvl w:val="6"/>
    </w:pPr>
    <w:rPr>
      <w:rFonts w:cs="David"/>
      <w:szCs w:val="28"/>
    </w:rPr>
  </w:style>
  <w:style w:type="paragraph" w:styleId="Heading8">
    <w:name w:val="heading 8"/>
    <w:basedOn w:val="Normal"/>
    <w:next w:val="Normal"/>
    <w:qFormat/>
    <w:pPr>
      <w:keepNext/>
      <w:spacing w:after="120"/>
      <w:jc w:val="both"/>
      <w:outlineLvl w:val="7"/>
    </w:pPr>
    <w:rPr>
      <w:rFonts w:cs="David"/>
      <w:szCs w:val="24"/>
    </w:rPr>
  </w:style>
  <w:style w:type="paragraph" w:styleId="Heading9">
    <w:name w:val="heading 9"/>
    <w:basedOn w:val="Normal"/>
    <w:next w:val="Normal"/>
    <w:qFormat/>
    <w:pPr>
      <w:keepNext/>
      <w:ind w:left="2160"/>
      <w:outlineLvl w:val="8"/>
    </w:pPr>
    <w:rPr>
      <w:rFonts w:cs="David"/>
      <w:b/>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spacing w:after="120"/>
    </w:pPr>
    <w:rPr>
      <w:rFonts w:cs="David"/>
      <w:b/>
      <w:bCs/>
      <w:szCs w:val="28"/>
    </w:rPr>
  </w:style>
  <w:style w:type="paragraph" w:styleId="Header">
    <w:name w:val="header"/>
    <w:basedOn w:val="Normal"/>
    <w:pPr>
      <w:tabs>
        <w:tab w:val="center" w:pos="4153"/>
        <w:tab w:val="right" w:pos="8306"/>
      </w:tabs>
    </w:pPr>
  </w:style>
  <w:style w:type="paragraph" w:styleId="BlockText">
    <w:name w:val="Block Text"/>
    <w:basedOn w:val="Normal"/>
    <w:pPr>
      <w:spacing w:after="120"/>
      <w:ind w:left="1440" w:right="1440"/>
    </w:pPr>
  </w:style>
  <w:style w:type="character" w:styleId="PageNumber">
    <w:name w:val="page number"/>
    <w:basedOn w:val="DefaultParagraphFont"/>
  </w:style>
  <w:style w:type="paragraph" w:styleId="BodyText2">
    <w:name w:val="Body Text 2"/>
    <w:basedOn w:val="Normal"/>
    <w:pPr>
      <w:spacing w:after="120" w:line="360" w:lineRule="auto"/>
      <w:jc w:val="both"/>
    </w:pPr>
    <w:rPr>
      <w:rFonts w:cs="David"/>
      <w:b/>
      <w:bCs/>
      <w:szCs w:val="24"/>
    </w:rPr>
  </w:style>
  <w:style w:type="paragraph" w:styleId="BodyTextIndent">
    <w:name w:val="Body Text Indent"/>
    <w:basedOn w:val="Normal"/>
    <w:rsid w:val="004B2197"/>
    <w:pPr>
      <w:spacing w:after="120"/>
      <w:ind w:left="283"/>
    </w:pPr>
  </w:style>
  <w:style w:type="character" w:styleId="CommentReference">
    <w:name w:val="annotation reference"/>
    <w:semiHidden/>
    <w:rsid w:val="00B6565D"/>
    <w:rPr>
      <w:sz w:val="16"/>
      <w:szCs w:val="16"/>
    </w:rPr>
  </w:style>
  <w:style w:type="paragraph" w:styleId="CommentText">
    <w:name w:val="annotation text"/>
    <w:basedOn w:val="Normal"/>
    <w:link w:val="CommentTextChar"/>
    <w:semiHidden/>
    <w:rsid w:val="00B6565D"/>
    <w:pPr>
      <w:spacing w:line="360" w:lineRule="auto"/>
      <w:jc w:val="both"/>
    </w:pPr>
    <w:rPr>
      <w:rFonts w:cs="David"/>
    </w:rPr>
  </w:style>
  <w:style w:type="paragraph" w:styleId="BalloonText">
    <w:name w:val="Balloon Text"/>
    <w:basedOn w:val="Normal"/>
    <w:semiHidden/>
    <w:rsid w:val="00B6565D"/>
    <w:rPr>
      <w:rFonts w:ascii="Tahoma" w:hAnsi="Tahoma" w:cs="Tahoma"/>
      <w:sz w:val="16"/>
      <w:szCs w:val="16"/>
    </w:rPr>
  </w:style>
  <w:style w:type="paragraph" w:styleId="CommentSubject">
    <w:name w:val="annotation subject"/>
    <w:basedOn w:val="CommentText"/>
    <w:next w:val="CommentText"/>
    <w:link w:val="CommentSubjectChar"/>
    <w:rsid w:val="00155B23"/>
    <w:pPr>
      <w:spacing w:line="240" w:lineRule="auto"/>
      <w:jc w:val="left"/>
    </w:pPr>
    <w:rPr>
      <w:rFonts w:cs="Miriam"/>
      <w:b/>
      <w:bCs/>
    </w:rPr>
  </w:style>
  <w:style w:type="character" w:customStyle="1" w:styleId="CommentTextChar">
    <w:name w:val="Comment Text Char"/>
    <w:link w:val="CommentText"/>
    <w:semiHidden/>
    <w:rsid w:val="00155B23"/>
    <w:rPr>
      <w:rFonts w:cs="David"/>
    </w:rPr>
  </w:style>
  <w:style w:type="character" w:customStyle="1" w:styleId="CommentSubjectChar">
    <w:name w:val="Comment Subject Char"/>
    <w:link w:val="CommentSubject"/>
    <w:rsid w:val="00155B23"/>
    <w:rPr>
      <w:rFonts w:cs="David"/>
      <w:b/>
      <w:bCs/>
    </w:rPr>
  </w:style>
  <w:style w:type="paragraph" w:styleId="Revision">
    <w:name w:val="Revision"/>
    <w:hidden/>
    <w:uiPriority w:val="99"/>
    <w:semiHidden/>
    <w:rsid w:val="00155B23"/>
  </w:style>
  <w:style w:type="table" w:styleId="TableGrid">
    <w:name w:val="Table Grid"/>
    <w:basedOn w:val="TableNormal"/>
    <w:rsid w:val="006D39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B2C6C"/>
    <w:pPr>
      <w:ind w:left="720"/>
      <w:contextualSpacing/>
    </w:pPr>
  </w:style>
  <w:style w:type="paragraph" w:styleId="NormalWeb">
    <w:name w:val="Normal (Web)"/>
    <w:basedOn w:val="Normal"/>
    <w:uiPriority w:val="99"/>
    <w:semiHidden/>
    <w:unhideWhenUsed/>
    <w:rsid w:val="0099752D"/>
    <w:pPr>
      <w:bidi w:val="0"/>
      <w:spacing w:before="100" w:beforeAutospacing="1" w:after="100" w:afterAutospacing="1"/>
    </w:pPr>
    <w:rPr>
      <w:rFonts w:cs="Times New Roman"/>
      <w:sz w:val="24"/>
      <w:szCs w:val="24"/>
    </w:rPr>
  </w:style>
  <w:style w:type="character" w:styleId="Hyperlink">
    <w:name w:val="Hyperlink"/>
    <w:basedOn w:val="DefaultParagraphFont"/>
    <w:uiPriority w:val="99"/>
    <w:semiHidden/>
    <w:unhideWhenUsed/>
    <w:rsid w:val="0099752D"/>
    <w:rPr>
      <w:color w:val="0000FF"/>
      <w:u w:val="single"/>
    </w:rPr>
  </w:style>
  <w:style w:type="paragraph" w:styleId="Quote">
    <w:name w:val="Quote"/>
    <w:basedOn w:val="Normal"/>
    <w:next w:val="Normal"/>
    <w:link w:val="QuoteChar"/>
    <w:uiPriority w:val="29"/>
    <w:qFormat/>
    <w:rsid w:val="008947B0"/>
    <w:pPr>
      <w:spacing w:before="240" w:line="360" w:lineRule="auto"/>
      <w:ind w:left="1440" w:right="1843"/>
      <w:jc w:val="both"/>
    </w:pPr>
    <w:rPr>
      <w:rFonts w:ascii="David" w:hAnsi="David" w:cs="David"/>
      <w:b/>
      <w:bCs/>
      <w:sz w:val="44"/>
      <w:szCs w:val="24"/>
    </w:rPr>
  </w:style>
  <w:style w:type="character" w:customStyle="1" w:styleId="QuoteChar">
    <w:name w:val="Quote Char"/>
    <w:basedOn w:val="DefaultParagraphFont"/>
    <w:link w:val="Quote"/>
    <w:uiPriority w:val="29"/>
    <w:rsid w:val="008947B0"/>
    <w:rPr>
      <w:rFonts w:ascii="David" w:hAnsi="David" w:cs="David"/>
      <w:b/>
      <w:bCs/>
      <w:sz w:val="44"/>
      <w:szCs w:val="24"/>
    </w:rPr>
  </w:style>
  <w:style w:type="paragraph" w:styleId="Title">
    <w:name w:val="Title"/>
    <w:basedOn w:val="Normal"/>
    <w:link w:val="TitleChar"/>
    <w:uiPriority w:val="10"/>
    <w:qFormat/>
    <w:rsid w:val="008947B0"/>
    <w:pPr>
      <w:keepLines/>
      <w:spacing w:line="360" w:lineRule="auto"/>
      <w:ind w:left="-58"/>
      <w:jc w:val="center"/>
    </w:pPr>
    <w:rPr>
      <w:rFonts w:cs="David"/>
      <w:b/>
      <w:bCs/>
      <w:sz w:val="22"/>
      <w:szCs w:val="28"/>
      <w:u w:val="single"/>
    </w:rPr>
  </w:style>
  <w:style w:type="character" w:customStyle="1" w:styleId="TitleChar">
    <w:name w:val="Title Char"/>
    <w:basedOn w:val="DefaultParagraphFont"/>
    <w:link w:val="Title"/>
    <w:uiPriority w:val="10"/>
    <w:rsid w:val="008947B0"/>
    <w:rPr>
      <w:rFonts w:cs="David"/>
      <w:b/>
      <w:bCs/>
      <w:sz w:val="22"/>
      <w:szCs w:val="2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457591">
      <w:bodyDiv w:val="1"/>
      <w:marLeft w:val="0"/>
      <w:marRight w:val="0"/>
      <w:marTop w:val="0"/>
      <w:marBottom w:val="0"/>
      <w:divBdr>
        <w:top w:val="none" w:sz="0" w:space="0" w:color="auto"/>
        <w:left w:val="none" w:sz="0" w:space="0" w:color="auto"/>
        <w:bottom w:val="none" w:sz="0" w:space="0" w:color="auto"/>
        <w:right w:val="none" w:sz="0" w:space="0" w:color="auto"/>
      </w:divBdr>
    </w:div>
    <w:div w:id="202520703">
      <w:bodyDiv w:val="1"/>
      <w:marLeft w:val="0"/>
      <w:marRight w:val="0"/>
      <w:marTop w:val="0"/>
      <w:marBottom w:val="0"/>
      <w:divBdr>
        <w:top w:val="none" w:sz="0" w:space="0" w:color="auto"/>
        <w:left w:val="none" w:sz="0" w:space="0" w:color="auto"/>
        <w:bottom w:val="none" w:sz="0" w:space="0" w:color="auto"/>
        <w:right w:val="none" w:sz="0" w:space="0" w:color="auto"/>
      </w:divBdr>
    </w:div>
    <w:div w:id="203906549">
      <w:bodyDiv w:val="1"/>
      <w:marLeft w:val="0"/>
      <w:marRight w:val="0"/>
      <w:marTop w:val="0"/>
      <w:marBottom w:val="0"/>
      <w:divBdr>
        <w:top w:val="none" w:sz="0" w:space="0" w:color="auto"/>
        <w:left w:val="none" w:sz="0" w:space="0" w:color="auto"/>
        <w:bottom w:val="none" w:sz="0" w:space="0" w:color="auto"/>
        <w:right w:val="none" w:sz="0" w:space="0" w:color="auto"/>
      </w:divBdr>
    </w:div>
    <w:div w:id="315762019">
      <w:bodyDiv w:val="1"/>
      <w:marLeft w:val="0"/>
      <w:marRight w:val="0"/>
      <w:marTop w:val="0"/>
      <w:marBottom w:val="0"/>
      <w:divBdr>
        <w:top w:val="none" w:sz="0" w:space="0" w:color="auto"/>
        <w:left w:val="none" w:sz="0" w:space="0" w:color="auto"/>
        <w:bottom w:val="none" w:sz="0" w:space="0" w:color="auto"/>
        <w:right w:val="none" w:sz="0" w:space="0" w:color="auto"/>
      </w:divBdr>
    </w:div>
    <w:div w:id="336887149">
      <w:bodyDiv w:val="1"/>
      <w:marLeft w:val="0"/>
      <w:marRight w:val="0"/>
      <w:marTop w:val="0"/>
      <w:marBottom w:val="0"/>
      <w:divBdr>
        <w:top w:val="none" w:sz="0" w:space="0" w:color="auto"/>
        <w:left w:val="none" w:sz="0" w:space="0" w:color="auto"/>
        <w:bottom w:val="none" w:sz="0" w:space="0" w:color="auto"/>
        <w:right w:val="none" w:sz="0" w:space="0" w:color="auto"/>
      </w:divBdr>
    </w:div>
    <w:div w:id="425619166">
      <w:bodyDiv w:val="1"/>
      <w:marLeft w:val="0"/>
      <w:marRight w:val="0"/>
      <w:marTop w:val="0"/>
      <w:marBottom w:val="0"/>
      <w:divBdr>
        <w:top w:val="none" w:sz="0" w:space="0" w:color="auto"/>
        <w:left w:val="none" w:sz="0" w:space="0" w:color="auto"/>
        <w:bottom w:val="none" w:sz="0" w:space="0" w:color="auto"/>
        <w:right w:val="none" w:sz="0" w:space="0" w:color="auto"/>
      </w:divBdr>
    </w:div>
    <w:div w:id="433020277">
      <w:bodyDiv w:val="1"/>
      <w:marLeft w:val="0"/>
      <w:marRight w:val="0"/>
      <w:marTop w:val="0"/>
      <w:marBottom w:val="0"/>
      <w:divBdr>
        <w:top w:val="none" w:sz="0" w:space="0" w:color="auto"/>
        <w:left w:val="none" w:sz="0" w:space="0" w:color="auto"/>
        <w:bottom w:val="none" w:sz="0" w:space="0" w:color="auto"/>
        <w:right w:val="none" w:sz="0" w:space="0" w:color="auto"/>
      </w:divBdr>
    </w:div>
    <w:div w:id="448739285">
      <w:bodyDiv w:val="1"/>
      <w:marLeft w:val="0"/>
      <w:marRight w:val="0"/>
      <w:marTop w:val="0"/>
      <w:marBottom w:val="0"/>
      <w:divBdr>
        <w:top w:val="none" w:sz="0" w:space="0" w:color="auto"/>
        <w:left w:val="none" w:sz="0" w:space="0" w:color="auto"/>
        <w:bottom w:val="none" w:sz="0" w:space="0" w:color="auto"/>
        <w:right w:val="none" w:sz="0" w:space="0" w:color="auto"/>
      </w:divBdr>
    </w:div>
    <w:div w:id="530922586">
      <w:bodyDiv w:val="1"/>
      <w:marLeft w:val="0"/>
      <w:marRight w:val="0"/>
      <w:marTop w:val="0"/>
      <w:marBottom w:val="0"/>
      <w:divBdr>
        <w:top w:val="none" w:sz="0" w:space="0" w:color="auto"/>
        <w:left w:val="none" w:sz="0" w:space="0" w:color="auto"/>
        <w:bottom w:val="none" w:sz="0" w:space="0" w:color="auto"/>
        <w:right w:val="none" w:sz="0" w:space="0" w:color="auto"/>
      </w:divBdr>
    </w:div>
    <w:div w:id="558589548">
      <w:bodyDiv w:val="1"/>
      <w:marLeft w:val="0"/>
      <w:marRight w:val="0"/>
      <w:marTop w:val="0"/>
      <w:marBottom w:val="0"/>
      <w:divBdr>
        <w:top w:val="none" w:sz="0" w:space="0" w:color="auto"/>
        <w:left w:val="none" w:sz="0" w:space="0" w:color="auto"/>
        <w:bottom w:val="none" w:sz="0" w:space="0" w:color="auto"/>
        <w:right w:val="none" w:sz="0" w:space="0" w:color="auto"/>
      </w:divBdr>
    </w:div>
    <w:div w:id="651956568">
      <w:bodyDiv w:val="1"/>
      <w:marLeft w:val="0"/>
      <w:marRight w:val="0"/>
      <w:marTop w:val="0"/>
      <w:marBottom w:val="0"/>
      <w:divBdr>
        <w:top w:val="none" w:sz="0" w:space="0" w:color="auto"/>
        <w:left w:val="none" w:sz="0" w:space="0" w:color="auto"/>
        <w:bottom w:val="none" w:sz="0" w:space="0" w:color="auto"/>
        <w:right w:val="none" w:sz="0" w:space="0" w:color="auto"/>
      </w:divBdr>
    </w:div>
    <w:div w:id="684862847">
      <w:bodyDiv w:val="1"/>
      <w:marLeft w:val="0"/>
      <w:marRight w:val="0"/>
      <w:marTop w:val="0"/>
      <w:marBottom w:val="0"/>
      <w:divBdr>
        <w:top w:val="none" w:sz="0" w:space="0" w:color="auto"/>
        <w:left w:val="none" w:sz="0" w:space="0" w:color="auto"/>
        <w:bottom w:val="none" w:sz="0" w:space="0" w:color="auto"/>
        <w:right w:val="none" w:sz="0" w:space="0" w:color="auto"/>
      </w:divBdr>
    </w:div>
    <w:div w:id="1126508811">
      <w:bodyDiv w:val="1"/>
      <w:marLeft w:val="0"/>
      <w:marRight w:val="0"/>
      <w:marTop w:val="0"/>
      <w:marBottom w:val="0"/>
      <w:divBdr>
        <w:top w:val="none" w:sz="0" w:space="0" w:color="auto"/>
        <w:left w:val="none" w:sz="0" w:space="0" w:color="auto"/>
        <w:bottom w:val="none" w:sz="0" w:space="0" w:color="auto"/>
        <w:right w:val="none" w:sz="0" w:space="0" w:color="auto"/>
      </w:divBdr>
    </w:div>
    <w:div w:id="1130901201">
      <w:bodyDiv w:val="1"/>
      <w:marLeft w:val="0"/>
      <w:marRight w:val="0"/>
      <w:marTop w:val="0"/>
      <w:marBottom w:val="0"/>
      <w:divBdr>
        <w:top w:val="none" w:sz="0" w:space="0" w:color="auto"/>
        <w:left w:val="none" w:sz="0" w:space="0" w:color="auto"/>
        <w:bottom w:val="none" w:sz="0" w:space="0" w:color="auto"/>
        <w:right w:val="none" w:sz="0" w:space="0" w:color="auto"/>
      </w:divBdr>
    </w:div>
    <w:div w:id="1244224471">
      <w:bodyDiv w:val="1"/>
      <w:marLeft w:val="0"/>
      <w:marRight w:val="0"/>
      <w:marTop w:val="0"/>
      <w:marBottom w:val="0"/>
      <w:divBdr>
        <w:top w:val="none" w:sz="0" w:space="0" w:color="auto"/>
        <w:left w:val="none" w:sz="0" w:space="0" w:color="auto"/>
        <w:bottom w:val="none" w:sz="0" w:space="0" w:color="auto"/>
        <w:right w:val="none" w:sz="0" w:space="0" w:color="auto"/>
      </w:divBdr>
    </w:div>
    <w:div w:id="1271818598">
      <w:bodyDiv w:val="1"/>
      <w:marLeft w:val="0"/>
      <w:marRight w:val="0"/>
      <w:marTop w:val="0"/>
      <w:marBottom w:val="0"/>
      <w:divBdr>
        <w:top w:val="none" w:sz="0" w:space="0" w:color="auto"/>
        <w:left w:val="none" w:sz="0" w:space="0" w:color="auto"/>
        <w:bottom w:val="none" w:sz="0" w:space="0" w:color="auto"/>
        <w:right w:val="none" w:sz="0" w:space="0" w:color="auto"/>
      </w:divBdr>
    </w:div>
    <w:div w:id="1298486754">
      <w:bodyDiv w:val="1"/>
      <w:marLeft w:val="0"/>
      <w:marRight w:val="0"/>
      <w:marTop w:val="0"/>
      <w:marBottom w:val="0"/>
      <w:divBdr>
        <w:top w:val="none" w:sz="0" w:space="0" w:color="auto"/>
        <w:left w:val="none" w:sz="0" w:space="0" w:color="auto"/>
        <w:bottom w:val="none" w:sz="0" w:space="0" w:color="auto"/>
        <w:right w:val="none" w:sz="0" w:space="0" w:color="auto"/>
      </w:divBdr>
    </w:div>
    <w:div w:id="1375471522">
      <w:bodyDiv w:val="1"/>
      <w:marLeft w:val="0"/>
      <w:marRight w:val="0"/>
      <w:marTop w:val="0"/>
      <w:marBottom w:val="0"/>
      <w:divBdr>
        <w:top w:val="none" w:sz="0" w:space="0" w:color="auto"/>
        <w:left w:val="none" w:sz="0" w:space="0" w:color="auto"/>
        <w:bottom w:val="none" w:sz="0" w:space="0" w:color="auto"/>
        <w:right w:val="none" w:sz="0" w:space="0" w:color="auto"/>
      </w:divBdr>
    </w:div>
    <w:div w:id="1429161572">
      <w:bodyDiv w:val="1"/>
      <w:marLeft w:val="0"/>
      <w:marRight w:val="0"/>
      <w:marTop w:val="0"/>
      <w:marBottom w:val="0"/>
      <w:divBdr>
        <w:top w:val="none" w:sz="0" w:space="0" w:color="auto"/>
        <w:left w:val="none" w:sz="0" w:space="0" w:color="auto"/>
        <w:bottom w:val="none" w:sz="0" w:space="0" w:color="auto"/>
        <w:right w:val="none" w:sz="0" w:space="0" w:color="auto"/>
      </w:divBdr>
    </w:div>
    <w:div w:id="1541279674">
      <w:bodyDiv w:val="1"/>
      <w:marLeft w:val="0"/>
      <w:marRight w:val="0"/>
      <w:marTop w:val="0"/>
      <w:marBottom w:val="0"/>
      <w:divBdr>
        <w:top w:val="none" w:sz="0" w:space="0" w:color="auto"/>
        <w:left w:val="none" w:sz="0" w:space="0" w:color="auto"/>
        <w:bottom w:val="none" w:sz="0" w:space="0" w:color="auto"/>
        <w:right w:val="none" w:sz="0" w:space="0" w:color="auto"/>
      </w:divBdr>
    </w:div>
    <w:div w:id="1593926714">
      <w:bodyDiv w:val="1"/>
      <w:marLeft w:val="0"/>
      <w:marRight w:val="0"/>
      <w:marTop w:val="0"/>
      <w:marBottom w:val="0"/>
      <w:divBdr>
        <w:top w:val="none" w:sz="0" w:space="0" w:color="auto"/>
        <w:left w:val="none" w:sz="0" w:space="0" w:color="auto"/>
        <w:bottom w:val="none" w:sz="0" w:space="0" w:color="auto"/>
        <w:right w:val="none" w:sz="0" w:space="0" w:color="auto"/>
      </w:divBdr>
    </w:div>
    <w:div w:id="1740328280">
      <w:bodyDiv w:val="1"/>
      <w:marLeft w:val="0"/>
      <w:marRight w:val="0"/>
      <w:marTop w:val="0"/>
      <w:marBottom w:val="0"/>
      <w:divBdr>
        <w:top w:val="none" w:sz="0" w:space="0" w:color="auto"/>
        <w:left w:val="none" w:sz="0" w:space="0" w:color="auto"/>
        <w:bottom w:val="none" w:sz="0" w:space="0" w:color="auto"/>
        <w:right w:val="none" w:sz="0" w:space="0" w:color="auto"/>
      </w:divBdr>
    </w:div>
    <w:div w:id="1759666952">
      <w:bodyDiv w:val="1"/>
      <w:marLeft w:val="0"/>
      <w:marRight w:val="0"/>
      <w:marTop w:val="0"/>
      <w:marBottom w:val="0"/>
      <w:divBdr>
        <w:top w:val="none" w:sz="0" w:space="0" w:color="auto"/>
        <w:left w:val="none" w:sz="0" w:space="0" w:color="auto"/>
        <w:bottom w:val="none" w:sz="0" w:space="0" w:color="auto"/>
        <w:right w:val="none" w:sz="0" w:space="0" w:color="auto"/>
      </w:divBdr>
    </w:div>
    <w:div w:id="1802572333">
      <w:bodyDiv w:val="1"/>
      <w:marLeft w:val="0"/>
      <w:marRight w:val="0"/>
      <w:marTop w:val="0"/>
      <w:marBottom w:val="0"/>
      <w:divBdr>
        <w:top w:val="none" w:sz="0" w:space="0" w:color="auto"/>
        <w:left w:val="none" w:sz="0" w:space="0" w:color="auto"/>
        <w:bottom w:val="none" w:sz="0" w:space="0" w:color="auto"/>
        <w:right w:val="none" w:sz="0" w:space="0" w:color="auto"/>
      </w:divBdr>
    </w:div>
    <w:div w:id="1911843902">
      <w:bodyDiv w:val="1"/>
      <w:marLeft w:val="0"/>
      <w:marRight w:val="0"/>
      <w:marTop w:val="0"/>
      <w:marBottom w:val="0"/>
      <w:divBdr>
        <w:top w:val="none" w:sz="0" w:space="0" w:color="auto"/>
        <w:left w:val="none" w:sz="0" w:space="0" w:color="auto"/>
        <w:bottom w:val="none" w:sz="0" w:space="0" w:color="auto"/>
        <w:right w:val="none" w:sz="0" w:space="0" w:color="auto"/>
      </w:divBdr>
    </w:div>
    <w:div w:id="2111461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gif"/><Relationship Id="rId4" Type="http://schemas.openxmlformats.org/officeDocument/2006/relationships/settings" Target="settings.xml"/><Relationship Id="rId9" Type="http://schemas.openxmlformats.org/officeDocument/2006/relationships/hyperlink" Target="https://cms.education.gov.il/EducationCMS/Units/Sherut/Takanon/Perek4/Hasmacha/" TargetMode="External"/><Relationship Id="rId1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AD20ACC1-38D7-4849-B69D-CEF6C08F2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1</Pages>
  <Words>1487</Words>
  <Characters>7435</Characters>
  <Application>Microsoft Office Word</Application>
  <DocSecurity>0</DocSecurity>
  <Lines>61</Lines>
  <Paragraphs>17</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בבית המשפט המחוזי בירושלים</vt:lpstr>
      <vt:lpstr>בבית המשפט המחוזי בירושלים</vt:lpstr>
    </vt:vector>
  </TitlesOfParts>
  <Company>moj</Company>
  <LinksUpToDate>false</LinksUpToDate>
  <CharactersWithSpaces>8905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בבית המשפט המחוזי בירושלים</dc:title>
  <dc:creator>ibmadmin</dc:creator>
  <cp:lastModifiedBy>Jasmin Abusif Abufoul</cp:lastModifiedBy>
  <cp:revision>5</cp:revision>
  <cp:lastPrinted>2020-06-24T08:29:00Z</cp:lastPrinted>
  <dcterms:created xsi:type="dcterms:W3CDTF">2020-06-25T07:27:00Z</dcterms:created>
  <dcterms:modified xsi:type="dcterms:W3CDTF">2020-06-25T12:35:00Z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tmFieldsUpdated">
    <vt:bool>true</vt:bool>
  </property>
  <property fmtid="{D5CDD505-2E9C-101B-9397-08002B2CF9AE}" pid="3" name="ExtDataSourceURL">
    <vt:lpwstr>http://crm.justice.gov.il/tnufacivil/WebResources/moj_templatefordummyfields.xml</vt:lpwstr>
  </property>
  <property fmtid="{D5CDD505-2E9C-101B-9397-08002B2CF9AE}" pid="4" name="tnufa_case.tnufa_courtid">
    <vt:lpwstr>ביתמשפט</vt:lpwstr>
  </property>
  <property fmtid="{D5CDD505-2E9C-101B-9397-08002B2CF9AE}" pid="5" name="tnufa_case.tnufa_bamacasenumber">
    <vt:lpwstr>מספרתיקבימש</vt:lpwstr>
  </property>
  <property fmtid="{D5CDD505-2E9C-101B-9397-08002B2CF9AE}" pid="6" name="tnufa_case.tnufa_bamacasetype">
    <vt:lpwstr>סמלתיקבימש</vt:lpwstr>
  </property>
  <property fmtid="{D5CDD505-2E9C-101B-9397-08002B2CF9AE}" pid="7" name="tnufa_discussion.tnufa_judgeid">
    <vt:lpwstr>שופט</vt:lpwstr>
  </property>
  <property fmtid="{D5CDD505-2E9C-101B-9397-08002B2CF9AE}" pid="8" name="tnufa_calc_closestdiscussiontime">
    <vt:lpwstr/>
  </property>
  <property fmtid="{D5CDD505-2E9C-101B-9397-08002B2CF9AE}" pid="9" name="tnufa_calc_closestdiscussiondate">
    <vt:lpwstr/>
  </property>
  <property fmtid="{D5CDD505-2E9C-101B-9397-08002B2CF9AE}" pid="10" name="tnufa_calc_versus">
    <vt:lpwstr/>
  </property>
  <property fmtid="{D5CDD505-2E9C-101B-9397-08002B2CF9AE}" pid="11" name="tnufa_name">
    <vt:lpwstr>כתב הגנה</vt:lpwstr>
  </property>
  <property fmtid="{D5CDD505-2E9C-101B-9397-08002B2CF9AE}" pid="12" name="tnufa_reference">
    <vt:lpwstr>075745/2020</vt:lpwstr>
  </property>
  <property fmtid="{D5CDD505-2E9C-101B-9397-08002B2CF9AE}" pid="13" name="systemuser.tnufa_initials">
    <vt:lpwstr/>
  </property>
  <property fmtid="{D5CDD505-2E9C-101B-9397-08002B2CF9AE}" pid="14" name="account.accountnumber">
    <vt:lpwstr>52/00000888/20</vt:lpwstr>
  </property>
  <property fmtid="{D5CDD505-2E9C-101B-9397-08002B2CF9AE}" pid="15" name="businessunit.name">
    <vt:lpwstr>פמ"ח</vt:lpwstr>
  </property>
  <property fmtid="{D5CDD505-2E9C-101B-9397-08002B2CF9AE}" pid="16" name="tnufa_calc_createdon">
    <vt:lpwstr>03 ביוני 2020</vt:lpwstr>
  </property>
  <property fmtid="{D5CDD505-2E9C-101B-9397-08002B2CF9AE}" pid="17" name="tnufa_calc_createdonhebrew">
    <vt:lpwstr>י"א בסיון תש"פ</vt:lpwstr>
  </property>
  <property fmtid="{D5CDD505-2E9C-101B-9397-08002B2CF9AE}" pid="18" name="businessunit.tnufa_city">
    <vt:lpwstr>עיר</vt:lpwstr>
  </property>
  <property fmtid="{D5CDD505-2E9C-101B-9397-08002B2CF9AE}" pid="19" name="systemuser.tnufa_role">
    <vt:lpwstr>בפרקליטות מחוז</vt:lpwstr>
  </property>
  <property fmtid="{D5CDD505-2E9C-101B-9397-08002B2CF9AE}" pid="20" name="systemuser.tnufa_title">
    <vt:lpwstr/>
  </property>
  <property fmtid="{D5CDD505-2E9C-101B-9397-08002B2CF9AE}" pid="21" name="systemuser.fullname">
    <vt:lpwstr>יסמין אבוסיף אבופול</vt:lpwstr>
  </property>
  <property fmtid="{D5CDD505-2E9C-101B-9397-08002B2CF9AE}" pid="22" name="businessunit.tnufa_longname">
    <vt:lpwstr>פרקליטות מחוז חיפה - אזרחי</vt:lpwstr>
  </property>
  <property fmtid="{D5CDD505-2E9C-101B-9397-08002B2CF9AE}" pid="23" name="cs1_documentid">
    <vt:lpwstr>{407089f9-a6a0-4d9d-84c2-53d0f7fe810d}</vt:lpwstr>
  </property>
  <property fmtid="{D5CDD505-2E9C-101B-9397-08002B2CF9AE}" pid="24" name="systemuser.tnufa_city">
    <vt:lpwstr/>
  </property>
  <property fmtid="{D5CDD505-2E9C-101B-9397-08002B2CF9AE}" pid="25" name="positiona_col1">
    <vt:lpwstr>צד א עמודה א</vt:lpwstr>
  </property>
  <property fmtid="{D5CDD505-2E9C-101B-9397-08002B2CF9AE}" pid="26" name="positiona_col2">
    <vt:lpwstr>צד א עמודה ב</vt:lpwstr>
  </property>
  <property fmtid="{D5CDD505-2E9C-101B-9397-08002B2CF9AE}" pid="27" name="positiona_col3">
    <vt:lpwstr>צד א עמודה ג</vt:lpwstr>
  </property>
  <property fmtid="{D5CDD505-2E9C-101B-9397-08002B2CF9AE}" pid="28" name="positionb_col1">
    <vt:lpwstr>צד ב עמודה א</vt:lpwstr>
  </property>
  <property fmtid="{D5CDD505-2E9C-101B-9397-08002B2CF9AE}" pid="29" name="positionb_col2">
    <vt:lpwstr>צד ב עמודה ב</vt:lpwstr>
  </property>
  <property fmtid="{D5CDD505-2E9C-101B-9397-08002B2CF9AE}" pid="30" name="positionb_col3">
    <vt:lpwstr>צד ב עמודה ג</vt:lpwstr>
  </property>
  <property fmtid="{D5CDD505-2E9C-101B-9397-08002B2CF9AE}" pid="31" name="positiono_col1">
    <vt:lpwstr>צד אחר עמודה א</vt:lpwstr>
  </property>
  <property fmtid="{D5CDD505-2E9C-101B-9397-08002B2CF9AE}" pid="32" name="positiono_col2">
    <vt:lpwstr>צד אחר עמודה ב</vt:lpwstr>
  </property>
  <property fmtid="{D5CDD505-2E9C-101B-9397-08002B2CF9AE}" pid="33" name="positiono_col3">
    <vt:lpwstr>צד אחר עמודה ג</vt:lpwstr>
  </property>
  <property fmtid="{D5CDD505-2E9C-101B-9397-08002B2CF9AE}" pid="34" name="account.tnufa_courtcasenumber">
    <vt:lpwstr>3244-02-19</vt:lpwstr>
  </property>
  <property fmtid="{D5CDD505-2E9C-101B-9397-08002B2CF9AE}" pid="35" name="tnufa_judge.tnufa_courtrole">
    <vt:lpwstr/>
  </property>
  <property fmtid="{D5CDD505-2E9C-101B-9397-08002B2CF9AE}" pid="36" name="tnufa_judge.tnufa_title">
    <vt:lpwstr/>
  </property>
  <property fmtid="{D5CDD505-2E9C-101B-9397-08002B2CF9AE}" pid="37" name="businessunit.tnufa_nameforsigning">
    <vt:lpwstr>חיפה - אזרחי</vt:lpwstr>
  </property>
  <property fmtid="{D5CDD505-2E9C-101B-9397-08002B2CF9AE}" pid="38" name="account.moj_courtid">
    <vt:lpwstr>בית הדין האזורי לעבודה חיפה </vt:lpwstr>
  </property>
  <property fmtid="{D5CDD505-2E9C-101B-9397-08002B2CF9AE}" pid="39" name="account.moj_judgeid">
    <vt:lpwstr/>
  </property>
  <property fmtid="{D5CDD505-2E9C-101B-9397-08002B2CF9AE}" pid="40" name="account.tnufa_bamacasetypeid">
    <vt:lpwstr>סע"ש</vt:lpwstr>
  </property>
</Properties>
</file>