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tabs>
          <w:tab w:val="left" w:pos="-705"/>
          <w:tab w:val="left" w:pos="-523"/>
          <w:tab w:val="left" w:pos="-142"/>
          <w:tab w:val="left" w:pos="992"/>
          <w:tab w:val="left" w:pos="11056"/>
        </w:tabs>
        <w:bidi/>
        <w:spacing w:before="0" w:after="0" w:line="360" w:lineRule="auto"/>
        <w:ind w:left="-142" w:right="284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36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40"/>
          <w:shd w:val="clear" w:color="auto" w:fill="auto"/>
        </w:rPr>
        <w:t xml:space="preserve">ישראל מיכאלי               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מגורים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אופקים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|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ש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לידה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1989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|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050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-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3018766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| </w:t>
      </w:r>
      <w:r>
        <w:rPr>
          <w:rFonts w:ascii="Arial" w:eastAsia="Arial" w:hAnsi="Arial" w:cs="Arial"/>
          <w:color w:val="0070C0"/>
          <w:spacing w:val="0"/>
          <w:position w:val="0"/>
          <w:sz w:val="22"/>
          <w:u w:val="single"/>
          <w:shd w:val="clear" w:color="auto" w:fill="auto"/>
        </w:rPr>
        <w:t>israelmmm</w:t>
      </w:r>
      <w:r>
        <w:rPr>
          <w:rFonts w:ascii="Arial" w:eastAsia="Arial" w:hAnsi="Arial" w:cs="Arial"/>
          <w:color w:val="0070C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Arial" w:eastAsia="Arial" w:hAnsi="Arial" w:cs="Arial"/>
          <w:color w:val="0070C0"/>
          <w:spacing w:val="0"/>
          <w:position w:val="0"/>
          <w:sz w:val="22"/>
          <w:u w:val="single"/>
          <w:shd w:val="clear" w:color="auto" w:fill="auto"/>
        </w:rPr>
        <w:t>@</w:t>
      </w:r>
      <w:r>
        <w:rPr>
          <w:rFonts w:ascii="Arial" w:eastAsia="Arial" w:hAnsi="Arial" w:cs="Arial"/>
          <w:color w:val="0070C0"/>
          <w:spacing w:val="0"/>
          <w:position w:val="0"/>
          <w:sz w:val="22"/>
          <w:u w:val="single"/>
          <w:shd w:val="clear" w:color="auto" w:fill="auto"/>
        </w:rPr>
        <w:t>gmail.</w:t>
      </w:r>
      <w:r>
        <w:rPr>
          <w:rFonts w:ascii="Arial" w:eastAsia="Arial" w:hAnsi="Arial" w:cs="Arial"/>
          <w:color w:val="0070C0"/>
          <w:spacing w:val="0"/>
          <w:position w:val="0"/>
          <w:sz w:val="22"/>
          <w:u w:val="single"/>
          <w:shd w:val="clear" w:color="auto" w:fill="auto"/>
        </w:rPr>
        <w:t>com</w:t>
      </w:r>
    </w:p>
    <w:p>
      <w:pPr>
        <w:tabs>
          <w:tab w:val="left" w:pos="-705"/>
          <w:tab w:val="left" w:pos="-523"/>
          <w:tab w:val="left" w:pos="283"/>
          <w:tab w:val="left" w:pos="992"/>
        </w:tabs>
        <w:bidi/>
        <w:spacing w:before="0" w:after="0" w:line="360" w:lineRule="auto"/>
        <w:ind w:left="142" w:right="-425" w:firstLine="0"/>
        <w:jc w:val="left"/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</w:pPr>
    </w:p>
    <w:p>
      <w:pPr>
        <w:numPr>
          <w:ilvl w:val="0"/>
          <w:numId w:val="1"/>
        </w:numPr>
        <w:tabs>
          <w:tab w:val="left" w:pos="-705"/>
          <w:tab w:val="left" w:pos="-523"/>
          <w:tab w:val="left" w:pos="283"/>
          <w:tab w:val="left" w:pos="407"/>
        </w:tabs>
        <w:bidi/>
        <w:spacing w:before="0" w:after="0" w:line="360" w:lineRule="auto"/>
        <w:ind w:left="720" w:right="-425" w:hanging="72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ניסיון ניהולי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הנעה לעמידה ביעדים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שירות לקוחות ובניית סידור עבודה </w:t>
      </w:r>
    </w:p>
    <w:p>
      <w:pPr>
        <w:numPr>
          <w:ilvl w:val="0"/>
          <w:numId w:val="1"/>
        </w:numPr>
        <w:tabs>
          <w:tab w:val="left" w:pos="-570"/>
          <w:tab w:val="left" w:pos="255"/>
          <w:tab w:val="left" w:pos="283"/>
        </w:tabs>
        <w:bidi/>
        <w:spacing w:before="0" w:after="0" w:line="360" w:lineRule="auto"/>
        <w:ind w:left="397" w:right="0" w:hanging="397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ראיה מערכתית רחבה תוך ירידה לפרטים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יכולת הנעת תהליכים ומתן פתרונות בסביבה מורכבת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יחסי אנוש טובים </w:t>
      </w:r>
    </w:p>
    <w:p>
      <w:pPr>
        <w:tabs>
          <w:tab w:val="left" w:pos="-570"/>
        </w:tabs>
        <w:bidi/>
        <w:spacing w:before="0" w:after="0" w:line="360" w:lineRule="auto"/>
        <w:ind w:left="113" w:right="0" w:firstLine="14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</w:p>
    <w:p>
      <w:pPr>
        <w:tabs>
          <w:tab w:val="left" w:pos="-570"/>
        </w:tabs>
        <w:bidi/>
        <w:spacing w:before="0" w:after="0" w:line="360" w:lineRule="auto"/>
        <w:ind w:left="0" w:right="0" w:firstLine="14"/>
        <w:jc w:val="left"/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ניסיון תעסוקתי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106"/>
          <w:tab w:val="left" w:pos="1276"/>
          <w:tab w:val="left" w:pos="1417"/>
        </w:tabs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2013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היום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מאבטח במפעל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פלקס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"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באופקים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בניית סידור שמירה שבועי וניהול קשר ישיר עם מנהל האיזור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tabs>
          <w:tab w:val="left" w:pos="1276"/>
          <w:tab w:val="left" w:pos="1701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178"/>
          <w:tab w:val="left" w:pos="1276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2011-2013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עובד בחברת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טן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 (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עבודה מועדפת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)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במהלך עבודתי קודמתי לתפקיד סגן מנהלת הכולל בניית סידור עבודה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עזרה </w:t>
      </w:r>
    </w:p>
    <w:p>
      <w:pPr>
        <w:tabs>
          <w:tab w:val="left" w:pos="1178"/>
          <w:tab w:val="left" w:pos="1276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בניהול הכספים של התחנה וכן אחריות על ביצוע ספירות מלאי על ידי צוות העובדים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tabs>
          <w:tab w:val="left" w:pos="1178"/>
          <w:tab w:val="left" w:pos="1276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tabs>
          <w:tab w:val="left" w:pos="1178"/>
          <w:tab w:val="left" w:pos="1276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2008-2010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במהלך שירותי הצבאי עבדתי כמחסנאי בחברת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מחסני השוק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".</w:t>
      </w:r>
    </w:p>
    <w:p>
      <w:pPr>
        <w:tabs>
          <w:tab w:val="left" w:pos="1559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18"/>
          <w:u w:val="single"/>
          <w:shd w:val="clear" w:color="auto" w:fill="auto"/>
        </w:rPr>
      </w:pPr>
    </w:p>
    <w:p>
      <w:pPr>
        <w:tabs>
          <w:tab w:val="left" w:pos="1559"/>
        </w:tabs>
        <w:bidi/>
        <w:spacing w:before="0" w:after="0" w:line="360" w:lineRule="auto"/>
        <w:ind w:left="0" w:right="-567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השכלה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215"/>
        </w:tabs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2020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בוגר הנדסה כימית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B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Sc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במגמת כימיה תהליכית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במכללה האקדמית להנדסה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SCE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בבאר שבע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פרוייקט גמר בנושא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טיפול במזהמים במי שפכים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".</w:t>
      </w:r>
    </w:p>
    <w:p>
      <w:pPr>
        <w:tabs>
          <w:tab w:val="left" w:pos="215"/>
        </w:tabs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2008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בגרות מלאה במגמת מדעי החברה במקיף כללי אופקים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12"/>
          <w:u w:val="single"/>
          <w:shd w:val="clear" w:color="auto" w:fill="auto"/>
        </w:rPr>
      </w:pP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שפות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עברית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שפת אם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|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אנגלית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ברמה גבוהה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   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יישומי מחשב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שליטה מלאה בתוכנות 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Office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שירות צבאי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u w:val="single"/>
          <w:shd w:val="clear" w:color="auto" w:fill="auto"/>
        </w:rPr>
        <w:t>: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נהג בט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ש בחטמ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ר יהודה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במהלך שירותי קיבלתי תעודת הצטיינות ותעודת הוקרה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. </w:t>
      </w:r>
    </w:p>
    <w:p>
      <w:pPr>
        <w:bidi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bidi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bidi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</w:p>
    <w:p>
      <w:pPr>
        <w:bidi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                                 </w:t>
      </w:r>
      <w:r>
        <w:rPr>
          <w:rFonts w:ascii="Arial" w:eastAsia="Arial" w:hAnsi="Arial" w:cs="Arial"/>
          <w:i/>
          <w:color w:val="auto"/>
          <w:spacing w:val="0"/>
          <w:position w:val="0"/>
          <w:sz w:val="20"/>
          <w:shd w:val="clear" w:color="auto" w:fill="auto"/>
        </w:rPr>
        <w:t>**</w:t>
      </w:r>
      <w:r>
        <w:rPr>
          <w:rFonts w:ascii="Arial" w:eastAsia="Arial" w:hAnsi="Arial" w:cs="Arial"/>
          <w:i/>
          <w:color w:val="auto"/>
          <w:spacing w:val="0"/>
          <w:position w:val="0"/>
          <w:sz w:val="20"/>
          <w:shd w:val="clear" w:color="auto" w:fill="auto"/>
        </w:rPr>
        <w:t>המלצות יינתנו ע</w:t>
      </w:r>
      <w:r>
        <w:rPr>
          <w:rFonts w:ascii="Arial" w:eastAsia="Arial" w:hAnsi="Arial" w:cs="Arial"/>
          <w:i/>
          <w:color w:val="auto"/>
          <w:spacing w:val="0"/>
          <w:position w:val="0"/>
          <w:sz w:val="20"/>
          <w:shd w:val="clear" w:color="auto" w:fill="auto"/>
        </w:rPr>
        <w:t>"</w:t>
      </w:r>
      <w:r>
        <w:rPr>
          <w:rFonts w:ascii="Arial" w:eastAsia="Arial" w:hAnsi="Arial" w:cs="Arial"/>
          <w:i/>
          <w:color w:val="auto"/>
          <w:spacing w:val="0"/>
          <w:position w:val="0"/>
          <w:sz w:val="20"/>
          <w:shd w:val="clear" w:color="auto" w:fill="auto"/>
        </w:rPr>
        <w:t>פ דרישה</w:t>
      </w:r>
      <w:r>
        <w:rPr>
          <w:rFonts w:ascii="Times New Roman" w:eastAsia="Times New Roman" w:hAnsi="Times New Roman" w:cs="Times New Roman"/>
          <w:i/>
          <w:color w:val="auto"/>
          <w:spacing w:val="0"/>
          <w:position w:val="0"/>
          <w:sz w:val="20"/>
          <w:shd w:val="clear" w:color="auto" w:fill="auto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6955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5558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