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tbl>
      <w:tblPr>
        <w:tblW w:w="10204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891"/>
        <w:gridCol w:w="7313"/>
      </w:tblGrid>
      <w:tr w14:paraId="6C8CA7ED" w14:textId="77777777">
        <w:tblPrEx>
          <w:tblW w:w="10204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c>
          <w:tcPr>
            <w:tcW w:w="0" w:type="auto"/>
            <w:gridSpan w:val="2"/>
            <w:tcMar>
              <w:top w:w="0" w:type="dxa"/>
              <w:left w:w="0" w:type="dxa"/>
              <w:bottom w:w="487" w:type="dxa"/>
              <w:right w:w="0" w:type="dxa"/>
            </w:tcMar>
          </w:tcPr>
          <w:p w:rsidR="00AE32F6" w14:paraId="3391652B" w14:textId="77777777">
            <w:pPr>
              <w:pStyle w:val="Avatarcontainer"/>
            </w:pPr>
            <w:r>
              <w:rPr>
                <w:noProof/>
              </w:rPr>
              <w:drawing>
                <wp:inline distT="0" distB="0" distL="0" distR="0">
                  <wp:extent cx="628650" cy="62865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93684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32F6" w14:paraId="6BE2E0A9" w14:textId="77777777">
            <w:pPr>
              <w:pStyle w:val="Name"/>
            </w:pPr>
            <w:r>
              <w:t>liran erman</w:t>
            </w:r>
          </w:p>
          <w:tbl>
            <w:tblPr>
              <w:tblW w:w="100" w:type="auto"/>
              <w:jc w:val="center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000"/>
            </w:tblPr>
            <w:tblGrid>
              <w:gridCol w:w="867"/>
              <w:gridCol w:w="1607"/>
              <w:gridCol w:w="1151"/>
            </w:tblGrid>
            <w:tr w14:paraId="352910F9" w14:textId="77777777">
              <w:tblPrEx>
                <w:tblW w:w="100" w:type="auto"/>
                <w:jc w:val="cente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</w:tcPr>
                <w:p w:rsidR="00AE32F6" w14:paraId="79D19C84" w14:textId="77777777">
                  <w:pPr>
                    <w:pStyle w:val="Caption"/>
                  </w:pPr>
                  <w:r>
                    <w:t>Group CIO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0" w:type="dxa"/>
                    <w:bottom w:w="0" w:type="dxa"/>
                    <w:right w:w="60" w:type="dxa"/>
                  </w:tcMar>
                </w:tcPr>
                <w:p w:rsidR="00AE32F6" w14:paraId="796E6E28" w14:textId="77777777">
                  <w:pPr>
                    <w:pStyle w:val="Caption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6432" behindDoc="0" locked="0" layoutInCell="1" allowOverlap="1">
                        <wp:simplePos x="0" y="0"/>
                        <wp:positionH relativeFrom="character">
                          <wp:posOffset>-130000</wp:posOffset>
                        </wp:positionH>
                        <wp:positionV relativeFrom="paragraph">
                          <wp:posOffset>98000</wp:posOffset>
                        </wp:positionV>
                        <wp:extent cx="128588" cy="154305"/>
                        <wp:effectExtent l="0" t="0" r="0" b="0"/>
                        <wp:wrapNone/>
                        <wp:docPr id="2" name="תמונה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774483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8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>Kfar Yona, Israel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0" w:type="dxa"/>
                    <w:bottom w:w="0" w:type="dxa"/>
                    <w:right w:w="60" w:type="dxa"/>
                  </w:tcMar>
                </w:tcPr>
                <w:p w:rsidR="00AE32F6" w14:paraId="1C84FEA0" w14:textId="77777777">
                  <w:pPr>
                    <w:pStyle w:val="Caption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7456" behindDoc="0" locked="0" layoutInCell="1" allowOverlap="1">
                        <wp:simplePos x="0" y="0"/>
                        <wp:positionH relativeFrom="character">
                          <wp:posOffset>-130000</wp:posOffset>
                        </wp:positionH>
                        <wp:positionV relativeFrom="paragraph">
                          <wp:posOffset>98000</wp:posOffset>
                        </wp:positionV>
                        <wp:extent cx="128588" cy="154305"/>
                        <wp:effectExtent l="0" t="0" r="0" b="0"/>
                        <wp:wrapNone/>
                        <wp:docPr id="3" name="תמונה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6656546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8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t>0544647334</w:t>
                  </w:r>
                </w:p>
              </w:tc>
            </w:tr>
          </w:tbl>
          <w:p w:rsidR="00AE32F6" w14:paraId="037CF9ED" w14:textId="77777777"/>
        </w:tc>
      </w:tr>
      <w:tr w14:paraId="43F594FD" w14:textId="77777777">
        <w:tblPrEx>
          <w:tblW w:w="10204" w:type="dxa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c>
          <w:tcPr>
            <w:tcW w:w="2891" w:type="dxa"/>
          </w:tcPr>
          <w:p w:rsidR="00AE32F6" w14:paraId="6B131D17" w14:textId="77777777">
            <w:pPr>
              <w:pStyle w:val="Sidebarsectionsspacing0"/>
            </w:pPr>
          </w:p>
          <w:p w:rsidR="00AE32F6" w14:paraId="574FEE12" w14:textId="77777777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00168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Details</w:t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31919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E32F6" w14:paraId="306D05FA" w14:textId="77777777">
            <w:pPr>
              <w:pStyle w:val="Nomargins"/>
              <w:jc w:val="center"/>
            </w:pPr>
            <w:r>
              <w:t>Kfar Yona, Israel</w:t>
            </w:r>
          </w:p>
          <w:p w:rsidR="00AE32F6" w14:paraId="618B0EB3" w14:textId="77777777">
            <w:pPr>
              <w:pStyle w:val="Nomargins"/>
              <w:jc w:val="center"/>
            </w:pPr>
            <w:r>
              <w:t>0544647334</w:t>
            </w:r>
          </w:p>
          <w:p w:rsidR="00AE32F6" w14:paraId="2EBFE2CA" w14:textId="77777777">
            <w:pPr>
              <w:pStyle w:val="Nomargins"/>
              <w:jc w:val="center"/>
            </w:pPr>
            <w:r>
              <w:fldChar w:fldCharType="begin"/>
            </w:r>
            <w:r>
              <w:instrText xml:space="preserve"> HYPERLINK "mailto:liran.erman@gmail.com" </w:instrText>
            </w:r>
            <w:r>
              <w:fldChar w:fldCharType="separate"/>
            </w:r>
            <w:r>
              <w:rPr>
                <w:rStyle w:val="Hyperlink"/>
              </w:rPr>
              <w:t>liran.erman@gmail.com</w:t>
            </w:r>
            <w:r>
              <w:fldChar w:fldCharType="end"/>
            </w:r>
          </w:p>
          <w:p w:rsidR="00AE32F6" w14:paraId="126C193B" w14:textId="77777777">
            <w:pPr>
              <w:pStyle w:val="Sidebarsectionsspacing"/>
            </w:pPr>
          </w:p>
          <w:p w:rsidR="00AE32F6" w14:paraId="5810A89A" w14:textId="77777777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83864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Skills</w:t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19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14B01B23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1220F051" w14:textId="77777777">
                  <w:pPr>
                    <w:pStyle w:val="JobTitle"/>
                  </w:pPr>
                  <w:r>
                    <w:t>Ability to Work in a Team</w:t>
                  </w:r>
                </w:p>
              </w:tc>
            </w:tr>
            <w:tr w14:paraId="41E36CDC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430DBAAC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00BF31BA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4CD407EB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323CDAB9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7D40990F" w14:textId="77777777">
                  <w:pPr>
                    <w:pStyle w:val="JobTitle"/>
                  </w:pPr>
                  <w:r>
                    <w:t>Leadership Skills</w:t>
                  </w:r>
                </w:p>
              </w:tc>
            </w:tr>
            <w:tr w14:paraId="7C4A3B48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639FB1DD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00775025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46D140ED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0299F527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64B4AE92" w14:textId="77777777">
                  <w:pPr>
                    <w:pStyle w:val="JobTitle"/>
                  </w:pPr>
                  <w:r>
                    <w:t>Interpersonal Communication Skills</w:t>
                  </w:r>
                </w:p>
              </w:tc>
            </w:tr>
            <w:tr w14:paraId="78CFAA8D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675E9209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32155E4E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51CEE9B8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4D9D3524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09E9137C" w14:textId="77777777">
                  <w:pPr>
                    <w:pStyle w:val="JobTitle"/>
                  </w:pPr>
                  <w:r>
                    <w:t>Multitasking Skills</w:t>
                  </w:r>
                </w:p>
              </w:tc>
            </w:tr>
            <w:tr w14:paraId="122D586E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230C8FA7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33EFD0E3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70A61DC5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7E7BD7FD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2FD0F60B" w14:textId="77777777">
                  <w:pPr>
                    <w:pStyle w:val="JobTitle"/>
                  </w:pPr>
                  <w:r>
                    <w:t>Business Development Strategies</w:t>
                  </w:r>
                </w:p>
              </w:tc>
            </w:tr>
            <w:tr w14:paraId="72095109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7019F680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2F12746D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6A76C57F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7557160A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69838375" w14:textId="77777777">
                  <w:pPr>
                    <w:pStyle w:val="JobTitle"/>
                  </w:pPr>
                  <w:r>
                    <w:t>Problem Solving Skills</w:t>
                  </w:r>
                </w:p>
              </w:tc>
            </w:tr>
            <w:tr w14:paraId="2663B7DA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28F5651C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6934B72A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5A90E7C2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214D345E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0417D4D9" w14:textId="77777777">
                  <w:pPr>
                    <w:pStyle w:val="JobTitle"/>
                  </w:pPr>
                  <w:r>
                    <w:t>Analytical Thinking Skills</w:t>
                  </w:r>
                </w:p>
              </w:tc>
            </w:tr>
            <w:tr w14:paraId="5F50EBA6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29DEC215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61C8617D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3E6D2715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7FD18B96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7C811A0E" w14:textId="77777777">
                  <w:pPr>
                    <w:pStyle w:val="JobTitle"/>
                  </w:pPr>
                  <w:r>
                    <w:t>Business Operations</w:t>
                  </w:r>
                </w:p>
              </w:tc>
            </w:tr>
            <w:tr w14:paraId="4B8F4E9E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24E4E71D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7C83137B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53C7E3D5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55CEB125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367C3374" w14:textId="77777777">
                  <w:pPr>
                    <w:pStyle w:val="JobTitle"/>
                  </w:pPr>
                  <w:r>
                    <w:t>Innovative  Problem-Solving</w:t>
                  </w:r>
                </w:p>
              </w:tc>
            </w:tr>
            <w:tr w14:paraId="73799251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756EC7A2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35ED80F9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19EF20AB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71DE6DF0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05C501B0" w14:textId="77777777">
                  <w:pPr>
                    <w:pStyle w:val="JobTitle"/>
                  </w:pPr>
                  <w:r>
                    <w:t>IT Project Management</w:t>
                  </w:r>
                </w:p>
              </w:tc>
            </w:tr>
            <w:tr w14:paraId="09E2C6EE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7D2C8872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307B6BC9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5BF641D2" w14:textId="77777777">
            <w:pPr>
              <w:pStyle w:val="Skillsectionspacing"/>
            </w:pPr>
          </w:p>
          <w:p w:rsidR="00AE32F6" w14:paraId="1147F952" w14:textId="77777777">
            <w:pPr>
              <w:pStyle w:val="Sidebarsectionsspacing"/>
            </w:pPr>
          </w:p>
          <w:p w:rsidR="00AE32F6" w14:paraId="11348513" w14:textId="77777777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70012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Hobbies</w:t>
            </w: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88876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E32F6" w14:paraId="26E1EBEB" w14:textId="77777777">
            <w:pPr>
              <w:pStyle w:val="NormalCenter"/>
            </w:pPr>
            <w:r>
              <w:t xml:space="preserve">I'm a personal fitness trainer and long runs coach. I love to be fit, I love surfing and snow skiing </w:t>
            </w:r>
          </w:p>
          <w:p w:rsidR="00AE32F6" w14:paraId="44244AD2" w14:textId="77777777">
            <w:pPr>
              <w:pStyle w:val="Sidebarsectionsspacing"/>
            </w:pPr>
          </w:p>
          <w:p w:rsidR="00AE32F6" w14:paraId="3F5739D3" w14:textId="77777777">
            <w:pPr>
              <w:pStyle w:val="Heading3"/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haracter">
                    <wp:posOffset>-140000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0" name="תמונה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5816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Languages</w:t>
            </w:r>
            <w:r>
              <w:rPr>
                <w:noProof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haracter">
                    <wp:posOffset>130000</wp:posOffset>
                  </wp:positionH>
                  <wp:positionV relativeFrom="paragraph">
                    <wp:posOffset>35000</wp:posOffset>
                  </wp:positionV>
                  <wp:extent cx="76200" cy="76200"/>
                  <wp:effectExtent l="0" t="0" r="0" b="0"/>
                  <wp:wrapNone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4194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2003"/>
              <w:gridCol w:w="20"/>
            </w:tblGrid>
            <w:tr w14:paraId="394F477A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10521DD6" w14:textId="77777777">
                  <w:pPr>
                    <w:pStyle w:val="JobTitle"/>
                  </w:pPr>
                  <w:r>
                    <w:t>Hebrew</w:t>
                  </w:r>
                </w:p>
              </w:tc>
            </w:tr>
            <w:tr w14:paraId="59295072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03" w:type="dxa"/>
                  <w:shd w:val="clear" w:color="auto" w:fill="0F141F"/>
                </w:tcPr>
                <w:p w:rsidR="00AE32F6" w14:paraId="3175D7A8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20" w:type="dxa"/>
                  <w:shd w:val="clear" w:color="auto" w:fill="0F141F"/>
                </w:tcPr>
                <w:p w:rsidR="00AE32F6" w14:paraId="10DF14B0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20FFFB36" w14:textId="77777777">
            <w:pPr>
              <w:pStyle w:val="Skillsectionspacing"/>
            </w:pPr>
          </w:p>
          <w:tbl>
            <w:tblPr>
              <w:tblW w:w="2023" w:type="dxa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1598"/>
              <w:gridCol w:w="425"/>
            </w:tblGrid>
            <w:tr w14:paraId="31EB9DD0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2023" w:type="dxa"/>
                  <w:gridSpan w:val="2"/>
                </w:tcPr>
                <w:p w:rsidR="00AE32F6" w14:paraId="1754F946" w14:textId="77777777">
                  <w:pPr>
                    <w:pStyle w:val="JobTitle"/>
                  </w:pPr>
                  <w:r>
                    <w:t>English</w:t>
                  </w:r>
                </w:p>
              </w:tc>
            </w:tr>
            <w:tr w14:paraId="236AE33C" w14:textId="77777777">
              <w:tblPrEx>
                <w:tblW w:w="2023" w:type="dxa"/>
                <w:jc w:val="center"/>
                <w:tblCellMar>
                  <w:left w:w="0" w:type="dxa"/>
                  <w:right w:w="0" w:type="dxa"/>
                </w:tblCellMar>
                <w:tblLook w:val="0000"/>
              </w:tblPrEx>
              <w:trPr>
                <w:jc w:val="center"/>
              </w:trPr>
              <w:tc>
                <w:tcPr>
                  <w:tcW w:w="1598" w:type="dxa"/>
                  <w:shd w:val="clear" w:color="auto" w:fill="0F141F"/>
                </w:tcPr>
                <w:p w:rsidR="00AE32F6" w14:paraId="371214EC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CFD6E6"/>
                </w:tcPr>
                <w:p w:rsidR="00AE32F6" w14:paraId="4BB96BD7" w14:textId="77777777">
                  <w:pPr>
                    <w:pStyle w:val="SkillBar"/>
                  </w:pPr>
                  <w:r>
                    <w:t xml:space="preserve"> </w:t>
                  </w:r>
                </w:p>
              </w:tc>
            </w:tr>
          </w:tbl>
          <w:p w:rsidR="00AE32F6" w14:paraId="569C3D40" w14:textId="77777777">
            <w:pPr>
              <w:pStyle w:val="Skillsectionspacing"/>
            </w:pPr>
          </w:p>
          <w:p w:rsidR="00AE32F6" w14:paraId="42E6B2E4" w14:textId="77777777">
            <w:pPr>
              <w:pStyle w:val="Sidebarsectionsspacing"/>
            </w:pPr>
          </w:p>
        </w:tc>
        <w:tc>
          <w:tcPr>
            <w:tcW w:w="7313" w:type="dxa"/>
          </w:tcPr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0"/>
              <w:gridCol w:w="267"/>
              <w:gridCol w:w="6668"/>
              <w:gridCol w:w="258"/>
            </w:tblGrid>
            <w:tr w14:paraId="25B0E92B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c>
                <w:tcPr>
                  <w:tcW w:w="396" w:type="dxa"/>
                  <w:gridSpan w:val="2"/>
                </w:tcPr>
                <w:p w:rsidR="00AE32F6" w14:paraId="2769AB39" w14:textId="77777777">
                  <w:r>
                    <w:rPr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12" name="תמונה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340041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:rsidR="00AE32F6" w14:paraId="1BDA6DBF" w14:textId="77777777">
                  <w:pPr>
                    <w:pStyle w:val="Heading1"/>
                  </w:pPr>
                  <w:r>
                    <w:t>Profile</w:t>
                  </w:r>
                </w:p>
              </w:tc>
            </w:tr>
            <w:tr w14:paraId="3F1921A3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:rsidR="00AE32F6" w14:paraId="0EEDD39E" w14:textId="77777777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:rsidR="00AE32F6" w14:paraId="54DC0254" w14:textId="77777777">
                  <w:r>
                    <w:t>Senior Information Systems Manager.</w:t>
                  </w:r>
                </w:p>
                <w:p w:rsidR="00AE32F6" w14:paraId="1752379F" w14:textId="77777777">
                  <w:r>
                    <w:t>Last organizational position: Head of the Organizational Information Systems Division in the Information Systems Department of the IDF Technology Division.</w:t>
                  </w:r>
                </w:p>
                <w:p w:rsidR="00AE32F6" w14:paraId="482C7FD7" w14:textId="77777777">
                  <w:r>
                    <w:t>I retired after 25 years of which 15 years I managed projects of information systems, information security and cyber protection and management of organizational units with dozens of subordinates and commands</w:t>
                  </w:r>
                </w:p>
                <w:p w:rsidR="00AE32F6" w14:paraId="6E3133F8" w14:textId="77777777">
                  <w:r>
                    <w:t>And 10 years of managing project development and</w:t>
                  </w:r>
                  <w:r>
                    <w:t xml:space="preserve"> writing code.</w:t>
                  </w:r>
                </w:p>
                <w:p w:rsidR="00AE32F6" w14:paraId="70A39B44" w14:textId="77777777">
                  <w:r>
                    <w:t>I am a graduate of a programming course for MMRM and the technological track of the IT department.</w:t>
                  </w:r>
                </w:p>
                <w:p w:rsidR="00AE32F6" w14:paraId="4F886861" w14:textId="77777777">
                  <w:r>
                    <w:t>I have command and management skills, understand people, I also have experience in personal and business coaching and leading entities and org</w:t>
                  </w:r>
                  <w:r>
                    <w:t>anizations for business growth and success.</w:t>
                  </w:r>
                </w:p>
              </w:tc>
            </w:tr>
          </w:tbl>
          <w:p w:rsidR="00AE32F6" w14:paraId="422C403C" w14:textId="77777777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1"/>
              <w:gridCol w:w="264"/>
              <w:gridCol w:w="6670"/>
              <w:gridCol w:w="258"/>
            </w:tblGrid>
            <w:tr w14:paraId="4D8B8588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c>
                <w:tcPr>
                  <w:tcW w:w="396" w:type="dxa"/>
                  <w:gridSpan w:val="2"/>
                </w:tcPr>
                <w:p w:rsidR="00AE32F6" w14:paraId="36A9055B" w14:textId="77777777">
                  <w:r>
                    <w:rPr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13" name="תמונה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6987607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:rsidR="00AE32F6" w14:paraId="0D3F3972" w14:textId="77777777">
                  <w:pPr>
                    <w:pStyle w:val="Heading1"/>
                  </w:pPr>
                  <w:r>
                    <w:t>Employment History</w:t>
                  </w:r>
                </w:p>
              </w:tc>
            </w:tr>
            <w:tr w14:paraId="0A547956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:rsidR="00AE32F6" w14:paraId="7C8E984E" w14:textId="77777777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:rsidR="00AE32F6" w14:paraId="0575E9BE" w14:textId="77777777">
                  <w:pPr>
                    <w:pStyle w:val="Heading2"/>
                  </w:pPr>
                  <w:r>
                    <w:t>Senior management consultant in the field of Management and development of information systems and information security and cyber protection at Freelance Consultant</w:t>
                  </w:r>
                </w:p>
                <w:p w:rsidR="00AE32F6" w14:paraId="1794C5D0" w14:textId="77777777">
                  <w:pPr>
                    <w:pStyle w:val="Date"/>
                  </w:pPr>
                  <w:r>
                    <w:t>November 2019 — February 2021</w:t>
                  </w:r>
                </w:p>
                <w:p w:rsidR="00AE32F6" w14:paraId="41758159" w14:textId="77777777">
                  <w:pPr>
                    <w:pStyle w:val="Cardssectionspacing"/>
                  </w:pPr>
                </w:p>
                <w:p w:rsidR="00AE32F6" w14:paraId="53F0036E" w14:textId="77777777">
                  <w:pPr>
                    <w:pStyle w:val="Heading2"/>
                  </w:pPr>
                  <w:r>
                    <w:t>Branch head Enterprise information systems at IDF</w:t>
                  </w:r>
                </w:p>
                <w:p w:rsidR="00AE32F6" w14:paraId="39C07378" w14:textId="77777777">
                  <w:pPr>
                    <w:pStyle w:val="Date"/>
                  </w:pPr>
                  <w:r>
                    <w:t>June 2017 — November 2019</w:t>
                  </w:r>
                </w:p>
                <w:p w:rsidR="00AE32F6" w14:paraId="271A9AA3" w14:textId="77777777">
                  <w:r>
                    <w:t>Senior management of enterprise information systems, vendor management, subordinate management, budget management.</w:t>
                  </w:r>
                </w:p>
                <w:p w:rsidR="00AE32F6" w14:paraId="42AB231A" w14:textId="77777777">
                  <w:r>
                    <w:t>Technologies I performed:</w:t>
                  </w:r>
                </w:p>
                <w:p w:rsidR="00AE32F6" w14:paraId="3A6E65A7" w14:textId="77777777">
                  <w:r>
                    <w:t>Mobility</w:t>
                  </w:r>
                  <w:r>
                    <w:t>, application and secure infrastructure.</w:t>
                  </w:r>
                </w:p>
                <w:p w:rsidR="00AE32F6" w14:paraId="383E7CE7" w14:textId="77777777">
                  <w:r>
                    <w:t>SAP-based ERP projects.</w:t>
                  </w:r>
                </w:p>
                <w:p w:rsidR="00AE32F6" w14:paraId="504A7D76" w14:textId="77777777">
                  <w:r>
                    <w:t>BI system on Cognos and SAP BW infrastructure.</w:t>
                  </w:r>
                </w:p>
                <w:p w:rsidR="00AE32F6" w14:paraId="54BC0603" w14:textId="77777777">
                  <w:r>
                    <w:t>Development of a business question forecasting system.</w:t>
                  </w:r>
                </w:p>
                <w:p w:rsidR="00AE32F6" w14:paraId="4C3F7B61" w14:textId="77777777">
                  <w:r>
                    <w:t>Creating value and savings for the organization</w:t>
                  </w:r>
                </w:p>
                <w:p w:rsidR="00AE32F6" w14:paraId="3A6D0D5C" w14:textId="77777777">
                  <w:pPr>
                    <w:pStyle w:val="Cardssectionspacing"/>
                  </w:pPr>
                </w:p>
                <w:p w:rsidR="00AE32F6" w14:paraId="04A64317" w14:textId="77777777">
                  <w:pPr>
                    <w:pStyle w:val="Heading2"/>
                  </w:pPr>
                  <w:r>
                    <w:t>Head of the Management Information Syste</w:t>
                  </w:r>
                  <w:r>
                    <w:t>ms Division at IDF</w:t>
                  </w:r>
                </w:p>
                <w:p w:rsidR="00AE32F6" w14:paraId="79687376" w14:textId="77777777">
                  <w:pPr>
                    <w:pStyle w:val="Date"/>
                  </w:pPr>
                  <w:r>
                    <w:t>February 2015 — June 2017</w:t>
                  </w:r>
                </w:p>
                <w:p w:rsidR="00AE32F6" w14:paraId="37227938" w14:textId="77777777">
                  <w:r>
                    <w:t>Management of management information systems for the planning division in the land arm. Including personnel planning systems, budgets, work plans, learning systems, BI systems and advanced displays, SAP ERP syst</w:t>
                  </w:r>
                  <w:r>
                    <w:t>ems and more.</w:t>
                  </w:r>
                </w:p>
                <w:p w:rsidR="00AE32F6" w14:paraId="40911CDB" w14:textId="77777777">
                  <w:r>
                    <w:t>Matrix management of manpower, some in direct subordination, some in internal organizational outsourcing and some in external outsourcing to the organization.</w:t>
                  </w:r>
                </w:p>
                <w:p w:rsidR="00AE32F6" w14:paraId="1A0CCA4A" w14:textId="77777777">
                  <w:pPr>
                    <w:pStyle w:val="Cardssectionspacing"/>
                  </w:pPr>
                </w:p>
                <w:p w:rsidR="00AE32F6" w14:paraId="77B92C5B" w14:textId="77777777">
                  <w:pPr>
                    <w:pStyle w:val="Heading2"/>
                  </w:pPr>
                  <w:r>
                    <w:t>Mamram's Operations Officer at IDF</w:t>
                  </w:r>
                </w:p>
                <w:p w:rsidR="00AE32F6" w14:paraId="15E79719" w14:textId="77777777">
                  <w:pPr>
                    <w:pStyle w:val="Date"/>
                  </w:pPr>
                  <w:r>
                    <w:t>February 2013 — February 2015</w:t>
                  </w:r>
                </w:p>
                <w:p w:rsidR="00AE32F6" w14:paraId="709C4D41" w14:textId="77777777">
                  <w:r>
                    <w:t>Managing the unit</w:t>
                  </w:r>
                  <w:r>
                    <w:t>'s operational pulse. preparing the unit for war. conducting ongoing assessments. responsibility for investigations, drawing lessons, implementing conclusions, performing exercises including cyber, writing professional procedures and standards and emergenc</w:t>
                  </w:r>
                  <w:r>
                    <w:t>y work instructions.</w:t>
                  </w:r>
                </w:p>
                <w:p w:rsidR="00AE32F6" w14:paraId="374CB924" w14:textId="77777777">
                  <w:r>
                    <w:t>Management for 51 days of the operational systems during the IDF fighting in Operation "Zuk Eitan" with 0 disabling incidents.</w:t>
                  </w:r>
                </w:p>
                <w:p w:rsidR="00AE32F6" w14:paraId="15675DBE" w14:textId="77777777">
                  <w:pPr>
                    <w:pStyle w:val="Cardssectionspacing"/>
                  </w:pPr>
                </w:p>
                <w:p w:rsidR="00AE32F6" w14:paraId="3983F653" w14:textId="77777777">
                  <w:pPr>
                    <w:pStyle w:val="Heading2"/>
                  </w:pPr>
                  <w:r>
                    <w:t>Head of Software Development at the Code and Security Center (Matzov)) at IDF</w:t>
                  </w:r>
                </w:p>
                <w:p w:rsidR="00AE32F6" w14:paraId="168D9FC1" w14:textId="77777777">
                  <w:pPr>
                    <w:pStyle w:val="Date"/>
                  </w:pPr>
                  <w:r>
                    <w:t>August 2010 — February 2013</w:t>
                  </w:r>
                </w:p>
                <w:p w:rsidR="00AE32F6" w14:paraId="52365B2C" w14:textId="77777777">
                  <w:r>
                    <w:t>Management of 70 positions in the entire information systems chain, development of software dedicated to the world of the code and supply chain, management of 2 development sections, IT section and design section and QA</w:t>
                  </w:r>
                </w:p>
              </w:tc>
            </w:tr>
          </w:tbl>
          <w:p w:rsidR="00AE32F6" w14:paraId="65BF7D41" w14:textId="77777777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1"/>
              <w:gridCol w:w="265"/>
              <w:gridCol w:w="6669"/>
              <w:gridCol w:w="258"/>
            </w:tblGrid>
            <w:tr w14:paraId="44323F0F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c>
                <w:tcPr>
                  <w:tcW w:w="396" w:type="dxa"/>
                  <w:gridSpan w:val="2"/>
                </w:tcPr>
                <w:p w:rsidR="00AE32F6" w14:paraId="7E351C79" w14:textId="77777777">
                  <w:r>
                    <w:rPr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14" name="תמונה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6686552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:rsidR="00AE32F6" w14:paraId="56924372" w14:textId="77777777">
                  <w:pPr>
                    <w:pStyle w:val="Heading1"/>
                  </w:pPr>
                  <w:r>
                    <w:t>Education</w:t>
                  </w:r>
                </w:p>
              </w:tc>
            </w:tr>
            <w:tr w14:paraId="595D271E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:rsidR="00AE32F6" w14:paraId="56AA09B3" w14:textId="77777777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:rsidR="00AE32F6" w14:paraId="5442FD68" w14:textId="77777777">
                  <w:pPr>
                    <w:pStyle w:val="Heading2"/>
                  </w:pPr>
                  <w:r>
                    <w:t>BA, business adminis</w:t>
                  </w:r>
                  <w:r>
                    <w:t xml:space="preserve">tration, Ruppin Academic Center, </w:t>
                  </w:r>
                </w:p>
                <w:p w:rsidR="00AE32F6" w14:paraId="29004F68" w14:textId="77777777">
                  <w:pPr>
                    <w:pStyle w:val="Date"/>
                  </w:pPr>
                  <w:r>
                    <w:t>February 2005 — February 2008</w:t>
                  </w:r>
                </w:p>
                <w:p w:rsidR="00AE32F6" w14:paraId="0BF30D58" w14:textId="77777777">
                  <w:pPr>
                    <w:pStyle w:val="Cardssectionspacing"/>
                  </w:pPr>
                </w:p>
                <w:p w:rsidR="00AE32F6" w14:paraId="0653A42A" w14:textId="77777777">
                  <w:pPr>
                    <w:pStyle w:val="Heading2"/>
                  </w:pPr>
                  <w:r>
                    <w:t xml:space="preserve">MBA, business administration, Peres Academic Center, </w:t>
                  </w:r>
                </w:p>
                <w:p w:rsidR="00AE32F6" w14:paraId="51CDA5C4" w14:textId="77777777">
                  <w:pPr>
                    <w:pStyle w:val="Date"/>
                  </w:pPr>
                  <w:r>
                    <w:t>October 2009 — February 2011</w:t>
                  </w:r>
                </w:p>
              </w:tc>
            </w:tr>
          </w:tbl>
          <w:p w:rsidR="00AE32F6" w14:paraId="65B29EB6" w14:textId="77777777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1"/>
              <w:gridCol w:w="266"/>
              <w:gridCol w:w="6668"/>
              <w:gridCol w:w="258"/>
            </w:tblGrid>
            <w:tr w14:paraId="5DAD3F49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c>
                <w:tcPr>
                  <w:tcW w:w="396" w:type="dxa"/>
                  <w:gridSpan w:val="2"/>
                </w:tcPr>
                <w:p w:rsidR="00AE32F6" w14:paraId="107F8CC7" w14:textId="77777777">
                  <w:r>
                    <w:rPr>
                      <w:noProof/>
                    </w:rPr>
                    <w:drawing>
                      <wp:inline distT="0" distB="0" distL="0" distR="0">
                        <wp:extent cx="142875" cy="142875"/>
                        <wp:effectExtent l="0" t="0" r="0" b="0"/>
                        <wp:docPr id="15" name="תמונה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6733796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16" w:type="dxa"/>
                  <w:gridSpan w:val="2"/>
                  <w:vAlign w:val="center"/>
                </w:tcPr>
                <w:p w:rsidR="00AE32F6" w14:paraId="08486DE9" w14:textId="77777777">
                  <w:pPr>
                    <w:pStyle w:val="Heading1"/>
                  </w:pPr>
                  <w:r>
                    <w:t>Courses</w:t>
                  </w:r>
                </w:p>
              </w:tc>
            </w:tr>
            <w:tr w14:paraId="53D9199F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:rsidR="00AE32F6" w14:paraId="5A61C3D6" w14:textId="77777777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:rsidR="00AE32F6" w14:paraId="73A2CD4B" w14:textId="77777777">
                  <w:pPr>
                    <w:pStyle w:val="Heading2"/>
                  </w:pPr>
                  <w:r>
                    <w:t xml:space="preserve">CISO, See-Security </w:t>
                  </w:r>
                </w:p>
                <w:p w:rsidR="00AE32F6" w14:paraId="47AAAD4F" w14:textId="77777777">
                  <w:pPr>
                    <w:pStyle w:val="Date"/>
                  </w:pPr>
                  <w:r>
                    <w:t>November 2019 — February 2021</w:t>
                  </w:r>
                </w:p>
                <w:p w:rsidR="00AE32F6" w14:paraId="79C77B4C" w14:textId="77777777">
                  <w:pPr>
                    <w:pStyle w:val="Cardssectionspacing"/>
                  </w:pPr>
                </w:p>
                <w:p w:rsidR="00AE32F6" w14:paraId="74D21D60" w14:textId="3ED61660">
                  <w:pPr>
                    <w:pStyle w:val="Heading2"/>
                  </w:pPr>
                  <w:r>
                    <w:t>CIO</w:t>
                  </w:r>
                  <w:r w:rsidR="00276593">
                    <w:t xml:space="preserve">,  John Bryce College </w:t>
                  </w:r>
                </w:p>
                <w:p w:rsidR="00AE32F6" w14:paraId="3BBDD500" w14:textId="77777777">
                  <w:pPr>
                    <w:pStyle w:val="Date"/>
                  </w:pPr>
                  <w:r>
                    <w:t>September 2008 — September 2009</w:t>
                  </w:r>
                </w:p>
                <w:p w:rsidR="00AE32F6" w14:paraId="7CA134D7" w14:textId="77777777">
                  <w:pPr>
                    <w:pStyle w:val="Cardssectionspacing"/>
                  </w:pPr>
                </w:p>
                <w:p w:rsidR="00AE32F6" w14:paraId="4F75261F" w14:textId="77777777">
                  <w:pPr>
                    <w:pStyle w:val="Heading2"/>
                  </w:pPr>
                  <w:r>
                    <w:t>The Official Mamram's Programming Course , Mamram, IDF</w:t>
                  </w:r>
                </w:p>
                <w:p w:rsidR="00AE32F6" w14:paraId="5C446394" w14:textId="77777777">
                  <w:pPr>
                    <w:pStyle w:val="Date"/>
                  </w:pPr>
                  <w:r>
                    <w:t>January 1997 — July 1997</w:t>
                  </w:r>
                </w:p>
                <w:p w:rsidR="00AE32F6" w14:paraId="46AD0952" w14:textId="77777777">
                  <w:pPr>
                    <w:pStyle w:val="Cardssectionspacing"/>
                  </w:pPr>
                </w:p>
                <w:p w:rsidR="00AE32F6" w14:paraId="774B5F7C" w14:textId="77777777">
                  <w:pPr>
                    <w:pStyle w:val="Heading2"/>
                  </w:pPr>
                  <w:r>
                    <w:t>Officers Training, IDF Officers Training courses</w:t>
                  </w:r>
                </w:p>
                <w:p w:rsidR="00AE32F6" w14:paraId="219B09F1" w14:textId="77777777">
                  <w:pPr>
                    <w:pStyle w:val="Date"/>
                  </w:pPr>
                  <w:r>
                    <w:t>February 2000 — August 2000</w:t>
                  </w:r>
                </w:p>
              </w:tc>
            </w:tr>
          </w:tbl>
          <w:p w:rsidR="00AE32F6" w14:paraId="4AB8D602" w14:textId="77777777">
            <w:pPr>
              <w:pStyle w:val="Mainsectionsspacing"/>
            </w:pPr>
          </w:p>
          <w:tbl>
            <w:tblPr>
              <w:tblW w:w="7313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16"/>
              <w:gridCol w:w="260"/>
              <w:gridCol w:w="6677"/>
              <w:gridCol w:w="260"/>
            </w:tblGrid>
            <w:tr w14:paraId="16F47D21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c>
                <w:tcPr>
                  <w:tcW w:w="396" w:type="dxa"/>
                  <w:gridSpan w:val="2"/>
                </w:tcPr>
                <w:p w:rsidR="00AE32F6" w14:paraId="2FF6DE20" w14:textId="764082CD"/>
              </w:tc>
              <w:tc>
                <w:tcPr>
                  <w:tcW w:w="6916" w:type="dxa"/>
                  <w:gridSpan w:val="2"/>
                  <w:vAlign w:val="center"/>
                </w:tcPr>
                <w:p w:rsidR="00AE32F6" w14:paraId="2CB42B79" w14:textId="7E43487B">
                  <w:pPr>
                    <w:pStyle w:val="Heading1"/>
                  </w:pPr>
                </w:p>
              </w:tc>
            </w:tr>
            <w:tr w14:paraId="6DFB9149" w14:textId="77777777">
              <w:tblPrEx>
                <w:tblW w:w="7313" w:type="auto"/>
                <w:tblCellMar>
                  <w:left w:w="0" w:type="dxa"/>
                  <w:right w:w="0" w:type="dxa"/>
                </w:tblCellMar>
                <w:tblLook w:val="0000"/>
              </w:tblPrEx>
              <w:trPr>
                <w:gridAfter w:val="1"/>
                <w:wAfter w:w="274" w:type="dxa"/>
              </w:trPr>
              <w:tc>
                <w:tcPr>
                  <w:tcW w:w="122" w:type="dxa"/>
                </w:tcPr>
                <w:p w:rsidR="00AE32F6" w14:paraId="3C7108FF" w14:textId="77777777"/>
              </w:tc>
              <w:tc>
                <w:tcPr>
                  <w:tcW w:w="7313" w:type="dxa"/>
                  <w:gridSpan w:val="2"/>
                  <w:tcBorders>
                    <w:left w:val="thick" w:sz="4" w:space="0" w:color="0F141F"/>
                  </w:tcBorders>
                  <w:tcMar>
                    <w:top w:w="0" w:type="dxa"/>
                    <w:left w:w="276" w:type="dxa"/>
                    <w:bottom w:w="0" w:type="dxa"/>
                    <w:right w:w="0" w:type="dxa"/>
                  </w:tcMar>
                </w:tcPr>
                <w:p w:rsidR="00AE32F6" w14:paraId="5772E658" w14:textId="77777777">
                  <w:pPr>
                    <w:pStyle w:val="Heading2"/>
                  </w:pPr>
                </w:p>
              </w:tc>
            </w:tr>
          </w:tbl>
          <w:p w:rsidR="00AE32F6" w14:paraId="67019D1F" w14:textId="77777777">
            <w:pPr>
              <w:pStyle w:val="Mainsectionsspacing"/>
            </w:pPr>
          </w:p>
        </w:tc>
      </w:tr>
    </w:tbl>
    <w:p w:rsidR="00276593" w14:paraId="3F6188E0" w14:textId="77777777"/>
    <w:sectPr>
      <w:headerReference w:type="default" r:id="rId12"/>
      <w:pgSz w:w="11906" w:h="16838"/>
      <w:pgMar w:top="617" w:right="793" w:bottom="623" w:left="7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34409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EF78DF"/>
    <w:multiLevelType w:val="hybridMultilevel"/>
    <w:tmpl w:val="C900BFA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F6"/>
    <w:rsid w:val="00276593"/>
    <w:rsid w:val="00AE32F6"/>
    <w:rsid w:val="00C64BEB"/>
    <w:rsid w:val="00D61D9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C17C5B-5099-47CA-8471-B35E6450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80" w:after="80" w:line="264" w:lineRule="auto"/>
    </w:pPr>
    <w:rPr>
      <w:rFonts w:ascii="Calibri" w:eastAsia="Calibri" w:hAnsi="Calibri" w:cs="Calibri"/>
      <w:color w:val="0F141F"/>
      <w:sz w:val="19"/>
      <w:szCs w:val="19"/>
    </w:rPr>
  </w:style>
  <w:style w:type="paragraph" w:styleId="Heading1">
    <w:name w:val="heading 1"/>
    <w:basedOn w:val="Normal"/>
    <w:next w:val="Normal"/>
    <w:uiPriority w:val="9"/>
    <w:qFormat/>
    <w:pPr>
      <w:spacing w:before="0" w:after="16" w:line="240" w:lineRule="auto"/>
      <w:outlineLvl w:val="0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0" w:after="0" w:line="240" w:lineRule="auto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0" w:after="162" w:line="240" w:lineRule="auto"/>
      <w:jc w:val="center"/>
      <w:outlineLvl w:val="2"/>
    </w:pPr>
    <w:rPr>
      <w:rFonts w:ascii="Arial Narrow" w:eastAsia="Arial Narrow" w:hAnsi="Arial Narrow" w:cs="Arial Narrow"/>
      <w:b/>
      <w:bCs/>
      <w:caps/>
      <w:spacing w:val="15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13" w:after="32" w:line="240" w:lineRule="auto"/>
      <w:jc w:val="center"/>
      <w:outlineLvl w:val="3"/>
    </w:pPr>
    <w:rPr>
      <w:color w:val="7A859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u w:val="single" w:color="0F141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">
    <w:name w:val="טקסט הערת שוליים תו"/>
    <w:link w:val="FootnoteText"/>
    <w:uiPriority w:val="99"/>
    <w:semiHidden/>
    <w:unhideWhenUsed/>
    <w:rPr>
      <w:sz w:val="20"/>
      <w:szCs w:val="20"/>
    </w:rPr>
  </w:style>
  <w:style w:type="paragraph" w:customStyle="1" w:styleId="Avatarcontainer">
    <w:name w:val="Avatar container"/>
    <w:qFormat/>
    <w:pPr>
      <w:spacing w:after="357"/>
      <w:jc w:val="center"/>
    </w:pPr>
    <w:rPr>
      <w:sz w:val="2"/>
      <w:szCs w:val="2"/>
    </w:rPr>
  </w:style>
  <w:style w:type="paragraph" w:styleId="Caption">
    <w:name w:val="caption"/>
    <w:pPr>
      <w:spacing w:before="195" w:line="288" w:lineRule="auto"/>
      <w:jc w:val="center"/>
    </w:pPr>
    <w:rPr>
      <w:rFonts w:ascii="Calibri" w:eastAsia="Calibri" w:hAnsi="Calibri" w:cs="Calibri"/>
      <w:caps/>
      <w:color w:val="0F141F"/>
      <w:sz w:val="16"/>
      <w:szCs w:val="16"/>
    </w:rPr>
  </w:style>
  <w:style w:type="paragraph" w:customStyle="1" w:styleId="Cardssectionspacing">
    <w:name w:val="Cards section spacing"/>
    <w:basedOn w:val="Normal"/>
    <w:qFormat/>
    <w:pPr>
      <w:spacing w:before="0" w:after="162" w:line="0" w:lineRule="auto"/>
    </w:pPr>
  </w:style>
  <w:style w:type="paragraph" w:styleId="Date">
    <w:name w:val="Date"/>
    <w:basedOn w:val="Normal"/>
    <w:qFormat/>
    <w:pPr>
      <w:spacing w:before="32" w:after="0" w:line="240" w:lineRule="auto"/>
    </w:pPr>
    <w:rPr>
      <w:color w:val="7A8599"/>
      <w:sz w:val="16"/>
      <w:szCs w:val="16"/>
    </w:rPr>
  </w:style>
  <w:style w:type="paragraph" w:customStyle="1" w:styleId="Name">
    <w:name w:val="Name"/>
    <w:pPr>
      <w:jc w:val="center"/>
    </w:pPr>
    <w:rPr>
      <w:rFonts w:ascii="Arial Narrow" w:eastAsia="Arial Narrow" w:hAnsi="Arial Narrow" w:cs="Arial Narrow"/>
      <w:b/>
      <w:bCs/>
      <w:caps/>
      <w:color w:val="0F141F"/>
      <w:spacing w:val="20"/>
      <w:sz w:val="40"/>
      <w:szCs w:val="40"/>
    </w:rPr>
  </w:style>
  <w:style w:type="paragraph" w:customStyle="1" w:styleId="Nobottommargin">
    <w:name w:val="No bottom margin"/>
    <w:basedOn w:val="Normal"/>
    <w:qFormat/>
    <w:pPr>
      <w:spacing w:after="0"/>
    </w:pPr>
  </w:style>
  <w:style w:type="paragraph" w:customStyle="1" w:styleId="Nomargins">
    <w:name w:val="No margins"/>
    <w:basedOn w:val="Normal"/>
    <w:qFormat/>
    <w:pPr>
      <w:spacing w:before="0" w:after="0"/>
    </w:pPr>
  </w:style>
  <w:style w:type="paragraph" w:customStyle="1" w:styleId="NormalCenter">
    <w:name w:val="Normal Center"/>
    <w:qFormat/>
    <w:pPr>
      <w:spacing w:before="80" w:after="80" w:line="264" w:lineRule="auto"/>
      <w:jc w:val="center"/>
    </w:pPr>
    <w:rPr>
      <w:rFonts w:ascii="Calibri" w:eastAsia="Calibri" w:hAnsi="Calibri" w:cs="Calibri"/>
      <w:color w:val="0F141F"/>
      <w:sz w:val="19"/>
      <w:szCs w:val="19"/>
    </w:rPr>
  </w:style>
  <w:style w:type="paragraph" w:customStyle="1" w:styleId="Mainsectionsspacing">
    <w:name w:val="Main sections spacing"/>
    <w:basedOn w:val="Normal"/>
    <w:qFormat/>
    <w:pPr>
      <w:spacing w:before="0" w:after="113" w:line="0" w:lineRule="auto"/>
    </w:pPr>
  </w:style>
  <w:style w:type="paragraph" w:customStyle="1" w:styleId="Sidebarsectionsspacing">
    <w:name w:val="Sidebar sections spacing"/>
    <w:basedOn w:val="Normal"/>
    <w:qFormat/>
    <w:pPr>
      <w:spacing w:before="0" w:after="325" w:line="0" w:lineRule="auto"/>
    </w:pPr>
  </w:style>
  <w:style w:type="paragraph" w:customStyle="1" w:styleId="Sidebarsectionsspacing0">
    <w:name w:val="Sidebar sections spacing_0"/>
    <w:basedOn w:val="Normal"/>
    <w:qFormat/>
    <w:pPr>
      <w:spacing w:before="0" w:after="81" w:line="0" w:lineRule="auto"/>
    </w:pPr>
  </w:style>
  <w:style w:type="paragraph" w:customStyle="1" w:styleId="SkillBar">
    <w:name w:val="Skill Bar"/>
    <w:basedOn w:val="Normal"/>
    <w:next w:val="Normal"/>
    <w:qFormat/>
    <w:pPr>
      <w:spacing w:before="0" w:after="0" w:line="48" w:lineRule="auto"/>
    </w:pPr>
  </w:style>
  <w:style w:type="paragraph" w:customStyle="1" w:styleId="Skillsectionspacing">
    <w:name w:val="Skill section spacing"/>
    <w:basedOn w:val="Normal"/>
    <w:qFormat/>
    <w:pPr>
      <w:spacing w:before="48" w:after="0" w:line="108" w:lineRule="auto"/>
    </w:pPr>
  </w:style>
  <w:style w:type="paragraph" w:customStyle="1" w:styleId="JobTitle">
    <w:name w:val="Job Title"/>
    <w:basedOn w:val="Normal"/>
    <w:next w:val="Normal"/>
    <w:qFormat/>
    <w:pPr>
      <w:spacing w:before="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liran erman</cp:lastModifiedBy>
  <cp:revision>3</cp:revision>
  <cp:lastPrinted>2021-02-08T02:52:00Z</cp:lastPrinted>
  <dcterms:created xsi:type="dcterms:W3CDTF">2021-02-08T02:51:00Z</dcterms:created>
  <dcterms:modified xsi:type="dcterms:W3CDTF">2021-02-08T02:52:00Z</dcterms:modified>
</cp:coreProperties>
</file>