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008" w:line="259" w:lineRule="auto"/>
        <w:rPr>
          <w:color w:val="222222"/>
          <w:sz w:val="56"/>
          <w:szCs w:val="56"/>
        </w:rPr>
      </w:pPr>
      <w:r w:rsidDel="00000000" w:rsidR="00000000" w:rsidRPr="00000000">
        <w:rPr>
          <w:rFonts w:ascii="Overlock" w:cs="Overlock" w:eastAsia="Overlock" w:hAnsi="Overlock"/>
          <w:sz w:val="48"/>
          <w:szCs w:val="48"/>
          <w:rtl w:val="0"/>
        </w:rPr>
        <w:t xml:space="preserve">                                </w:t>
      </w:r>
      <w:r w:rsidDel="00000000" w:rsidR="00000000" w:rsidRPr="00000000">
        <w:rPr>
          <w:rFonts w:ascii="Overlock" w:cs="Overlock" w:eastAsia="Overlock" w:hAnsi="Overlock"/>
          <w:sz w:val="56"/>
          <w:szCs w:val="56"/>
          <w:rtl w:val="0"/>
        </w:rPr>
        <w:t xml:space="preserve">Ziflinger Lidor   </w:t>
      </w:r>
      <w:r w:rsidDel="00000000" w:rsidR="00000000" w:rsidRPr="00000000">
        <w:rPr>
          <w:sz w:val="56"/>
          <w:szCs w:val="56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4381500</wp:posOffset>
            </wp:positionH>
            <wp:positionV relativeFrom="paragraph">
              <wp:posOffset>1089207</wp:posOffset>
            </wp:positionV>
            <wp:extent cx="320022" cy="319688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022" cy="3196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pos="965"/>
          <w:tab w:val="right" w:pos="10771"/>
        </w:tabs>
        <w:spacing w:after="165" w:line="259" w:lineRule="auto"/>
        <w:rPr/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color w:val="222222"/>
          <w:sz w:val="20"/>
          <w:szCs w:val="20"/>
        </w:rPr>
        <w:drawing>
          <wp:inline distB="0" distT="0" distL="0" distR="0">
            <wp:extent cx="434835" cy="390525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4835" cy="390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3">
      <w:pPr>
        <w:tabs>
          <w:tab w:val="center" w:pos="965"/>
          <w:tab w:val="right" w:pos="10771"/>
        </w:tabs>
        <w:spacing w:after="165" w:line="259" w:lineRule="auto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ind w:left="-118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563c1"/>
          <w:u w:val="single"/>
          <w:rtl w:val="0"/>
        </w:rPr>
        <w:t xml:space="preserve">ziflingerlidor@gmail.com</w:t>
      </w:r>
      <w:r w:rsidDel="00000000" w:rsidR="00000000" w:rsidRPr="00000000">
        <w:rPr>
          <w:rtl w:val="0"/>
        </w:rPr>
        <w:t xml:space="preserve">                                                                    </w:t>
      </w:r>
      <w:r w:rsidDel="00000000" w:rsidR="00000000" w:rsidRPr="00000000">
        <w:rPr>
          <w:b w:val="1"/>
          <w:rtl w:val="0"/>
        </w:rPr>
        <w:t xml:space="preserve">052-3905390</w:t>
      </w:r>
      <w:r w:rsidDel="00000000" w:rsidR="00000000" w:rsidRPr="00000000">
        <w:rPr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05">
      <w:pPr>
        <w:spacing w:after="160" w:line="259" w:lineRule="auto"/>
        <w:ind w:left="6362" w:firstLine="117.99999999999955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  <w:t xml:space="preserve">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13" w:line="259" w:lineRule="auto"/>
        <w:ind w:right="26"/>
        <w:jc w:val="right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after="250" w:before="0" w:line="259" w:lineRule="auto"/>
        <w:ind w:left="-161" w:firstLine="5.000000000000018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WORK EXPERIENCE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2021 - current INNOVA Israel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2019 - 2021 Q&amp;Vision LTD Israel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SAP UI5 Application Development</w:t>
      </w:r>
    </w:p>
    <w:p w:rsidR="00000000" w:rsidDel="00000000" w:rsidP="00000000" w:rsidRDefault="00000000" w:rsidRPr="00000000" w14:paraId="0000000D">
      <w:pPr>
        <w:ind w:firstLine="72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20"/>
        <w:rPr/>
      </w:pPr>
      <w:r w:rsidDel="00000000" w:rsidR="00000000" w:rsidRPr="00000000">
        <w:rPr>
          <w:rtl w:val="0"/>
        </w:rPr>
        <w:t xml:space="preserve">Complete Responsibility for the Frontend Solution Design and</w:t>
      </w:r>
    </w:p>
    <w:p w:rsidR="00000000" w:rsidDel="00000000" w:rsidP="00000000" w:rsidRDefault="00000000" w:rsidRPr="00000000" w14:paraId="0000000F">
      <w:pPr>
        <w:ind w:firstLine="720"/>
        <w:rPr/>
      </w:pPr>
      <w:r w:rsidDel="00000000" w:rsidR="00000000" w:rsidRPr="00000000">
        <w:rPr>
          <w:rtl w:val="0"/>
        </w:rPr>
        <w:t xml:space="preserve">Development based on the Fiori Design Principles and the SAPUI5</w:t>
      </w:r>
    </w:p>
    <w:p w:rsidR="00000000" w:rsidDel="00000000" w:rsidP="00000000" w:rsidRDefault="00000000" w:rsidRPr="00000000" w14:paraId="00000010">
      <w:pPr>
        <w:ind w:firstLine="720"/>
        <w:rPr/>
      </w:pPr>
      <w:r w:rsidDel="00000000" w:rsidR="00000000" w:rsidRPr="00000000">
        <w:rPr>
          <w:rtl w:val="0"/>
        </w:rPr>
        <w:t xml:space="preserve">SDK.</w:t>
      </w:r>
    </w:p>
    <w:p w:rsidR="00000000" w:rsidDel="00000000" w:rsidP="00000000" w:rsidRDefault="00000000" w:rsidRPr="00000000" w14:paraId="00000011">
      <w:pPr>
        <w:ind w:firstLine="720"/>
        <w:rPr/>
      </w:pPr>
      <w:r w:rsidDel="00000000" w:rsidR="00000000" w:rsidRPr="00000000">
        <w:rPr>
          <w:rtl w:val="0"/>
        </w:rPr>
        <w:t xml:space="preserve">Technical Solution Design for ABAP based SAP Gateway oData.</w:t>
      </w:r>
    </w:p>
    <w:p w:rsidR="00000000" w:rsidDel="00000000" w:rsidP="00000000" w:rsidRDefault="00000000" w:rsidRPr="00000000" w14:paraId="00000012">
      <w:pPr>
        <w:ind w:firstLine="720"/>
        <w:rPr/>
      </w:pPr>
      <w:r w:rsidDel="00000000" w:rsidR="00000000" w:rsidRPr="00000000">
        <w:rPr>
          <w:rtl w:val="0"/>
        </w:rPr>
        <w:t xml:space="preserve">Customer and End-User Consulting.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Top projects: 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2020  - leading full development based on client requests and needs </w:t>
      </w:r>
    </w:p>
    <w:p w:rsidR="00000000" w:rsidDel="00000000" w:rsidP="00000000" w:rsidRDefault="00000000" w:rsidRPr="00000000" w14:paraId="00000017">
      <w:pPr>
        <w:ind w:left="1440" w:firstLine="0"/>
        <w:rPr/>
      </w:pPr>
      <w:r w:rsidDel="00000000" w:rsidR="00000000" w:rsidRPr="00000000">
        <w:rPr>
          <w:rtl w:val="0"/>
        </w:rPr>
        <w:tab/>
        <w:t xml:space="preserve">of the organization with different modules - MM,HCM,FI,TM,PM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2019  -  Shipping Transportation:  custom-made Fiori application</w:t>
      </w:r>
    </w:p>
    <w:p w:rsidR="00000000" w:rsidDel="00000000" w:rsidP="00000000" w:rsidRDefault="00000000" w:rsidRPr="00000000" w14:paraId="0000001A">
      <w:pPr>
        <w:ind w:left="1440" w:firstLine="720"/>
        <w:rPr/>
      </w:pPr>
      <w:r w:rsidDel="00000000" w:rsidR="00000000" w:rsidRPr="00000000">
        <w:rPr>
          <w:rtl w:val="0"/>
        </w:rPr>
        <w:t xml:space="preserve"> for SAP shipping transportation module.(Mobile)</w:t>
      </w:r>
    </w:p>
    <w:p w:rsidR="00000000" w:rsidDel="00000000" w:rsidP="00000000" w:rsidRDefault="00000000" w:rsidRPr="00000000" w14:paraId="0000001B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2019  -  custom-made Fiori application for SAP Travel business process.</w:t>
      </w:r>
    </w:p>
    <w:p w:rsidR="00000000" w:rsidDel="00000000" w:rsidP="00000000" w:rsidRDefault="00000000" w:rsidRPr="00000000" w14:paraId="0000001D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1F">
      <w:pPr>
        <w:ind w:left="720" w:firstLine="7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65" w:lineRule="auto"/>
        <w:ind w:right="36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58" w:line="259" w:lineRule="auto"/>
        <w:ind w:left="720" w:firstLine="0"/>
        <w:rPr>
          <w:color w:val="222222"/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spacing w:after="251" w:before="0" w:line="259" w:lineRule="auto"/>
        <w:ind w:left="-5"/>
        <w:rPr>
          <w:b w:val="1"/>
          <w:color w:val="222222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spacing w:after="251" w:before="0" w:line="259" w:lineRule="auto"/>
        <w:ind w:left="-5"/>
        <w:rPr>
          <w:b w:val="1"/>
          <w:color w:val="222222"/>
          <w:sz w:val="28"/>
          <w:szCs w:val="28"/>
          <w:u w:val="single"/>
        </w:rPr>
      </w:pPr>
      <w:r w:rsidDel="00000000" w:rsidR="00000000" w:rsidRPr="00000000">
        <w:rPr>
          <w:b w:val="1"/>
          <w:color w:val="222222"/>
          <w:sz w:val="28"/>
          <w:szCs w:val="28"/>
          <w:u w:val="single"/>
          <w:rtl w:val="0"/>
        </w:rPr>
        <w:t xml:space="preserve">Languages</w:t>
      </w:r>
    </w:p>
    <w:p w:rsidR="00000000" w:rsidDel="00000000" w:rsidP="00000000" w:rsidRDefault="00000000" w:rsidRPr="00000000" w14:paraId="00000025">
      <w:pPr>
        <w:spacing w:after="24" w:line="265" w:lineRule="auto"/>
        <w:ind w:left="355" w:right="5730" w:firstLine="5"/>
        <w:rPr>
          <w:b w:val="1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8"/>
          <w:szCs w:val="28"/>
          <w:rtl w:val="0"/>
        </w:rPr>
        <w:t xml:space="preserve">•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Native language: Hebrew.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24" w:line="265" w:lineRule="auto"/>
        <w:ind w:left="355" w:right="5730" w:firstLine="5"/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Quattrocento Sans" w:cs="Quattrocento Sans" w:eastAsia="Quattrocento Sans" w:hAnsi="Quattrocento Sans"/>
          <w:sz w:val="28"/>
          <w:szCs w:val="28"/>
          <w:rtl w:val="0"/>
        </w:rPr>
        <w:t xml:space="preserve">• </w:t>
      </w:r>
      <w:r w:rsidDel="00000000" w:rsidR="00000000" w:rsidRPr="00000000">
        <w:rPr>
          <w:color w:val="58585b"/>
          <w:sz w:val="20"/>
          <w:szCs w:val="20"/>
          <w:highlight w:val="white"/>
          <w:rtl w:val="0"/>
        </w:rPr>
        <w:t xml:space="preserve">Very good verbal and written communication skills (English)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" w:line="265" w:lineRule="auto"/>
        <w:ind w:left="355" w:right="5730" w:firstLine="5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" w:line="265" w:lineRule="auto"/>
        <w:ind w:left="355" w:right="5730" w:firstLine="5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spacing w:after="250" w:before="0" w:line="259" w:lineRule="auto"/>
        <w:ind w:left="10" w:hanging="166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IT-Skills</w:t>
      </w:r>
    </w:p>
    <w:p w:rsidR="00000000" w:rsidDel="00000000" w:rsidP="00000000" w:rsidRDefault="00000000" w:rsidRPr="00000000" w14:paraId="0000002A">
      <w:pPr>
        <w:pStyle w:val="Heading1"/>
        <w:spacing w:after="250" w:before="0" w:line="240" w:lineRule="auto"/>
        <w:ind w:left="10" w:hanging="166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SAP UI5 Custom Development, Fiori Standard App Extension,</w:t>
      </w:r>
    </w:p>
    <w:p w:rsidR="00000000" w:rsidDel="00000000" w:rsidP="00000000" w:rsidRDefault="00000000" w:rsidRPr="00000000" w14:paraId="0000002B">
      <w:pPr>
        <w:pStyle w:val="Heading1"/>
        <w:spacing w:after="250" w:before="0" w:line="240" w:lineRule="auto"/>
        <w:ind w:left="10" w:hanging="166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oData and REST API, Fiori Launchpad - configuration.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SAPUI5,JavaScript,HTML5,CSS,JSON,ajax,ABAP-object oriented,SQL.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HCP,WEBIDE, UX design tools.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spacing w:after="250" w:before="0" w:line="259" w:lineRule="auto"/>
        <w:ind w:left="-156" w:firstLine="0"/>
        <w:rPr>
          <w:color w:val="222222"/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spacing w:after="251" w:before="0" w:line="259" w:lineRule="auto"/>
        <w:ind w:left="-5"/>
        <w:rPr>
          <w:b w:val="1"/>
          <w:sz w:val="28"/>
          <w:szCs w:val="28"/>
        </w:rPr>
      </w:pPr>
      <w:r w:rsidDel="00000000" w:rsidR="00000000" w:rsidRPr="00000000">
        <w:rPr>
          <w:b w:val="1"/>
          <w:color w:val="222222"/>
          <w:sz w:val="28"/>
          <w:szCs w:val="28"/>
          <w:u w:val="single"/>
          <w:rtl w:val="0"/>
        </w:rPr>
        <w:t xml:space="preserve">Military service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24" w:line="265" w:lineRule="auto"/>
        <w:ind w:left="1080" w:hanging="360"/>
        <w:rPr>
          <w:color w:val="222222"/>
          <w:sz w:val="20"/>
          <w:szCs w:val="20"/>
          <w:u w:val="none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Bahad 10 medic instructure of combat medic courses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24" w:line="265" w:lineRule="auto"/>
        <w:ind w:left="1080" w:hanging="360"/>
        <w:rPr>
          <w:color w:val="222222"/>
          <w:sz w:val="20"/>
          <w:szCs w:val="20"/>
          <w:u w:val="none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in the last year  I represented the medical  corps in Tel-Hashomer and explained about it in order to raise the motivation of young teenagers to the medical corps. </w:t>
      </w:r>
    </w:p>
    <w:p w:rsidR="00000000" w:rsidDel="00000000" w:rsidP="00000000" w:rsidRDefault="00000000" w:rsidRPr="00000000" w14:paraId="00000035">
      <w:pPr>
        <w:spacing w:after="24" w:line="265" w:lineRule="auto"/>
        <w:ind w:left="1080" w:firstLine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" w:line="265" w:lineRule="auto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37">
      <w:pPr>
        <w:spacing w:after="24" w:line="265" w:lineRule="auto"/>
        <w:ind w:left="370" w:hanging="1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" w:line="265" w:lineRule="auto"/>
        <w:ind w:left="370" w:hanging="1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" w:line="265" w:lineRule="auto"/>
        <w:ind w:left="370" w:hanging="1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spacing w:after="251" w:before="0" w:line="259" w:lineRule="auto"/>
        <w:ind w:left="-5"/>
        <w:rPr>
          <w:b w:val="1"/>
          <w:color w:val="222222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" w:line="265" w:lineRule="auto"/>
        <w:ind w:left="370" w:right="36" w:hanging="1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