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EF" w:rsidRPr="00C2118D" w:rsidRDefault="005323EF" w:rsidP="00771015">
      <w:pPr>
        <w:rPr>
          <w:b/>
          <w:bCs/>
          <w:sz w:val="24"/>
          <w:szCs w:val="24"/>
          <w:u w:val="single"/>
        </w:rPr>
      </w:pPr>
      <w:r w:rsidRPr="00C2118D">
        <w:rPr>
          <w:b/>
          <w:bCs/>
          <w:sz w:val="24"/>
          <w:szCs w:val="24"/>
          <w:u w:val="single"/>
        </w:rPr>
        <w:t>Short Curric</w:t>
      </w:r>
      <w:bookmarkStart w:id="0" w:name="_GoBack"/>
      <w:bookmarkEnd w:id="0"/>
      <w:r w:rsidRPr="00C2118D">
        <w:rPr>
          <w:b/>
          <w:bCs/>
          <w:sz w:val="24"/>
          <w:szCs w:val="24"/>
          <w:u w:val="single"/>
        </w:rPr>
        <w:t>ulum vitae</w:t>
      </w:r>
      <w:r w:rsidR="00771015" w:rsidRPr="00C2118D">
        <w:rPr>
          <w:b/>
          <w:bCs/>
          <w:sz w:val="24"/>
          <w:szCs w:val="24"/>
          <w:u w:val="single"/>
        </w:rPr>
        <w:t xml:space="preserve"> – PAZY 2017</w:t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</w:r>
      <w:r w:rsidR="00771015" w:rsidRPr="00C2118D">
        <w:rPr>
          <w:b/>
          <w:bCs/>
          <w:sz w:val="24"/>
          <w:szCs w:val="24"/>
          <w:u w:val="single"/>
        </w:rPr>
        <w:tab/>
        <w:t>February 2016</w:t>
      </w:r>
    </w:p>
    <w:p w:rsidR="005323EF" w:rsidRPr="005323EF" w:rsidRDefault="005323EF" w:rsidP="00771015">
      <w:pPr>
        <w:spacing w:after="120"/>
      </w:pPr>
      <w:r w:rsidRPr="005323EF">
        <w:rPr>
          <w:b/>
          <w:bCs/>
        </w:rPr>
        <w:t>Irena Gotman</w:t>
      </w:r>
    </w:p>
    <w:p w:rsidR="005323EF" w:rsidRPr="005323EF" w:rsidRDefault="005323EF" w:rsidP="00771015">
      <w:pPr>
        <w:spacing w:after="120"/>
      </w:pPr>
      <w:r w:rsidRPr="005323EF">
        <w:rPr>
          <w:b/>
          <w:bCs/>
        </w:rPr>
        <w:t>Identification number:</w:t>
      </w:r>
      <w:r w:rsidRPr="005323EF">
        <w:tab/>
        <w:t>01553278-1</w:t>
      </w:r>
    </w:p>
    <w:p w:rsidR="005323EF" w:rsidRPr="005323EF" w:rsidRDefault="005323EF" w:rsidP="00771015">
      <w:pPr>
        <w:spacing w:after="120"/>
      </w:pPr>
      <w:r w:rsidRPr="005323EF">
        <w:rPr>
          <w:b/>
          <w:bCs/>
        </w:rPr>
        <w:t>Date and place of birth:</w:t>
      </w:r>
      <w:r w:rsidRPr="005323EF">
        <w:tab/>
        <w:t xml:space="preserve">March 19, </w:t>
      </w:r>
      <w:smartTag w:uri="urn:schemas-microsoft-com:office:smarttags" w:element="metricconverter">
        <w:smartTagPr>
          <w:attr w:name="ProductID" w:val="1957, St"/>
        </w:smartTagPr>
        <w:r w:rsidRPr="005323EF">
          <w:t xml:space="preserve">1957, </w:t>
        </w:r>
        <w:smartTag w:uri="urn:schemas-microsoft-com:office:smarttags" w:element="City">
          <w:r w:rsidRPr="005323EF">
            <w:t>St</w:t>
          </w:r>
        </w:smartTag>
      </w:smartTag>
      <w:r w:rsidRPr="005323EF">
        <w:t>. Petersburg (</w:t>
      </w:r>
      <w:smartTag w:uri="urn:schemas-microsoft-com:office:smarttags" w:element="City">
        <w:r w:rsidRPr="005323EF">
          <w:t>Leningrad</w:t>
        </w:r>
      </w:smartTag>
      <w:r w:rsidRPr="005323EF">
        <w:t xml:space="preserve">), </w:t>
      </w:r>
      <w:smartTag w:uri="urn:schemas-microsoft-com:office:smarttags" w:element="place">
        <w:smartTag w:uri="urn:schemas-microsoft-com:office:smarttags" w:element="country-region">
          <w:r w:rsidRPr="005323EF">
            <w:t>Russia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rPr>
          <w:b/>
          <w:bCs/>
        </w:rPr>
        <w:t xml:space="preserve">Immigrated to </w:t>
      </w:r>
      <w:smartTag w:uri="urn:schemas-microsoft-com:office:smarttags" w:element="place">
        <w:smartTag w:uri="urn:schemas-microsoft-com:office:smarttags" w:element="country-region">
          <w:r w:rsidRPr="005323EF">
            <w:rPr>
              <w:b/>
              <w:bCs/>
            </w:rPr>
            <w:t>Israel</w:t>
          </w:r>
        </w:smartTag>
      </w:smartTag>
      <w:r w:rsidRPr="005323EF">
        <w:t>:</w:t>
      </w:r>
      <w:r w:rsidRPr="005323EF">
        <w:tab/>
        <w:t>November 20, 1983</w:t>
      </w:r>
    </w:p>
    <w:p w:rsidR="005323EF" w:rsidRPr="005323EF" w:rsidRDefault="005323EF" w:rsidP="00771015">
      <w:pPr>
        <w:spacing w:after="120"/>
      </w:pPr>
      <w:r w:rsidRPr="005323EF">
        <w:rPr>
          <w:b/>
          <w:bCs/>
        </w:rPr>
        <w:t>Marital status</w:t>
      </w:r>
      <w:r w:rsidRPr="005323EF">
        <w:t>:</w:t>
      </w:r>
      <w:r w:rsidRPr="005323EF">
        <w:tab/>
        <w:t>Married, 3 children</w:t>
      </w:r>
    </w:p>
    <w:p w:rsidR="005323EF" w:rsidRPr="005323EF" w:rsidRDefault="005323EF" w:rsidP="005323EF">
      <w:pPr>
        <w:rPr>
          <w:b/>
          <w:bCs/>
        </w:rPr>
      </w:pPr>
      <w:r w:rsidRPr="005323EF">
        <w:rPr>
          <w:b/>
          <w:bCs/>
        </w:rPr>
        <w:t>ACADEMIC DEGREES</w:t>
      </w:r>
    </w:p>
    <w:p w:rsidR="005323EF" w:rsidRPr="005323EF" w:rsidRDefault="005323EF" w:rsidP="00771015">
      <w:pPr>
        <w:spacing w:after="120"/>
      </w:pPr>
      <w:r w:rsidRPr="005323EF">
        <w:t>1992</w:t>
      </w:r>
      <w:r w:rsidRPr="005323EF">
        <w:tab/>
        <w:t xml:space="preserve">D.Sc., Materials Science, Dept. of Materials Engineering, </w:t>
      </w:r>
      <w:proofErr w:type="spellStart"/>
      <w:r w:rsidRPr="005323EF">
        <w:t>Technion</w:t>
      </w:r>
      <w:proofErr w:type="spellEnd"/>
      <w:r w:rsidRPr="005323EF">
        <w:t xml:space="preserve"> - Israel Institute of Technology, </w:t>
      </w:r>
      <w:smartTag w:uri="urn:schemas-microsoft-com:office:smarttags" w:element="City">
        <w:r w:rsidRPr="005323EF">
          <w:t>Haifa</w:t>
        </w:r>
      </w:smartTag>
      <w:r w:rsidRPr="005323EF">
        <w:t xml:space="preserve">, </w:t>
      </w:r>
      <w:smartTag w:uri="urn:schemas-microsoft-com:office:smarttags" w:element="place"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1987</w:t>
      </w:r>
      <w:r w:rsidRPr="005323EF">
        <w:tab/>
        <w:t xml:space="preserve">M.Sc., Materials Science, Dept. of Materials Engineering, </w:t>
      </w:r>
      <w:proofErr w:type="spellStart"/>
      <w:r w:rsidRPr="005323EF">
        <w:t>Technion</w:t>
      </w:r>
      <w:proofErr w:type="spellEnd"/>
      <w:r w:rsidRPr="005323EF">
        <w:t xml:space="preserve"> - Israel Institute of Technology, </w:t>
      </w:r>
      <w:smartTag w:uri="urn:schemas-microsoft-com:office:smarttags" w:element="City">
        <w:r w:rsidRPr="005323EF">
          <w:t>Haifa</w:t>
        </w:r>
      </w:smartTag>
      <w:r w:rsidRPr="005323EF">
        <w:t xml:space="preserve">, </w:t>
      </w:r>
      <w:smartTag w:uri="urn:schemas-microsoft-com:office:smarttags" w:element="place"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1980</w:t>
      </w:r>
      <w:r w:rsidRPr="005323EF">
        <w:tab/>
        <w:t xml:space="preserve">M.Sc., Metallurgy, Faculty of Physical Metallurgy, Leningrad Polytechnic Institute, </w:t>
      </w:r>
      <w:smartTag w:uri="urn:schemas-microsoft-com:office:smarttags" w:element="City">
        <w:r w:rsidRPr="005323EF">
          <w:t>St. Petersburg</w:t>
        </w:r>
      </w:smartTag>
      <w:r w:rsidRPr="005323EF">
        <w:t xml:space="preserve"> (</w:t>
      </w:r>
      <w:smartTag w:uri="urn:schemas-microsoft-com:office:smarttags" w:element="City">
        <w:r w:rsidRPr="005323EF">
          <w:t>Leningrad</w:t>
        </w:r>
      </w:smartTag>
      <w:r w:rsidRPr="005323EF">
        <w:t xml:space="preserve">), </w:t>
      </w:r>
      <w:smartTag w:uri="urn:schemas-microsoft-com:office:smarttags" w:element="place">
        <w:smartTag w:uri="urn:schemas-microsoft-com:office:smarttags" w:element="country-region">
          <w:r w:rsidRPr="005323EF">
            <w:t>Russia</w:t>
          </w:r>
        </w:smartTag>
      </w:smartTag>
    </w:p>
    <w:p w:rsidR="005323EF" w:rsidRPr="005323EF" w:rsidRDefault="005323EF" w:rsidP="005323EF">
      <w:pPr>
        <w:rPr>
          <w:b/>
          <w:bCs/>
        </w:rPr>
      </w:pPr>
      <w:r w:rsidRPr="005323EF">
        <w:rPr>
          <w:b/>
          <w:bCs/>
        </w:rPr>
        <w:t>ACADEMIC APPOINTMENTS</w:t>
      </w:r>
    </w:p>
    <w:p w:rsidR="005323EF" w:rsidRPr="005323EF" w:rsidRDefault="005323EF" w:rsidP="00771015">
      <w:pPr>
        <w:spacing w:after="120"/>
      </w:pPr>
      <w:r w:rsidRPr="005323EF">
        <w:t>2009-2010</w:t>
      </w:r>
      <w:r w:rsidR="00F261B8">
        <w:t>, 2015-2016</w:t>
      </w:r>
      <w:r w:rsidRPr="005323EF">
        <w:tab/>
        <w:t>Adjunct Professor, Department of Biomedical Engineering, Tel-Aviv University</w:t>
      </w:r>
    </w:p>
    <w:p w:rsidR="005323EF" w:rsidRPr="005323EF" w:rsidRDefault="005323EF" w:rsidP="00771015">
      <w:pPr>
        <w:spacing w:after="120"/>
      </w:pPr>
      <w:r w:rsidRPr="005323EF">
        <w:t>2001-present</w:t>
      </w:r>
      <w:r w:rsidRPr="005323EF">
        <w:tab/>
        <w:t xml:space="preserve">Senior Research Fellow,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City">
        <w:r w:rsidRPr="005323EF">
          <w:t>Haifa</w:t>
        </w:r>
      </w:smartTag>
      <w:r w:rsidRPr="005323EF">
        <w:t>, Israel</w:t>
      </w:r>
    </w:p>
    <w:p w:rsidR="005323EF" w:rsidRPr="005323EF" w:rsidRDefault="005323EF" w:rsidP="00771015">
      <w:pPr>
        <w:spacing w:after="120"/>
      </w:pPr>
      <w:r w:rsidRPr="005323EF">
        <w:t>2001-present</w:t>
      </w:r>
      <w:r w:rsidRPr="005323EF">
        <w:tab/>
        <w:t xml:space="preserve">Senior Teaching Fellow (Adjunct), Dept. of Materials Engineering, </w:t>
      </w:r>
      <w:proofErr w:type="spellStart"/>
      <w:r w:rsidRPr="005323EF">
        <w:t>Technion</w:t>
      </w:r>
      <w:proofErr w:type="spellEnd"/>
      <w:r w:rsidRPr="005323EF">
        <w:t>, Haifa, Israel</w:t>
      </w:r>
    </w:p>
    <w:p w:rsidR="005323EF" w:rsidRPr="005323EF" w:rsidRDefault="005323EF" w:rsidP="00771015">
      <w:pPr>
        <w:spacing w:after="120"/>
      </w:pPr>
      <w:r w:rsidRPr="005323EF">
        <w:t>1997-2001</w:t>
      </w:r>
      <w:r w:rsidRPr="005323EF">
        <w:tab/>
        <w:t xml:space="preserve">Senior Research Associate,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Haifa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1995-1997</w:t>
      </w:r>
      <w:r w:rsidRPr="005323EF">
        <w:tab/>
        <w:t xml:space="preserve">Levi Eshkol Post-Doctoral Fellow, Dept. of Materials Engineering, </w:t>
      </w:r>
      <w:proofErr w:type="spellStart"/>
      <w:r w:rsidRPr="005323EF">
        <w:t>Technion</w:t>
      </w:r>
      <w:proofErr w:type="spellEnd"/>
      <w:r w:rsidRPr="005323EF">
        <w:t>, Haifa, Israel</w:t>
      </w:r>
    </w:p>
    <w:p w:rsidR="005323EF" w:rsidRPr="005323EF" w:rsidRDefault="005323EF" w:rsidP="00771015">
      <w:pPr>
        <w:spacing w:after="120"/>
      </w:pPr>
      <w:r w:rsidRPr="005323EF">
        <w:t>1994-1995</w:t>
      </w:r>
      <w:r w:rsidRPr="005323EF">
        <w:rPr>
          <w:b/>
          <w:bCs/>
        </w:rPr>
        <w:tab/>
      </w:r>
      <w:r w:rsidRPr="005323EF">
        <w:t xml:space="preserve">Post-doctoral Research Fellow, Dept. of Materials Engineering, </w:t>
      </w:r>
      <w:smartTag w:uri="urn:schemas-microsoft-com:office:smarttags" w:element="PlaceName">
        <w:r w:rsidRPr="005323EF">
          <w:t>Drexel</w:t>
        </w:r>
      </w:smartTag>
      <w:r w:rsidRPr="005323EF">
        <w:t xml:space="preserve"> </w:t>
      </w:r>
      <w:smartTag w:uri="urn:schemas-microsoft-com:office:smarttags" w:element="PlaceType">
        <w:r w:rsidRPr="005323EF">
          <w:t>University</w:t>
        </w:r>
      </w:smartTag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Philadelphia</w:t>
          </w:r>
        </w:smartTag>
        <w:r w:rsidRPr="005323EF">
          <w:t xml:space="preserve">, </w:t>
        </w:r>
        <w:smartTag w:uri="urn:schemas-microsoft-com:office:smarttags" w:element="State">
          <w:r w:rsidRPr="005323EF">
            <w:t>PA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USA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1992-1994</w:t>
      </w:r>
      <w:r w:rsidRPr="005323EF">
        <w:rPr>
          <w:b/>
          <w:bCs/>
        </w:rPr>
        <w:tab/>
      </w:r>
      <w:r w:rsidRPr="005323EF">
        <w:t>Fulbright</w:t>
      </w:r>
      <w:r w:rsidRPr="005323EF">
        <w:rPr>
          <w:b/>
          <w:bCs/>
        </w:rPr>
        <w:t xml:space="preserve"> </w:t>
      </w:r>
      <w:r w:rsidRPr="005323EF">
        <w:t xml:space="preserve">Post-doctoral Research Fellow, Dept. of Materials Engineering, </w:t>
      </w:r>
      <w:smartTag w:uri="urn:schemas-microsoft-com:office:smarttags" w:element="PlaceName">
        <w:r w:rsidRPr="005323EF">
          <w:t>Drexel</w:t>
        </w:r>
      </w:smartTag>
      <w:r w:rsidRPr="005323EF">
        <w:t xml:space="preserve"> </w:t>
      </w:r>
      <w:smartTag w:uri="urn:schemas-microsoft-com:office:smarttags" w:element="PlaceType">
        <w:r w:rsidRPr="005323EF">
          <w:t>University</w:t>
        </w:r>
      </w:smartTag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Philadelphia</w:t>
          </w:r>
        </w:smartTag>
        <w:r w:rsidRPr="005323EF">
          <w:t xml:space="preserve">, </w:t>
        </w:r>
        <w:smartTag w:uri="urn:schemas-microsoft-com:office:smarttags" w:element="State">
          <w:r w:rsidRPr="005323EF">
            <w:t>PA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USA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1993-1995</w:t>
      </w:r>
      <w:r w:rsidRPr="005323EF">
        <w:tab/>
        <w:t>Adjunct Assistant Professor, Dept. of Materials Engineering, Drexel</w:t>
      </w:r>
      <w:r w:rsidR="00771015">
        <w:t xml:space="preserve"> Univ.</w:t>
      </w:r>
      <w:r w:rsidRPr="005323EF">
        <w:t>, Philadelphia, PA, USA</w:t>
      </w:r>
    </w:p>
    <w:p w:rsidR="005323EF" w:rsidRPr="005323EF" w:rsidRDefault="005323EF" w:rsidP="00771015">
      <w:pPr>
        <w:spacing w:after="120"/>
      </w:pPr>
      <w:r w:rsidRPr="005323EF">
        <w:t>1992</w:t>
      </w:r>
      <w:r w:rsidRPr="005323EF">
        <w:tab/>
        <w:t xml:space="preserve">Research Associate,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Haifa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1991-1992</w:t>
      </w:r>
      <w:r w:rsidRPr="005323EF">
        <w:tab/>
        <w:t xml:space="preserve">Senior Research Assistant,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Haifa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1987-1991</w:t>
      </w:r>
      <w:r w:rsidRPr="005323EF">
        <w:tab/>
        <w:t xml:space="preserve">Instructor, Ph.D. Student,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Haifa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771015">
      <w:pPr>
        <w:spacing w:after="120"/>
      </w:pPr>
      <w:r w:rsidRPr="005323EF">
        <w:t>1984-1987</w:t>
      </w:r>
      <w:r w:rsidRPr="005323EF">
        <w:tab/>
        <w:t xml:space="preserve">Teaching Assistant, M.Sc. Student, Dept. of Materials Engineering, </w:t>
      </w:r>
      <w:proofErr w:type="spellStart"/>
      <w:r w:rsidRPr="005323EF">
        <w:t>Technion</w:t>
      </w:r>
      <w:proofErr w:type="spellEnd"/>
      <w:r w:rsidRPr="005323EF">
        <w:t xml:space="preserve">, </w:t>
      </w:r>
      <w:smartTag w:uri="urn:schemas-microsoft-com:office:smarttags" w:element="place">
        <w:smartTag w:uri="urn:schemas-microsoft-com:office:smarttags" w:element="City">
          <w:r w:rsidRPr="005323EF">
            <w:t>Haifa</w:t>
          </w:r>
        </w:smartTag>
        <w:r w:rsidRPr="005323EF">
          <w:t xml:space="preserve">, </w:t>
        </w:r>
        <w:smartTag w:uri="urn:schemas-microsoft-com:office:smarttags" w:element="country-region">
          <w:r w:rsidRPr="005323EF">
            <w:t>Israel</w:t>
          </w:r>
        </w:smartTag>
      </w:smartTag>
    </w:p>
    <w:p w:rsidR="005323EF" w:rsidRPr="005323EF" w:rsidRDefault="005323EF" w:rsidP="005323EF">
      <w:pPr>
        <w:rPr>
          <w:b/>
          <w:bCs/>
        </w:rPr>
      </w:pPr>
      <w:r w:rsidRPr="005323EF">
        <w:rPr>
          <w:b/>
          <w:bCs/>
        </w:rPr>
        <w:t>PROFESSIONAL EXPERIENCE</w:t>
      </w:r>
    </w:p>
    <w:p w:rsidR="005323EF" w:rsidRPr="005323EF" w:rsidRDefault="005323EF" w:rsidP="005323EF">
      <w:r w:rsidRPr="005323EF">
        <w:t>1980-1983</w:t>
      </w:r>
      <w:r w:rsidRPr="005323EF">
        <w:tab/>
        <w:t xml:space="preserve">Research Assistant, Welding Department, Machine Building Research Institute, </w:t>
      </w:r>
      <w:smartTag w:uri="urn:schemas-microsoft-com:office:smarttags" w:element="City">
        <w:r w:rsidRPr="005323EF">
          <w:t>St. Petersburg</w:t>
        </w:r>
      </w:smartTag>
      <w:r w:rsidRPr="005323EF">
        <w:t xml:space="preserve"> (</w:t>
      </w:r>
      <w:smartTag w:uri="urn:schemas-microsoft-com:office:smarttags" w:element="City">
        <w:r w:rsidRPr="005323EF">
          <w:t>Leningrad</w:t>
        </w:r>
      </w:smartTag>
      <w:r w:rsidRPr="005323EF">
        <w:t xml:space="preserve">), </w:t>
      </w:r>
      <w:smartTag w:uri="urn:schemas-microsoft-com:office:smarttags" w:element="place">
        <w:smartTag w:uri="urn:schemas-microsoft-com:office:smarttags" w:element="country-region">
          <w:r w:rsidRPr="005323EF">
            <w:t>Russia</w:t>
          </w:r>
        </w:smartTag>
      </w:smartTag>
    </w:p>
    <w:p w:rsidR="005323EF" w:rsidRDefault="005323EF" w:rsidP="005323EF">
      <w:pPr>
        <w:rPr>
          <w:b/>
          <w:bCs/>
        </w:rPr>
      </w:pPr>
      <w:r w:rsidRPr="005323EF">
        <w:rPr>
          <w:b/>
          <w:bCs/>
        </w:rPr>
        <w:lastRenderedPageBreak/>
        <w:t>RESEARCH INTERESTS</w:t>
      </w:r>
    </w:p>
    <w:p w:rsidR="00F261B8" w:rsidRPr="005323EF" w:rsidRDefault="00F261B8" w:rsidP="00F261B8">
      <w:r w:rsidRPr="005323EF">
        <w:rPr>
          <w:u w:val="single"/>
        </w:rPr>
        <w:t xml:space="preserve">Processing and manufacturing of micron and </w:t>
      </w:r>
      <w:proofErr w:type="spellStart"/>
      <w:r w:rsidRPr="005323EF">
        <w:rPr>
          <w:u w:val="single"/>
        </w:rPr>
        <w:t>nano</w:t>
      </w:r>
      <w:proofErr w:type="spellEnd"/>
      <w:r w:rsidRPr="005323EF">
        <w:rPr>
          <w:u w:val="single"/>
        </w:rPr>
        <w:t>-scale composites</w:t>
      </w:r>
      <w:r w:rsidRPr="005323EF">
        <w:t>: reactive processing, pressure-assisted Self-propagating High-temperature Synthesis (SHS) of ceramic, metal and intermetallic matrix composites, microstructure characterization and mechanical properties; high pressure consolidation of powders;</w:t>
      </w:r>
    </w:p>
    <w:p w:rsidR="00F261B8" w:rsidRPr="005323EF" w:rsidRDefault="00F261B8" w:rsidP="00F261B8">
      <w:r w:rsidRPr="005323EF">
        <w:rPr>
          <w:u w:val="single"/>
        </w:rPr>
        <w:t>Surface engineering</w:t>
      </w:r>
      <w:r w:rsidRPr="005323EF">
        <w:t>: processing and characterization of reactive diffusion coatings on metals, ceramics and carbon/carbon composites;</w:t>
      </w:r>
    </w:p>
    <w:p w:rsidR="00F261B8" w:rsidRPr="00F261B8" w:rsidRDefault="00F261B8" w:rsidP="00F261B8">
      <w:r w:rsidRPr="005323EF">
        <w:rPr>
          <w:u w:val="single"/>
        </w:rPr>
        <w:t>Solid state and solid-liquid reactions</w:t>
      </w:r>
      <w:r w:rsidRPr="005323EF">
        <w:t>: interfacial reactions, reactive diffusion.</w:t>
      </w:r>
    </w:p>
    <w:p w:rsidR="005323EF" w:rsidRPr="005323EF" w:rsidRDefault="005323EF" w:rsidP="005323EF">
      <w:r w:rsidRPr="005323EF">
        <w:rPr>
          <w:u w:val="single"/>
        </w:rPr>
        <w:t>Biomaterials</w:t>
      </w:r>
      <w:r w:rsidRPr="005323EF">
        <w:t>:</w:t>
      </w:r>
      <w:r w:rsidRPr="005323EF">
        <w:tab/>
        <w:t xml:space="preserve">design and processing of metal alloys, ceramics and composites for joint replacements, </w:t>
      </w:r>
      <w:proofErr w:type="spellStart"/>
      <w:r w:rsidRPr="005323EF">
        <w:t>orthopaedic</w:t>
      </w:r>
      <w:proofErr w:type="spellEnd"/>
      <w:r w:rsidRPr="005323EF">
        <w:t xml:space="preserve"> devices and dental implants;</w:t>
      </w:r>
    </w:p>
    <w:p w:rsidR="005323EF" w:rsidRPr="005323EF" w:rsidRDefault="005323EF" w:rsidP="005323EF">
      <w:proofErr w:type="gramStart"/>
      <w:r w:rsidRPr="005323EF">
        <w:t>load-bearing</w:t>
      </w:r>
      <w:proofErr w:type="gramEnd"/>
      <w:r w:rsidRPr="005323EF">
        <w:t xml:space="preserve"> bone graft substitutes: 3D </w:t>
      </w:r>
      <w:proofErr w:type="spellStart"/>
      <w:r w:rsidRPr="005323EF">
        <w:t>macroporous</w:t>
      </w:r>
      <w:proofErr w:type="spellEnd"/>
      <w:r w:rsidRPr="005323EF">
        <w:t xml:space="preserve"> metal structures, dense and porous ceramic-polymer nanocomposites;</w:t>
      </w:r>
    </w:p>
    <w:p w:rsidR="005323EF" w:rsidRDefault="005323EF" w:rsidP="005323EF">
      <w:proofErr w:type="gramStart"/>
      <w:r w:rsidRPr="005323EF">
        <w:t>surface</w:t>
      </w:r>
      <w:proofErr w:type="gramEnd"/>
      <w:r w:rsidRPr="005323EF">
        <w:t xml:space="preserve"> modification of medical devices towards improved wear and corrosion resistance, enhanced biocompatibility and acquired cell-attachment capability;</w:t>
      </w:r>
    </w:p>
    <w:p w:rsidR="00BD544F" w:rsidRPr="00BD544F" w:rsidRDefault="00BD544F" w:rsidP="00BD544F">
      <w:pPr>
        <w:spacing w:before="240" w:after="0" w:line="240" w:lineRule="auto"/>
        <w:ind w:left="1843" w:hanging="1843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b/>
          <w:bCs/>
          <w:color w:val="000000"/>
          <w:spacing w:val="30"/>
        </w:rPr>
        <w:t>TEACHING EXPERIENCE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  <w:u w:val="single"/>
        </w:rPr>
      </w:pPr>
      <w:r w:rsidRPr="00BD544F">
        <w:rPr>
          <w:rFonts w:eastAsia="Times New Roman" w:cs="Times"/>
          <w:color w:val="000000"/>
          <w:u w:val="single"/>
        </w:rPr>
        <w:t xml:space="preserve">At </w:t>
      </w:r>
      <w:proofErr w:type="spellStart"/>
      <w:r w:rsidRPr="00BD544F">
        <w:rPr>
          <w:rFonts w:eastAsia="Times New Roman" w:cs="Times"/>
          <w:color w:val="000000"/>
          <w:u w:val="single"/>
        </w:rPr>
        <w:t>Technion</w:t>
      </w:r>
      <w:proofErr w:type="spellEnd"/>
      <w:r w:rsidRPr="00BD544F">
        <w:rPr>
          <w:rFonts w:eastAsia="Times New Roman" w:cs="Times"/>
          <w:color w:val="000000"/>
          <w:u w:val="single"/>
        </w:rPr>
        <w:t xml:space="preserve"> (Teaching Assistant)</w:t>
      </w:r>
    </w:p>
    <w:p w:rsidR="00BD544F" w:rsidRPr="00BD544F" w:rsidRDefault="00BD544F" w:rsidP="00BD544F">
      <w:pPr>
        <w:spacing w:after="0" w:line="240" w:lineRule="auto"/>
        <w:ind w:left="3119" w:hanging="3119"/>
        <w:jc w:val="both"/>
        <w:rPr>
          <w:rFonts w:eastAsia="Times New Roman" w:cs="Times"/>
          <w:i/>
          <w:iCs/>
          <w:color w:val="000000"/>
          <w:spacing w:val="30"/>
        </w:rPr>
      </w:pPr>
      <w:r w:rsidRPr="00BD544F">
        <w:rPr>
          <w:rFonts w:eastAsia="Times New Roman" w:cs="Times"/>
          <w:color w:val="000000"/>
          <w:spacing w:val="30"/>
        </w:rPr>
        <w:tab/>
      </w:r>
      <w:r w:rsidRPr="00BD544F">
        <w:rPr>
          <w:rFonts w:eastAsia="Times New Roman" w:cs="Times"/>
          <w:b/>
          <w:bCs/>
          <w:i/>
          <w:iCs/>
          <w:color w:val="000000"/>
          <w:spacing w:val="30"/>
        </w:rPr>
        <w:t>Undergraduate Courses</w:t>
      </w:r>
    </w:p>
    <w:p w:rsidR="00BD544F" w:rsidRPr="00BD544F" w:rsidRDefault="00BD544F" w:rsidP="00BD544F">
      <w:pPr>
        <w:tabs>
          <w:tab w:val="left" w:pos="284"/>
        </w:tabs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1984-1991</w:t>
      </w:r>
      <w:r w:rsidRPr="00BD544F">
        <w:rPr>
          <w:rFonts w:eastAsia="Times New Roman" w:cs="Times"/>
          <w:color w:val="000000"/>
        </w:rPr>
        <w:tab/>
        <w:t>– "Introduction to Materials Engineering"</w:t>
      </w:r>
    </w:p>
    <w:p w:rsidR="00BD544F" w:rsidRPr="00BD544F" w:rsidRDefault="00BD544F" w:rsidP="00BD544F">
      <w:pPr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"Engineering Materials and their Applications"</w:t>
      </w:r>
    </w:p>
    <w:p w:rsidR="00BD544F" w:rsidRPr="00BD544F" w:rsidRDefault="00BD544F" w:rsidP="00BD544F">
      <w:pPr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"Materials Selection"</w:t>
      </w:r>
    </w:p>
    <w:p w:rsidR="00BD544F" w:rsidRPr="00BD544F" w:rsidRDefault="00BD544F" w:rsidP="00BD544F">
      <w:pPr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"Diffusion and Phase Transformations"</w:t>
      </w:r>
    </w:p>
    <w:p w:rsidR="00BD544F" w:rsidRPr="00BD544F" w:rsidRDefault="00BD544F" w:rsidP="00BD544F">
      <w:pPr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"Advanced Labs in Materials Engineering"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b/>
          <w:bCs/>
          <w:color w:val="000000"/>
          <w:spacing w:val="30"/>
        </w:rPr>
      </w:pPr>
      <w:r w:rsidRPr="00BD544F">
        <w:rPr>
          <w:rFonts w:eastAsia="Times New Roman" w:cs="Times"/>
          <w:i/>
          <w:iCs/>
          <w:color w:val="000000"/>
          <w:spacing w:val="30"/>
        </w:rPr>
        <w:tab/>
      </w:r>
      <w:r w:rsidRPr="00BD544F">
        <w:rPr>
          <w:rFonts w:eastAsia="Times New Roman" w:cs="Times"/>
          <w:b/>
          <w:bCs/>
          <w:i/>
          <w:iCs/>
          <w:color w:val="000000"/>
          <w:spacing w:val="30"/>
        </w:rPr>
        <w:t>Graduate Course</w:t>
      </w:r>
    </w:p>
    <w:p w:rsidR="00BD544F" w:rsidRPr="00BD544F" w:rsidRDefault="00BD544F" w:rsidP="00BD544F">
      <w:pPr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"Introduction to Materials Science"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  <w:u w:val="single"/>
        </w:rPr>
      </w:pPr>
      <w:r w:rsidRPr="00BD544F">
        <w:rPr>
          <w:rFonts w:eastAsia="Times New Roman" w:cs="Times"/>
          <w:color w:val="000000"/>
          <w:u w:val="single"/>
        </w:rPr>
        <w:t>At Drexel University (Lecturer)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  <w:spacing w:val="30"/>
        </w:rPr>
      </w:pPr>
      <w:r w:rsidRPr="00BD544F">
        <w:rPr>
          <w:rFonts w:eastAsia="Times New Roman" w:cs="Times"/>
          <w:color w:val="000000"/>
          <w:spacing w:val="30"/>
        </w:rPr>
        <w:tab/>
      </w:r>
      <w:r w:rsidRPr="00BD544F">
        <w:rPr>
          <w:rFonts w:eastAsia="Times New Roman" w:cs="Times"/>
          <w:b/>
          <w:bCs/>
          <w:i/>
          <w:iCs/>
          <w:color w:val="000000"/>
          <w:spacing w:val="30"/>
        </w:rPr>
        <w:t>Undergraduate Course</w:t>
      </w:r>
    </w:p>
    <w:p w:rsidR="00BD544F" w:rsidRPr="00BD544F" w:rsidRDefault="00BD544F" w:rsidP="00BD544F">
      <w:pPr>
        <w:tabs>
          <w:tab w:val="left" w:pos="284"/>
        </w:tabs>
        <w:spacing w:before="6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1993-1995</w:t>
      </w:r>
      <w:r w:rsidRPr="00BD544F">
        <w:rPr>
          <w:rFonts w:eastAsia="Times New Roman" w:cs="Times"/>
          <w:color w:val="000000"/>
        </w:rPr>
        <w:tab/>
        <w:t>– "Fundamentals of Materials"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b/>
          <w:bCs/>
          <w:i/>
          <w:iCs/>
          <w:color w:val="000000"/>
          <w:u w:val="single"/>
        </w:rPr>
      </w:pPr>
      <w:r w:rsidRPr="00BD544F">
        <w:rPr>
          <w:rFonts w:eastAsia="Times New Roman" w:cs="Times"/>
          <w:color w:val="000000"/>
          <w:u w:val="single"/>
        </w:rPr>
        <w:t xml:space="preserve">At </w:t>
      </w:r>
      <w:proofErr w:type="spellStart"/>
      <w:r w:rsidRPr="00BD544F">
        <w:rPr>
          <w:rFonts w:eastAsia="Times New Roman" w:cs="Times"/>
          <w:color w:val="000000"/>
          <w:u w:val="single"/>
        </w:rPr>
        <w:t>Technion</w:t>
      </w:r>
      <w:proofErr w:type="spellEnd"/>
      <w:r w:rsidRPr="00BD544F">
        <w:rPr>
          <w:rFonts w:eastAsia="Times New Roman" w:cs="Times"/>
          <w:color w:val="000000"/>
          <w:u w:val="single"/>
        </w:rPr>
        <w:t xml:space="preserve"> (Lecturer)</w:t>
      </w:r>
    </w:p>
    <w:p w:rsidR="00BD544F" w:rsidRPr="00BD544F" w:rsidRDefault="00BD544F" w:rsidP="00BD544F">
      <w:pPr>
        <w:spacing w:after="0" w:line="240" w:lineRule="auto"/>
        <w:ind w:left="3119" w:hanging="3119"/>
        <w:jc w:val="both"/>
        <w:rPr>
          <w:rFonts w:eastAsia="Times New Roman" w:cs="Times"/>
          <w:color w:val="000000"/>
          <w:spacing w:val="30"/>
        </w:rPr>
      </w:pPr>
      <w:r w:rsidRPr="00BD544F">
        <w:rPr>
          <w:rFonts w:eastAsia="Times New Roman" w:cs="Times"/>
          <w:color w:val="000000"/>
          <w:spacing w:val="30"/>
        </w:rPr>
        <w:tab/>
      </w:r>
      <w:r w:rsidRPr="00BD544F">
        <w:rPr>
          <w:rFonts w:eastAsia="Times New Roman" w:cs="Times"/>
          <w:b/>
          <w:bCs/>
          <w:i/>
          <w:iCs/>
          <w:color w:val="000000"/>
          <w:spacing w:val="30"/>
        </w:rPr>
        <w:t>Undergraduate Course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"Biomaterials" (developed course)</w:t>
      </w:r>
    </w:p>
    <w:p w:rsidR="00BD544F" w:rsidRPr="00BD544F" w:rsidRDefault="00BD544F" w:rsidP="00BD544F">
      <w:pPr>
        <w:tabs>
          <w:tab w:val="left" w:pos="284"/>
        </w:tabs>
        <w:spacing w:before="120" w:after="0" w:line="240" w:lineRule="auto"/>
        <w:ind w:left="3120" w:hanging="3120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1996-present</w:t>
      </w:r>
      <w:r w:rsidRPr="00BD544F">
        <w:rPr>
          <w:rFonts w:eastAsia="Times New Roman" w:cs="Times"/>
          <w:color w:val="000000"/>
        </w:rPr>
        <w:tab/>
        <w:t>– "Introduction to Materials Engineering"</w:t>
      </w:r>
    </w:p>
    <w:p w:rsidR="00BD544F" w:rsidRPr="00BD544F" w:rsidRDefault="00BD544F" w:rsidP="00BD544F">
      <w:pPr>
        <w:spacing w:before="120"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  <w:t>– "Metals and Alloys" (developed course)</w:t>
      </w:r>
    </w:p>
    <w:p w:rsidR="00BD544F" w:rsidRPr="00BD544F" w:rsidRDefault="00BD544F" w:rsidP="00BD544F">
      <w:pPr>
        <w:spacing w:before="120" w:after="0" w:line="240" w:lineRule="auto"/>
        <w:ind w:left="3402" w:hanging="277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>– "Materials in Biomedical Engineering" (course developed</w:t>
      </w:r>
    </w:p>
    <w:p w:rsidR="00BD544F" w:rsidRPr="00BD544F" w:rsidRDefault="00BD544F" w:rsidP="00BD544F">
      <w:pPr>
        <w:spacing w:before="120" w:after="0" w:line="240" w:lineRule="auto"/>
        <w:ind w:left="3402" w:hanging="277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</w:rPr>
        <w:tab/>
      </w:r>
      <w:proofErr w:type="gramStart"/>
      <w:r w:rsidRPr="00BD544F">
        <w:rPr>
          <w:rFonts w:eastAsia="Times New Roman" w:cs="Times"/>
          <w:color w:val="000000"/>
        </w:rPr>
        <w:t>for</w:t>
      </w:r>
      <w:proofErr w:type="gramEnd"/>
      <w:r w:rsidRPr="00BD544F">
        <w:rPr>
          <w:rFonts w:eastAsia="Times New Roman" w:cs="Times"/>
          <w:color w:val="000000"/>
        </w:rPr>
        <w:t xml:space="preserve"> the Faculty of Biomedical Engineering)</w:t>
      </w:r>
    </w:p>
    <w:p w:rsidR="00BD544F" w:rsidRPr="00BD544F" w:rsidRDefault="00BD544F" w:rsidP="00BD544F">
      <w:pPr>
        <w:spacing w:before="120" w:after="0" w:line="240" w:lineRule="auto"/>
        <w:ind w:firstLine="3119"/>
        <w:jc w:val="both"/>
        <w:rPr>
          <w:rFonts w:eastAsia="Times New Roman" w:cs="Arial"/>
        </w:rPr>
      </w:pPr>
      <w:r w:rsidRPr="00BD544F">
        <w:rPr>
          <w:rFonts w:eastAsia="Times New Roman" w:cs="Times"/>
          <w:color w:val="000000"/>
        </w:rPr>
        <w:t>–</w:t>
      </w:r>
      <w:r w:rsidRPr="00BD544F">
        <w:rPr>
          <w:rFonts w:eastAsia="Times New Roman" w:cs="Arial"/>
        </w:rPr>
        <w:t xml:space="preserve"> "Advanced Project in Materials Engineering": total 32 projects</w:t>
      </w:r>
    </w:p>
    <w:p w:rsidR="00BD544F" w:rsidRPr="00BD544F" w:rsidRDefault="00BD544F" w:rsidP="00BD544F">
      <w:pPr>
        <w:spacing w:after="0" w:line="240" w:lineRule="auto"/>
        <w:ind w:left="3119" w:hanging="3119"/>
        <w:jc w:val="both"/>
        <w:rPr>
          <w:rFonts w:eastAsia="Times New Roman" w:cs="Arial"/>
          <w:u w:val="single"/>
        </w:rPr>
      </w:pPr>
      <w:r w:rsidRPr="00BD544F">
        <w:rPr>
          <w:rFonts w:eastAsia="Times New Roman" w:cs="Arial"/>
          <w:u w:val="single"/>
        </w:rPr>
        <w:lastRenderedPageBreak/>
        <w:t>At Tel Aviv University</w:t>
      </w:r>
    </w:p>
    <w:p w:rsidR="00BD544F" w:rsidRDefault="00BD544F" w:rsidP="00BD544F">
      <w:pPr>
        <w:tabs>
          <w:tab w:val="left" w:pos="284"/>
        </w:tabs>
        <w:spacing w:before="120" w:after="6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Arial"/>
        </w:rPr>
        <w:tab/>
        <w:t>2009-2010</w:t>
      </w:r>
      <w:r>
        <w:rPr>
          <w:rFonts w:eastAsia="Times New Roman" w:cs="Arial"/>
        </w:rPr>
        <w:t>, 2016</w:t>
      </w:r>
      <w:r w:rsidRPr="00BD544F">
        <w:rPr>
          <w:rFonts w:eastAsia="Times New Roman" w:cs="Arial"/>
        </w:rPr>
        <w:tab/>
      </w:r>
      <w:r w:rsidRPr="00BD544F">
        <w:rPr>
          <w:rFonts w:eastAsia="Times New Roman" w:cs="Times"/>
          <w:color w:val="000000"/>
        </w:rPr>
        <w:t>– "Materials in Medicine"</w:t>
      </w:r>
    </w:p>
    <w:p w:rsidR="00BD544F" w:rsidRPr="00BD544F" w:rsidRDefault="00BD544F" w:rsidP="00BD544F">
      <w:pPr>
        <w:tabs>
          <w:tab w:val="left" w:pos="284"/>
        </w:tabs>
        <w:spacing w:before="120" w:after="60" w:line="240" w:lineRule="auto"/>
        <w:ind w:left="3119" w:hanging="3119"/>
        <w:jc w:val="both"/>
        <w:rPr>
          <w:rFonts w:eastAsia="Times New Roman" w:cs="Times"/>
          <w:color w:val="000000"/>
        </w:rPr>
      </w:pPr>
      <w:r>
        <w:rPr>
          <w:rFonts w:eastAsia="Times New Roman" w:cs="Times"/>
          <w:color w:val="000000"/>
        </w:rPr>
        <w:tab/>
        <w:t>2015-2016</w:t>
      </w:r>
      <w:r>
        <w:rPr>
          <w:rFonts w:eastAsia="Times New Roman" w:cs="Times"/>
          <w:color w:val="000000"/>
        </w:rPr>
        <w:tab/>
        <w:t>- “</w:t>
      </w:r>
      <w:r w:rsidR="00DD2FF2">
        <w:rPr>
          <w:rFonts w:eastAsia="Times New Roman" w:cs="Times"/>
          <w:color w:val="000000"/>
        </w:rPr>
        <w:t>Materials Engineering”</w:t>
      </w:r>
    </w:p>
    <w:p w:rsidR="00BD544F" w:rsidRPr="00BD544F" w:rsidRDefault="00BD544F" w:rsidP="00BD544F">
      <w:pPr>
        <w:tabs>
          <w:tab w:val="left" w:pos="284"/>
        </w:tabs>
        <w:spacing w:after="0" w:line="240" w:lineRule="auto"/>
        <w:ind w:left="3119" w:hanging="3119"/>
        <w:jc w:val="both"/>
        <w:rPr>
          <w:rFonts w:eastAsia="Times New Roman" w:cs="Times"/>
          <w:color w:val="000000"/>
          <w:u w:val="single"/>
        </w:rPr>
      </w:pPr>
      <w:r w:rsidRPr="00BD544F">
        <w:rPr>
          <w:rFonts w:eastAsia="Times New Roman" w:cs="Times"/>
          <w:color w:val="000000"/>
          <w:u w:val="single"/>
        </w:rPr>
        <w:t xml:space="preserve">At ORT </w:t>
      </w:r>
      <w:proofErr w:type="spellStart"/>
      <w:r w:rsidRPr="00BD544F">
        <w:rPr>
          <w:rFonts w:eastAsia="Times New Roman" w:cs="Times"/>
          <w:color w:val="000000"/>
          <w:u w:val="single"/>
        </w:rPr>
        <w:t>Braude</w:t>
      </w:r>
      <w:proofErr w:type="spellEnd"/>
      <w:r w:rsidRPr="00BD544F">
        <w:rPr>
          <w:rFonts w:eastAsia="Times New Roman" w:cs="Times"/>
          <w:color w:val="000000"/>
          <w:u w:val="single"/>
        </w:rPr>
        <w:t xml:space="preserve"> College,</w:t>
      </w:r>
      <w:r w:rsidRPr="00BD544F">
        <w:rPr>
          <w:rFonts w:eastAsia="Times New Roman" w:cs="Times"/>
          <w:color w:val="000000"/>
        </w:rPr>
        <w:tab/>
        <w:t>- “Biomedical Applications of Materials”</w:t>
      </w:r>
    </w:p>
    <w:p w:rsidR="00DD2FF2" w:rsidRDefault="00BD544F" w:rsidP="00BD544F">
      <w:pPr>
        <w:tabs>
          <w:tab w:val="left" w:pos="-2268"/>
        </w:tabs>
        <w:spacing w:after="0" w:line="240" w:lineRule="auto"/>
        <w:ind w:left="3119" w:hanging="3119"/>
        <w:jc w:val="both"/>
        <w:rPr>
          <w:rFonts w:eastAsia="Times New Roman" w:cs="Times"/>
          <w:color w:val="000000"/>
        </w:rPr>
      </w:pPr>
      <w:r w:rsidRPr="00BD544F">
        <w:rPr>
          <w:rFonts w:eastAsia="Times New Roman" w:cs="Times"/>
          <w:color w:val="000000"/>
          <w:u w:val="single"/>
        </w:rPr>
        <w:t xml:space="preserve"> </w:t>
      </w:r>
      <w:proofErr w:type="spellStart"/>
      <w:r w:rsidRPr="00BD544F">
        <w:rPr>
          <w:rFonts w:eastAsia="Times New Roman" w:cs="Times"/>
          <w:color w:val="000000"/>
          <w:u w:val="single"/>
        </w:rPr>
        <w:t>Carmiel</w:t>
      </w:r>
      <w:proofErr w:type="spellEnd"/>
      <w:r w:rsidRPr="00BD544F">
        <w:rPr>
          <w:rFonts w:eastAsia="Times New Roman" w:cs="Times"/>
          <w:color w:val="000000"/>
          <w:u w:val="single"/>
        </w:rPr>
        <w:t>, Israel</w:t>
      </w:r>
      <w:r w:rsidRPr="00BD544F">
        <w:rPr>
          <w:rFonts w:eastAsia="Times New Roman" w:cs="Times"/>
          <w:color w:val="000000"/>
        </w:rPr>
        <w:t xml:space="preserve"> </w:t>
      </w:r>
    </w:p>
    <w:p w:rsidR="00DD2FF2" w:rsidRPr="00DD2FF2" w:rsidRDefault="00DD2FF2" w:rsidP="00DD2FF2">
      <w:pPr>
        <w:tabs>
          <w:tab w:val="right" w:pos="9356"/>
        </w:tabs>
        <w:spacing w:before="240" w:after="120" w:line="240" w:lineRule="auto"/>
        <w:ind w:left="425" w:right="-79" w:hanging="425"/>
        <w:jc w:val="both"/>
        <w:rPr>
          <w:rFonts w:eastAsia="Times New Roman" w:cs="Times"/>
          <w:b/>
          <w:bCs/>
          <w:color w:val="000000"/>
        </w:rPr>
      </w:pPr>
      <w:r w:rsidRPr="00DD2FF2">
        <w:rPr>
          <w:rFonts w:eastAsia="Times New Roman" w:cs="Times"/>
          <w:b/>
          <w:bCs/>
          <w:color w:val="000000"/>
        </w:rPr>
        <w:t>PUBLIC PROFESSIONAL ACTIVITIES</w:t>
      </w:r>
    </w:p>
    <w:p w:rsidR="00DD2FF2" w:rsidRPr="00DD2FF2" w:rsidRDefault="00DD2FF2" w:rsidP="00DD2FF2">
      <w:pPr>
        <w:numPr>
          <w:ilvl w:val="0"/>
          <w:numId w:val="2"/>
        </w:numPr>
        <w:spacing w:before="60" w:after="0" w:line="240" w:lineRule="auto"/>
        <w:ind w:left="284" w:hanging="284"/>
        <w:jc w:val="both"/>
        <w:rPr>
          <w:rFonts w:eastAsia="Times New Roman" w:cs="Times New Roman"/>
          <w:color w:val="000000"/>
        </w:rPr>
      </w:pPr>
      <w:r w:rsidRPr="00DD2FF2">
        <w:rPr>
          <w:rFonts w:eastAsia="Times New Roman" w:cs="Times New Roman"/>
          <w:color w:val="000000"/>
        </w:rPr>
        <w:t xml:space="preserve">Member of </w:t>
      </w:r>
      <w:r w:rsidRPr="00DD2FF2">
        <w:rPr>
          <w:rFonts w:eastAsia="Times New Roman" w:cs="Times New Roman"/>
          <w:color w:val="000000"/>
          <w:lang w:eastAsia="he-IL"/>
        </w:rPr>
        <w:t>International Association on Self-propagating High-temperature Synthesis (SHS-AS)</w:t>
      </w:r>
      <w:r w:rsidRPr="00DD2FF2">
        <w:rPr>
          <w:rFonts w:eastAsia="Times New Roman" w:cs="Times New Roman"/>
          <w:color w:val="000000"/>
        </w:rPr>
        <w:t xml:space="preserve"> of the World Academy of Ceramics, Faenza, Italy (since 2002).</w:t>
      </w:r>
    </w:p>
    <w:p w:rsidR="00DD2FF2" w:rsidRPr="00DD2FF2" w:rsidRDefault="00DD2FF2" w:rsidP="00DD2FF2">
      <w:pPr>
        <w:numPr>
          <w:ilvl w:val="0"/>
          <w:numId w:val="2"/>
        </w:numPr>
        <w:spacing w:before="60" w:after="180" w:line="240" w:lineRule="auto"/>
        <w:ind w:left="284" w:hanging="284"/>
        <w:jc w:val="both"/>
        <w:rPr>
          <w:rFonts w:eastAsia="Times New Roman" w:cs="Times New Roman"/>
          <w:color w:val="000000"/>
        </w:rPr>
      </w:pPr>
      <w:r w:rsidRPr="00DD2FF2">
        <w:rPr>
          <w:rFonts w:eastAsia="Times New Roman" w:cs="Times New Roman"/>
          <w:color w:val="000000"/>
        </w:rPr>
        <w:t>Member of the European Society for Biomaterials – ESB (since 2003).</w:t>
      </w:r>
    </w:p>
    <w:p w:rsidR="00DD2FF2" w:rsidRPr="00DD2FF2" w:rsidRDefault="00DD2FF2" w:rsidP="00DD2FF2">
      <w:pPr>
        <w:spacing w:before="120" w:after="60" w:line="240" w:lineRule="auto"/>
        <w:jc w:val="both"/>
        <w:rPr>
          <w:rFonts w:eastAsia="Times New Roman" w:cs="Chicago"/>
          <w:b/>
          <w:bCs/>
          <w:i/>
          <w:iCs/>
          <w:color w:val="000000"/>
        </w:rPr>
      </w:pPr>
      <w:r w:rsidRPr="00DD2FF2">
        <w:rPr>
          <w:rFonts w:eastAsia="Times New Roman" w:cs="Chicago"/>
          <w:b/>
          <w:bCs/>
          <w:i/>
          <w:iCs/>
          <w:color w:val="000000"/>
        </w:rPr>
        <w:t xml:space="preserve">Editor and </w:t>
      </w:r>
      <w:proofErr w:type="gramStart"/>
      <w:r w:rsidRPr="00DD2FF2">
        <w:rPr>
          <w:rFonts w:eastAsia="Times New Roman" w:cs="Chicago"/>
          <w:b/>
          <w:bCs/>
          <w:i/>
          <w:iCs/>
          <w:color w:val="000000"/>
        </w:rPr>
        <w:t>Editorial  Board</w:t>
      </w:r>
      <w:proofErr w:type="gramEnd"/>
      <w:r w:rsidRPr="00DD2FF2">
        <w:rPr>
          <w:rFonts w:eastAsia="Times New Roman" w:cs="Chicago"/>
          <w:b/>
          <w:bCs/>
          <w:i/>
          <w:iCs/>
          <w:color w:val="000000"/>
        </w:rPr>
        <w:t xml:space="preserve"> of International Scientific Journals</w:t>
      </w:r>
    </w:p>
    <w:p w:rsidR="00DD2FF2" w:rsidRPr="00DD2FF2" w:rsidRDefault="00DD2FF2" w:rsidP="00DD2FF2">
      <w:pPr>
        <w:spacing w:before="120" w:after="60" w:line="240" w:lineRule="auto"/>
        <w:jc w:val="both"/>
        <w:rPr>
          <w:rFonts w:eastAsia="Times New Roman" w:cs="Chicago"/>
          <w:color w:val="000000"/>
        </w:rPr>
      </w:pPr>
      <w:r w:rsidRPr="00DD2FF2">
        <w:rPr>
          <w:rFonts w:eastAsia="Times New Roman" w:cs="Chicago"/>
          <w:b/>
          <w:bCs/>
          <w:color w:val="000000"/>
        </w:rPr>
        <w:t xml:space="preserve">Vice Editor-in Chief – </w:t>
      </w:r>
      <w:r w:rsidRPr="00DD2FF2">
        <w:rPr>
          <w:rFonts w:eastAsia="Times New Roman" w:cs="Chicago"/>
          <w:i/>
          <w:iCs/>
          <w:color w:val="000000"/>
        </w:rPr>
        <w:t xml:space="preserve">Advanced Biomaterials and Devices in Medicine, </w:t>
      </w:r>
      <w:r w:rsidRPr="00DD2FF2">
        <w:rPr>
          <w:rFonts w:eastAsia="Times New Roman" w:cs="Chicago"/>
          <w:color w:val="000000"/>
        </w:rPr>
        <w:t>since 2014</w:t>
      </w:r>
    </w:p>
    <w:p w:rsidR="00DD2FF2" w:rsidRPr="00DD2FF2" w:rsidRDefault="00DD2FF2" w:rsidP="00DD2FF2">
      <w:pPr>
        <w:spacing w:before="120" w:after="60" w:line="240" w:lineRule="auto"/>
        <w:jc w:val="both"/>
        <w:rPr>
          <w:rFonts w:eastAsia="Times New Roman" w:cs="Chicago"/>
          <w:i/>
          <w:iCs/>
          <w:color w:val="000000"/>
        </w:rPr>
      </w:pPr>
      <w:r w:rsidRPr="00DD2FF2">
        <w:rPr>
          <w:rFonts w:eastAsia="Times New Roman" w:cs="Chicago"/>
          <w:color w:val="000000"/>
        </w:rPr>
        <w:t xml:space="preserve">Member of Editorial Advisory Board – </w:t>
      </w:r>
      <w:r w:rsidRPr="00DD2FF2">
        <w:rPr>
          <w:rFonts w:eastAsia="Times New Roman" w:cs="Chicago"/>
          <w:i/>
          <w:iCs/>
          <w:color w:val="000000"/>
        </w:rPr>
        <w:t>Materials and Surfaces of Biocompatible Systems</w:t>
      </w:r>
    </w:p>
    <w:p w:rsidR="00DD2FF2" w:rsidRDefault="00DD2FF2" w:rsidP="00DD2FF2">
      <w:pPr>
        <w:spacing w:before="60" w:after="120" w:line="240" w:lineRule="auto"/>
        <w:jc w:val="both"/>
        <w:rPr>
          <w:rFonts w:eastAsia="Times New Roman" w:cs="Chicago"/>
          <w:color w:val="000000"/>
        </w:rPr>
      </w:pPr>
      <w:r w:rsidRPr="00DD2FF2">
        <w:rPr>
          <w:rFonts w:eastAsia="Times New Roman" w:cs="Chicago"/>
          <w:color w:val="000000"/>
        </w:rPr>
        <w:t xml:space="preserve">Member of Editorial Board - </w:t>
      </w:r>
      <w:r w:rsidRPr="00DD2FF2">
        <w:rPr>
          <w:rFonts w:eastAsia="Times New Roman" w:cs="Chicago"/>
          <w:i/>
          <w:iCs/>
          <w:color w:val="000000"/>
        </w:rPr>
        <w:t>International Journal of SHS</w:t>
      </w:r>
      <w:r w:rsidRPr="00DD2FF2">
        <w:rPr>
          <w:rFonts w:eastAsia="Times New Roman" w:cs="Chicago"/>
          <w:color w:val="000000"/>
        </w:rPr>
        <w:t>, Springer-</w:t>
      </w:r>
      <w:proofErr w:type="spellStart"/>
      <w:r w:rsidRPr="00DD2FF2">
        <w:rPr>
          <w:rFonts w:eastAsia="Times New Roman" w:cs="Chicago"/>
          <w:color w:val="000000"/>
        </w:rPr>
        <w:t>Verlag</w:t>
      </w:r>
      <w:proofErr w:type="spellEnd"/>
      <w:r w:rsidRPr="00DD2FF2">
        <w:rPr>
          <w:rFonts w:eastAsia="Times New Roman" w:cs="Chicago"/>
          <w:color w:val="000000"/>
        </w:rPr>
        <w:t>, since 2006</w:t>
      </w:r>
    </w:p>
    <w:p w:rsidR="00DD2FF2" w:rsidRPr="00DD2FF2" w:rsidRDefault="00DD2FF2" w:rsidP="00DD2FF2">
      <w:pPr>
        <w:tabs>
          <w:tab w:val="left" w:pos="426"/>
          <w:tab w:val="left" w:pos="1460"/>
          <w:tab w:val="left" w:pos="6180"/>
        </w:tabs>
        <w:spacing w:before="60" w:after="0" w:line="240" w:lineRule="auto"/>
        <w:jc w:val="both"/>
        <w:rPr>
          <w:rFonts w:eastAsia="Times New Roman" w:cs="Times"/>
          <w:b/>
          <w:bCs/>
        </w:rPr>
      </w:pPr>
      <w:r w:rsidRPr="00DD2FF2">
        <w:rPr>
          <w:rFonts w:eastAsia="Times New Roman" w:cs="Times"/>
          <w:b/>
          <w:bCs/>
          <w:i/>
          <w:iCs/>
        </w:rPr>
        <w:t>Organization of International Conferences and Symposia</w:t>
      </w:r>
    </w:p>
    <w:p w:rsidR="00DD2FF2" w:rsidRPr="00DD2FF2" w:rsidRDefault="00DD2FF2" w:rsidP="00DD2FF2">
      <w:pPr>
        <w:spacing w:before="120" w:after="60" w:line="240" w:lineRule="auto"/>
        <w:ind w:left="426" w:hanging="426"/>
        <w:jc w:val="both"/>
        <w:rPr>
          <w:rFonts w:eastAsia="Times New Roman" w:cs="Times"/>
        </w:rPr>
      </w:pPr>
      <w:r w:rsidRPr="00DD2FF2">
        <w:rPr>
          <w:rFonts w:eastAsia="Times New Roman" w:cs="Times"/>
        </w:rPr>
        <w:t>1.</w:t>
      </w:r>
      <w:r w:rsidRPr="00DD2FF2">
        <w:rPr>
          <w:rFonts w:eastAsia="Times New Roman" w:cs="Times"/>
        </w:rPr>
        <w:tab/>
        <w:t>Co-chairman of VI International Symposium on Self-Propagating High-Temperature Synthesis (SHS-2001), Haifa, Israel, February 2002.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Times"/>
        </w:rPr>
      </w:pPr>
      <w:r w:rsidRPr="00DD2FF2">
        <w:rPr>
          <w:rFonts w:eastAsia="Times New Roman" w:cs="Times"/>
        </w:rPr>
        <w:t>2.</w:t>
      </w:r>
      <w:r w:rsidRPr="00DD2FF2">
        <w:rPr>
          <w:rFonts w:eastAsia="Times New Roman" w:cs="Times"/>
        </w:rPr>
        <w:tab/>
        <w:t>Member of International Advisory Committee of VII International Symposium on Self-Propagating High-Temperature Synthesis (SHS-2003), Krakow, Poland, July 2003.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Times"/>
        </w:rPr>
      </w:pPr>
      <w:r w:rsidRPr="00DD2FF2">
        <w:rPr>
          <w:rFonts w:eastAsia="Times New Roman" w:cs="Chicago"/>
        </w:rPr>
        <w:t>3.</w:t>
      </w:r>
      <w:r w:rsidRPr="00DD2FF2">
        <w:rPr>
          <w:rFonts w:eastAsia="Times New Roman" w:cs="Chicago"/>
        </w:rPr>
        <w:tab/>
      </w:r>
      <w:r w:rsidRPr="00DD2FF2">
        <w:rPr>
          <w:rFonts w:eastAsia="Times New Roman" w:cs="Times"/>
        </w:rPr>
        <w:t xml:space="preserve">Member of International Advisory Committee of VIII International Symposium on Self-Propagating High-Temperature Synthesis (SHS-2005), </w:t>
      </w:r>
      <w:proofErr w:type="spellStart"/>
      <w:r w:rsidRPr="00DD2FF2">
        <w:rPr>
          <w:rFonts w:eastAsia="Times New Roman" w:cs="Times"/>
        </w:rPr>
        <w:t>Cagliary</w:t>
      </w:r>
      <w:proofErr w:type="spellEnd"/>
      <w:r w:rsidRPr="00DD2FF2">
        <w:rPr>
          <w:rFonts w:eastAsia="Times New Roman" w:cs="Times"/>
        </w:rPr>
        <w:t>, Sardinia, Italy, June 2005.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Chicago"/>
        </w:rPr>
      </w:pPr>
      <w:r w:rsidRPr="00DD2FF2">
        <w:rPr>
          <w:rFonts w:eastAsia="Times New Roman" w:cs="Times"/>
        </w:rPr>
        <w:t>4.</w:t>
      </w:r>
      <w:r w:rsidRPr="00DD2FF2">
        <w:rPr>
          <w:rFonts w:eastAsia="Times New Roman" w:cs="Times"/>
        </w:rPr>
        <w:tab/>
        <w:t>Member of Advisory Committee of Armenian-Israeli Workshop</w:t>
      </w:r>
      <w:r w:rsidRPr="00DD2FF2">
        <w:rPr>
          <w:rFonts w:eastAsia="Times New Roman" w:cs="Chicago"/>
        </w:rPr>
        <w:t xml:space="preserve"> on SHS, Erevan, September 2005.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Chicago"/>
        </w:rPr>
      </w:pPr>
      <w:r w:rsidRPr="00DD2FF2">
        <w:rPr>
          <w:rFonts w:eastAsia="Times New Roman" w:cs="Chicago"/>
        </w:rPr>
        <w:t>5.</w:t>
      </w:r>
      <w:r w:rsidRPr="00DD2FF2">
        <w:rPr>
          <w:rFonts w:eastAsia="Times New Roman" w:cs="Chicago"/>
        </w:rPr>
        <w:tab/>
      </w:r>
      <w:r w:rsidRPr="00DD2FF2">
        <w:rPr>
          <w:rFonts w:eastAsia="Times New Roman" w:cs="Times"/>
        </w:rPr>
        <w:t>Member of Advisory International Board of International Conference "Non-isothermal Phenomena and Processes"</w:t>
      </w:r>
      <w:r w:rsidRPr="00DD2FF2">
        <w:rPr>
          <w:rFonts w:eastAsia="Times New Roman" w:cs="Chicago"/>
        </w:rPr>
        <w:t>, October 2006, Armenia.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Chicago"/>
        </w:rPr>
      </w:pPr>
      <w:r w:rsidRPr="00DD2FF2">
        <w:rPr>
          <w:rFonts w:eastAsia="Times New Roman" w:cs="Chicago"/>
        </w:rPr>
        <w:t>6.</w:t>
      </w:r>
      <w:r w:rsidRPr="00DD2FF2">
        <w:rPr>
          <w:rFonts w:eastAsia="Times New Roman" w:cs="Chicago"/>
        </w:rPr>
        <w:tab/>
      </w:r>
      <w:r w:rsidRPr="00DD2FF2">
        <w:rPr>
          <w:rFonts w:eastAsia="Times New Roman" w:cs="Times"/>
        </w:rPr>
        <w:t>Member of International Advisory Committee of IX International Symposium on Self-Propagating High-Temperature Synthesis (SHS-2007), Dijon, France, July 2007.</w:t>
      </w:r>
    </w:p>
    <w:p w:rsidR="00DD2FF2" w:rsidRPr="00DD2FF2" w:rsidRDefault="00DD2FF2" w:rsidP="00DD2FF2">
      <w:pPr>
        <w:spacing w:before="40" w:after="0" w:line="240" w:lineRule="auto"/>
        <w:ind w:left="360" w:hanging="360"/>
        <w:jc w:val="both"/>
        <w:rPr>
          <w:rFonts w:eastAsia="Times New Roman" w:cs="Arial"/>
        </w:rPr>
      </w:pPr>
      <w:r w:rsidRPr="00DD2FF2">
        <w:rPr>
          <w:rFonts w:eastAsia="Times New Roman" w:cs="Chicago"/>
        </w:rPr>
        <w:t>7.</w:t>
      </w:r>
      <w:r w:rsidRPr="00DD2FF2">
        <w:rPr>
          <w:rFonts w:eastAsia="Times New Roman" w:cs="Arial"/>
        </w:rPr>
        <w:tab/>
        <w:t xml:space="preserve">Member of International Advisory Committee of International Conference "Functional </w:t>
      </w:r>
      <w:proofErr w:type="spellStart"/>
      <w:r w:rsidRPr="00DD2FF2">
        <w:rPr>
          <w:rFonts w:eastAsia="Times New Roman" w:cs="Arial"/>
        </w:rPr>
        <w:t>Nanocoatings</w:t>
      </w:r>
      <w:proofErr w:type="spellEnd"/>
      <w:r w:rsidRPr="00DD2FF2">
        <w:rPr>
          <w:rFonts w:eastAsia="Times New Roman" w:cs="Arial"/>
        </w:rPr>
        <w:t>", Budapest, Hungary, March-April 2008.</w:t>
      </w:r>
    </w:p>
    <w:p w:rsidR="00DD2FF2" w:rsidRPr="00DD2FF2" w:rsidRDefault="00DD2FF2" w:rsidP="00DD2FF2">
      <w:pPr>
        <w:spacing w:before="40" w:after="0" w:line="240" w:lineRule="auto"/>
        <w:ind w:left="360" w:hanging="360"/>
        <w:jc w:val="both"/>
        <w:rPr>
          <w:rFonts w:eastAsia="Times New Roman" w:cs="Arial"/>
          <w:bCs/>
          <w:lang w:eastAsia="he-IL"/>
        </w:rPr>
      </w:pPr>
      <w:r w:rsidRPr="00DD2FF2">
        <w:rPr>
          <w:rFonts w:eastAsia="Times New Roman" w:cs="Chicago"/>
        </w:rPr>
        <w:t>8.</w:t>
      </w:r>
      <w:r w:rsidRPr="00DD2FF2">
        <w:rPr>
          <w:rFonts w:eastAsia="Times New Roman" w:cs="Arial"/>
        </w:rPr>
        <w:tab/>
        <w:t>Member of International Advisory Committee of</w:t>
      </w:r>
      <w:r w:rsidRPr="00DD2FF2">
        <w:rPr>
          <w:rFonts w:eastAsia="Times New Roman" w:cs="Chicago"/>
        </w:rPr>
        <w:t xml:space="preserve"> </w:t>
      </w:r>
      <w:r w:rsidRPr="00DD2FF2">
        <w:rPr>
          <w:rFonts w:eastAsia="Times New Roman" w:cs="Arial"/>
          <w:bCs/>
          <w:lang w:eastAsia="he-IL"/>
        </w:rPr>
        <w:t>International Workshop on "Advanced Nanostructured Thin Films and Coatings for Industrial Applications", November 2008, Nottingham, U.K.</w:t>
      </w:r>
    </w:p>
    <w:p w:rsidR="00DD2FF2" w:rsidRPr="00DD2FF2" w:rsidRDefault="00DD2FF2" w:rsidP="00DD2FF2">
      <w:pPr>
        <w:spacing w:before="40" w:after="0" w:line="240" w:lineRule="auto"/>
        <w:ind w:left="425" w:hanging="425"/>
        <w:jc w:val="both"/>
        <w:rPr>
          <w:rFonts w:eastAsia="Times New Roman" w:cs="Times"/>
        </w:rPr>
      </w:pPr>
      <w:r w:rsidRPr="00DD2FF2">
        <w:rPr>
          <w:rFonts w:eastAsia="Times New Roman" w:cs="Times"/>
        </w:rPr>
        <w:t>9.</w:t>
      </w:r>
      <w:r w:rsidRPr="00DD2FF2">
        <w:rPr>
          <w:rFonts w:eastAsia="Times New Roman" w:cs="Times"/>
        </w:rPr>
        <w:tab/>
        <w:t xml:space="preserve">Member of International Advisory Committee of X International Symposium on Self-Propagating High-Temperature Synthesis (SHS-2009), Armenia, </w:t>
      </w:r>
      <w:proofErr w:type="gramStart"/>
      <w:r w:rsidRPr="00DD2FF2">
        <w:rPr>
          <w:rFonts w:eastAsia="Times New Roman" w:cs="Times"/>
        </w:rPr>
        <w:t>July</w:t>
      </w:r>
      <w:proofErr w:type="gramEnd"/>
      <w:r w:rsidRPr="00DD2FF2">
        <w:rPr>
          <w:rFonts w:eastAsia="Times New Roman" w:cs="Times"/>
        </w:rPr>
        <w:t xml:space="preserve"> 2009.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Times"/>
        </w:rPr>
      </w:pPr>
      <w:r w:rsidRPr="00DD2FF2">
        <w:rPr>
          <w:rFonts w:eastAsia="Times New Roman" w:cs="Times"/>
        </w:rPr>
        <w:t>10.</w:t>
      </w:r>
      <w:r w:rsidRPr="00DD2FF2">
        <w:rPr>
          <w:rFonts w:eastAsia="Times New Roman" w:cs="Times"/>
        </w:rPr>
        <w:tab/>
        <w:t>Co-chairperson of Symposium “Recent Progress in Biomedical Coatings” at the ECNF –European Conference on Nano-Films, March 2010, Liege, Belgium.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Times"/>
        </w:rPr>
      </w:pPr>
      <w:r w:rsidRPr="00DD2FF2">
        <w:rPr>
          <w:rFonts w:ascii="Times New Roman" w:eastAsia="Times New Roman" w:hAnsi="Times New Roman" w:cs="Times"/>
          <w:sz w:val="24"/>
          <w:szCs w:val="24"/>
        </w:rPr>
        <w:t>11.</w:t>
      </w:r>
      <w:r w:rsidRPr="00DD2FF2">
        <w:rPr>
          <w:rFonts w:ascii="Times New Roman" w:eastAsia="Times New Roman" w:hAnsi="Times New Roman" w:cs="Times"/>
          <w:sz w:val="24"/>
          <w:szCs w:val="24"/>
        </w:rPr>
        <w:tab/>
      </w:r>
      <w:r w:rsidRPr="00DD2FF2">
        <w:rPr>
          <w:rFonts w:eastAsia="Times New Roman" w:cs="Times"/>
        </w:rPr>
        <w:t xml:space="preserve">Organizer and Moderator of “European Postgraduate Training on </w:t>
      </w:r>
      <w:proofErr w:type="spellStart"/>
      <w:r w:rsidRPr="00DD2FF2">
        <w:rPr>
          <w:rFonts w:eastAsia="Times New Roman" w:cs="Times"/>
        </w:rPr>
        <w:t>Nanofilms</w:t>
      </w:r>
      <w:proofErr w:type="spellEnd"/>
      <w:r w:rsidRPr="00DD2FF2">
        <w:rPr>
          <w:rFonts w:eastAsia="Times New Roman" w:cs="Times"/>
        </w:rPr>
        <w:t>”, Module V: “Biocompatible Wear Resistant and Bioactive Nanostructured Coatings”, May 2010, Haifa, Israel.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Times"/>
        </w:rPr>
      </w:pPr>
      <w:r w:rsidRPr="00DD2FF2">
        <w:rPr>
          <w:rFonts w:eastAsia="Times New Roman" w:cs="Times"/>
        </w:rPr>
        <w:t xml:space="preserve">12. </w:t>
      </w:r>
      <w:r w:rsidRPr="00DD2FF2">
        <w:rPr>
          <w:rFonts w:eastAsia="Times New Roman" w:cs="Times"/>
        </w:rPr>
        <w:tab/>
        <w:t>Member of International Advisory Committee of XI International Symposium on Self-Propagating High-Temperature Synthesis (SHS-2011), Greece, September 2011.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Times New Roman"/>
        </w:rPr>
      </w:pPr>
      <w:r w:rsidRPr="00DD2FF2">
        <w:rPr>
          <w:rFonts w:eastAsia="Times New Roman" w:cs="Times"/>
        </w:rPr>
        <w:t>13.</w:t>
      </w:r>
      <w:r w:rsidRPr="00DD2FF2">
        <w:rPr>
          <w:rFonts w:eastAsia="Times New Roman" w:cs="Times"/>
        </w:rPr>
        <w:tab/>
      </w:r>
      <w:r w:rsidRPr="00DD2FF2">
        <w:rPr>
          <w:rFonts w:eastAsia="Times New Roman" w:cs="Times New Roman"/>
        </w:rPr>
        <w:t>Member of the Scientific Advisory Board of 24</w:t>
      </w:r>
      <w:r w:rsidRPr="00DD2FF2">
        <w:rPr>
          <w:rFonts w:eastAsia="Times New Roman" w:cs="Times New Roman"/>
          <w:vertAlign w:val="superscript"/>
        </w:rPr>
        <w:t>th</w:t>
      </w:r>
      <w:r w:rsidRPr="00DD2FF2">
        <w:rPr>
          <w:rFonts w:eastAsia="Times New Roman" w:cs="Times New Roman"/>
        </w:rPr>
        <w:t xml:space="preserve"> Annual European Conference on Biomaterials (ESB 2010), September 2011, Dublin, Ireland, 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Chicago"/>
        </w:rPr>
      </w:pPr>
      <w:r w:rsidRPr="00DD2FF2">
        <w:rPr>
          <w:rFonts w:eastAsia="Times New Roman" w:cs="Times New Roman"/>
        </w:rPr>
        <w:lastRenderedPageBreak/>
        <w:t>14.</w:t>
      </w:r>
      <w:r w:rsidRPr="00DD2FF2">
        <w:rPr>
          <w:rFonts w:eastAsia="Times New Roman" w:cs="Times New Roman"/>
        </w:rPr>
        <w:tab/>
      </w:r>
      <w:r w:rsidRPr="00DD2FF2">
        <w:rPr>
          <w:rFonts w:eastAsia="Times New Roman" w:cs="Times"/>
        </w:rPr>
        <w:t xml:space="preserve">Member of International Organizing Board of the International Conference "Non-isothermal Phenomena and Processes: </w:t>
      </w:r>
      <w:r w:rsidRPr="00DD2FF2">
        <w:rPr>
          <w:rFonts w:eastAsia="Times New Roman" w:cs="Arial"/>
          <w:i/>
          <w:iCs/>
          <w:lang w:eastAsia="he-IL"/>
        </w:rPr>
        <w:t xml:space="preserve">from Thermal Explosion (SHS) Theory to Structural </w:t>
      </w:r>
      <w:proofErr w:type="spellStart"/>
      <w:r w:rsidRPr="00DD2FF2">
        <w:rPr>
          <w:rFonts w:eastAsia="Times New Roman" w:cs="Arial"/>
          <w:i/>
          <w:iCs/>
          <w:lang w:eastAsia="he-IL"/>
        </w:rPr>
        <w:t>Macrokinetics</w:t>
      </w:r>
      <w:proofErr w:type="spellEnd"/>
      <w:r w:rsidRPr="00DD2FF2">
        <w:rPr>
          <w:rFonts w:eastAsia="Times New Roman" w:cs="Arial"/>
          <w:lang w:eastAsia="he-IL"/>
        </w:rPr>
        <w:t>”</w:t>
      </w:r>
      <w:r w:rsidRPr="00DD2FF2">
        <w:rPr>
          <w:rFonts w:eastAsia="Times New Roman" w:cs="Chicago"/>
        </w:rPr>
        <w:t xml:space="preserve">, November 2011, </w:t>
      </w:r>
      <w:proofErr w:type="spellStart"/>
      <w:r w:rsidRPr="00DD2FF2">
        <w:rPr>
          <w:rFonts w:eastAsia="Times New Roman" w:cs="Chicago"/>
        </w:rPr>
        <w:t>Chernogolovka</w:t>
      </w:r>
      <w:proofErr w:type="spellEnd"/>
      <w:r w:rsidRPr="00DD2FF2">
        <w:rPr>
          <w:rFonts w:eastAsia="Times New Roman" w:cs="Chicago"/>
        </w:rPr>
        <w:t>, Russia.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Chicago"/>
        </w:rPr>
      </w:pPr>
      <w:r w:rsidRPr="00DD2FF2">
        <w:rPr>
          <w:rFonts w:eastAsia="Times New Roman" w:cs="Chicago"/>
        </w:rPr>
        <w:t>15.</w:t>
      </w:r>
      <w:r w:rsidRPr="00DD2FF2">
        <w:rPr>
          <w:rFonts w:eastAsia="Times New Roman" w:cs="Chicago"/>
        </w:rPr>
        <w:tab/>
        <w:t xml:space="preserve">Co-chairperson of International Workshop “Nanostructured Titanium Based Alloys for Medical Applications: mechanical properties and biocompatibility”, January 2013, </w:t>
      </w:r>
      <w:proofErr w:type="spellStart"/>
      <w:r w:rsidRPr="00DD2FF2">
        <w:rPr>
          <w:rFonts w:eastAsia="Times New Roman" w:cs="Chicago"/>
        </w:rPr>
        <w:t>Ein-Gedi</w:t>
      </w:r>
      <w:proofErr w:type="spellEnd"/>
      <w:r w:rsidRPr="00DD2FF2">
        <w:rPr>
          <w:rFonts w:eastAsia="Times New Roman" w:cs="Chicago"/>
        </w:rPr>
        <w:t xml:space="preserve">, Israel. 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Arial"/>
          <w:lang w:val="pl-PL" w:eastAsia="he-IL"/>
        </w:rPr>
      </w:pPr>
      <w:r w:rsidRPr="00DD2FF2">
        <w:rPr>
          <w:rFonts w:eastAsia="Times New Roman" w:cs="Chicago"/>
        </w:rPr>
        <w:t>16.</w:t>
      </w:r>
      <w:r w:rsidRPr="00DD2FF2">
        <w:rPr>
          <w:rFonts w:eastAsia="Times New Roman" w:cs="Chicago"/>
        </w:rPr>
        <w:tab/>
        <w:t xml:space="preserve">Member of </w:t>
      </w:r>
      <w:r w:rsidRPr="00DD2FF2">
        <w:rPr>
          <w:rFonts w:eastAsia="Times New Roman" w:cs="Arial"/>
          <w:lang w:val="pl-PL" w:eastAsia="he-IL"/>
        </w:rPr>
        <w:t>International Advisory Committee 27th European Conference on Biomaterials, 30 Aug-3 Sept, 2015, Krakow, Poland.</w:t>
      </w:r>
    </w:p>
    <w:p w:rsidR="00DD2FF2" w:rsidRPr="00DD2FF2" w:rsidRDefault="00DD2FF2" w:rsidP="00DD2FF2">
      <w:pPr>
        <w:spacing w:before="40" w:after="0" w:line="240" w:lineRule="auto"/>
        <w:ind w:left="425" w:hanging="567"/>
        <w:jc w:val="both"/>
        <w:rPr>
          <w:rFonts w:eastAsia="Times New Roman" w:cs="Arial"/>
          <w:lang w:eastAsia="he-IL"/>
        </w:rPr>
      </w:pPr>
      <w:r w:rsidRPr="00DD2FF2">
        <w:rPr>
          <w:rFonts w:eastAsia="Times New Roman" w:cs="Arial"/>
          <w:lang w:val="pl-PL" w:eastAsia="he-IL"/>
        </w:rPr>
        <w:t>17,</w:t>
      </w:r>
      <w:r w:rsidRPr="00DD2FF2">
        <w:rPr>
          <w:rFonts w:eastAsia="Times New Roman" w:cs="Arial"/>
          <w:lang w:val="pl-PL" w:eastAsia="he-IL"/>
        </w:rPr>
        <w:tab/>
        <w:t xml:space="preserve">Member of International Organizing Committee of International Conference </w:t>
      </w:r>
      <w:r w:rsidRPr="00DD2FF2">
        <w:rPr>
          <w:rFonts w:eastAsia="Times New Roman" w:cs="Times"/>
        </w:rPr>
        <w:t>"</w:t>
      </w:r>
      <w:r w:rsidRPr="00DD2FF2">
        <w:rPr>
          <w:rFonts w:eastAsia="Times New Roman" w:cs="Arial"/>
          <w:lang w:val="pl-PL" w:eastAsia="he-IL"/>
        </w:rPr>
        <w:t>Physics of Cancer: Interdisciplinary Problems and Clinical Appkications”. March 22-25, 2016, Tomsk, Russia.</w:t>
      </w:r>
    </w:p>
    <w:p w:rsidR="00BD544F" w:rsidRPr="00BD544F" w:rsidRDefault="00BD544F" w:rsidP="00BD544F">
      <w:pPr>
        <w:tabs>
          <w:tab w:val="left" w:pos="-2268"/>
        </w:tabs>
        <w:spacing w:after="0" w:line="240" w:lineRule="auto"/>
        <w:ind w:left="3119" w:hanging="3119"/>
        <w:jc w:val="both"/>
      </w:pPr>
      <w:r w:rsidRPr="00BD544F">
        <w:rPr>
          <w:rFonts w:eastAsia="Times New Roman" w:cs="Times"/>
          <w:color w:val="000000"/>
        </w:rPr>
        <w:tab/>
      </w:r>
      <w:r>
        <w:rPr>
          <w:rFonts w:eastAsia="Times New Roman" w:cs="Times"/>
          <w:color w:val="000000"/>
        </w:rPr>
        <w:t xml:space="preserve"> </w:t>
      </w:r>
    </w:p>
    <w:p w:rsidR="00431187" w:rsidRPr="00431187" w:rsidRDefault="00F261B8" w:rsidP="00431187">
      <w:pPr>
        <w:spacing w:beforeLines="20" w:before="48"/>
        <w:ind w:left="426" w:hanging="426"/>
        <w:jc w:val="both"/>
        <w:rPr>
          <w:rFonts w:eastAsia="Times New Roman" w:cs="Arial"/>
          <w:b/>
          <w:bCs/>
          <w:i/>
          <w:iCs/>
          <w:u w:val="single"/>
          <w:lang w:eastAsia="he-IL"/>
        </w:rPr>
      </w:pPr>
      <w:r>
        <w:rPr>
          <w:u w:val="single"/>
        </w:rPr>
        <w:t xml:space="preserve"> </w:t>
      </w:r>
      <w:r w:rsidR="00431187" w:rsidRPr="00431187">
        <w:rPr>
          <w:rFonts w:eastAsia="Times New Roman" w:cs="Arial"/>
          <w:b/>
          <w:bCs/>
          <w:i/>
          <w:iCs/>
          <w:u w:val="single"/>
          <w:lang w:eastAsia="he-IL"/>
        </w:rPr>
        <w:t xml:space="preserve">ISI web of Knowledge, Citation of papers published in International Journals </w:t>
      </w:r>
    </w:p>
    <w:p w:rsidR="00431187" w:rsidRPr="00431187" w:rsidRDefault="00431187" w:rsidP="00431187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Arial"/>
          <w:lang w:eastAsia="he-IL"/>
        </w:rPr>
      </w:pPr>
      <w:r w:rsidRPr="00431187">
        <w:rPr>
          <w:rFonts w:eastAsia="Times New Roman" w:cs="Arial"/>
          <w:lang w:eastAsia="he-IL"/>
        </w:rPr>
        <w:t xml:space="preserve">Total:  </w:t>
      </w:r>
      <w:r w:rsidRPr="00431187">
        <w:rPr>
          <w:rFonts w:eastAsia="Times New Roman" w:cs="Arial"/>
          <w:b/>
          <w:bCs/>
          <w:lang w:eastAsia="he-IL"/>
        </w:rPr>
        <w:t xml:space="preserve">1956 citations </w:t>
      </w:r>
      <w:r w:rsidRPr="00431187">
        <w:rPr>
          <w:rFonts w:eastAsia="Times New Roman" w:cs="Arial"/>
          <w:lang w:eastAsia="he-IL"/>
        </w:rPr>
        <w:t>(94 papers found)</w:t>
      </w:r>
    </w:p>
    <w:p w:rsidR="00431187" w:rsidRPr="00431187" w:rsidRDefault="00431187" w:rsidP="00431187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Arial"/>
          <w:lang w:eastAsia="he-IL"/>
        </w:rPr>
      </w:pPr>
      <w:r w:rsidRPr="00431187">
        <w:rPr>
          <w:rFonts w:eastAsia="Times New Roman" w:cs="Arial"/>
          <w:lang w:eastAsia="he-IL"/>
        </w:rPr>
        <w:t>Average citation per item – 21.81</w:t>
      </w:r>
    </w:p>
    <w:p w:rsidR="00431187" w:rsidRPr="00431187" w:rsidRDefault="00431187" w:rsidP="00431187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Arial"/>
          <w:lang w:eastAsia="he-IL"/>
        </w:rPr>
      </w:pPr>
      <w:r w:rsidRPr="00431187">
        <w:rPr>
          <w:rFonts w:eastAsia="Times New Roman" w:cs="Arial"/>
          <w:lang w:eastAsia="he-IL"/>
        </w:rPr>
        <w:t xml:space="preserve">h-index - </w:t>
      </w:r>
      <w:r w:rsidRPr="00431187">
        <w:rPr>
          <w:rFonts w:eastAsia="Times New Roman" w:cs="Arial"/>
          <w:b/>
          <w:bCs/>
          <w:lang w:eastAsia="he-IL"/>
        </w:rPr>
        <w:t>26</w:t>
      </w:r>
    </w:p>
    <w:p w:rsidR="005323EF" w:rsidRPr="00431187" w:rsidRDefault="005323EF" w:rsidP="005323EF"/>
    <w:p w:rsidR="0010067E" w:rsidRPr="00431187" w:rsidRDefault="0010067E"/>
    <w:sectPr w:rsidR="0010067E" w:rsidRPr="00431187" w:rsidSect="00F261B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34E2"/>
    <w:multiLevelType w:val="hybridMultilevel"/>
    <w:tmpl w:val="814A9338"/>
    <w:lvl w:ilvl="0" w:tplc="1B82889E">
      <w:start w:val="7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69F5383C"/>
    <w:multiLevelType w:val="hybridMultilevel"/>
    <w:tmpl w:val="3C9A4E6E"/>
    <w:lvl w:ilvl="0" w:tplc="1B82889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79"/>
    <w:rsid w:val="0010067E"/>
    <w:rsid w:val="001A5C95"/>
    <w:rsid w:val="001F5043"/>
    <w:rsid w:val="00431187"/>
    <w:rsid w:val="005323EF"/>
    <w:rsid w:val="00743248"/>
    <w:rsid w:val="00771015"/>
    <w:rsid w:val="00BD544F"/>
    <w:rsid w:val="00C02479"/>
    <w:rsid w:val="00C2118D"/>
    <w:rsid w:val="00DD2FF2"/>
    <w:rsid w:val="00F2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Elazar Gutmanas</dc:creator>
  <cp:lastModifiedBy>Elazar Gutmanas</cp:lastModifiedBy>
  <cp:revision>2</cp:revision>
  <dcterms:created xsi:type="dcterms:W3CDTF">2016-02-15T07:39:00Z</dcterms:created>
  <dcterms:modified xsi:type="dcterms:W3CDTF">2016-02-15T07:39:00Z</dcterms:modified>
</cp:coreProperties>
</file>