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4" w:space="0" w:color="FFFFFF" w:themeColor="background1"/>
        </w:tblBorders>
        <w:shd w:val="clear" w:color="auto" w:fill="335284"/>
        <w:tblCellMar>
          <w:top w:w="85" w:type="dxa"/>
          <w:bottom w:w="85" w:type="dxa"/>
        </w:tblCellMar>
        <w:tblLook w:val="04A0"/>
      </w:tblPr>
      <w:tblGrid>
        <w:gridCol w:w="7896"/>
        <w:gridCol w:w="2876"/>
      </w:tblGrid>
      <w:tr w:rsidTr="00B27C3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single" w:sz="4" w:space="0" w:color="FFFFFF" w:themeColor="background1"/>
          </w:tblBorders>
          <w:shd w:val="clear" w:color="auto" w:fill="335284"/>
          <w:tblCellMar>
            <w:top w:w="85" w:type="dxa"/>
            <w:bottom w:w="85" w:type="dxa"/>
          </w:tblCellMar>
          <w:tblLook w:val="04A0"/>
        </w:tblPrEx>
        <w:trPr>
          <w:trHeight w:val="1418"/>
        </w:trPr>
        <w:tc>
          <w:tcPr>
            <w:tcW w:w="8068" w:type="dxa"/>
            <w:shd w:val="clear" w:color="auto" w:fill="335284"/>
            <w:vAlign w:val="center"/>
          </w:tcPr>
          <w:p w:rsidR="0012124E" w:rsidRPr="0096045B" w:rsidP="000B2284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72"/>
                <w:szCs w:val="72"/>
                <w:rtl/>
              </w:rPr>
              <w:t>שמואל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72"/>
                <w:szCs w:val="72"/>
                <w:rtl/>
              </w:rPr>
              <w:t>מכלוביץ</w:t>
            </w:r>
          </w:p>
        </w:tc>
        <w:tc>
          <w:tcPr>
            <w:tcW w:w="2694" w:type="dxa"/>
            <w:shd w:val="clear" w:color="auto" w:fill="335284"/>
            <w:vAlign w:val="center"/>
          </w:tcPr>
          <w:p w:rsidR="00214FD3" w:rsidRPr="00254647" w:rsidP="00214FD3">
            <w:pPr>
              <w:tabs>
                <w:tab w:val="left" w:leader="dot" w:pos="340"/>
                <w:tab w:val="right" w:pos="3402"/>
              </w:tabs>
              <w:bidi w:val="0"/>
              <w:spacing w:after="80"/>
              <w:ind w:left="113"/>
              <w:jc w:val="right"/>
              <w:rPr>
                <w:rFonts w:ascii="Arial" w:hAnsi="Arial" w:cs="Arial"/>
                <w:color w:val="FFFFFF" w:themeColor="background1"/>
              </w:rPr>
            </w:pPr>
            <w:r w:rsidRPr="00254647">
              <w:rPr>
                <w:rFonts w:ascii="Arial" w:hAnsi="Arial" w:cs="Arial"/>
                <w:color w:val="FFFFFF" w:themeColor="background1"/>
                <w:rtl/>
              </w:rPr>
              <w:t>אלעד</w:t>
            </w:r>
          </w:p>
          <w:p w:rsidR="00214FD3" w:rsidRPr="00254647" w:rsidP="00214FD3">
            <w:pPr>
              <w:tabs>
                <w:tab w:val="left" w:leader="dot" w:pos="340"/>
                <w:tab w:val="right" w:pos="3402"/>
              </w:tabs>
              <w:bidi w:val="0"/>
              <w:spacing w:after="80"/>
              <w:ind w:left="113"/>
              <w:jc w:val="right"/>
              <w:rPr>
                <w:rFonts w:ascii="Arial" w:hAnsi="Arial" w:cs="Arial"/>
                <w:color w:val="FFFFFF" w:themeColor="background1"/>
              </w:rPr>
            </w:pPr>
            <w:r w:rsidRPr="00254647">
              <w:rPr>
                <w:rFonts w:ascii="Arial" w:hAnsi="Arial" w:cs="Arial"/>
                <w:color w:val="FFFFFF" w:themeColor="background1"/>
                <w:u w:val="single"/>
              </w:rPr>
              <w:fldChar w:fldCharType="begin"/>
            </w:r>
            <w:r w:rsidRPr="00254647">
              <w:rPr>
                <w:rFonts w:ascii="Arial" w:hAnsi="Arial" w:cs="Arial"/>
                <w:color w:val="FFFFFF" w:themeColor="background1"/>
                <w:u w:val="single"/>
              </w:rPr>
              <w:instrText xml:space="preserve"> HYPERLINK "mailto:c220220@gmail.com" </w:instrText>
            </w:r>
            <w:r w:rsidRPr="00254647">
              <w:rPr>
                <w:rFonts w:ascii="Arial" w:hAnsi="Arial" w:cs="Arial"/>
                <w:color w:val="FFFFFF" w:themeColor="background1"/>
                <w:u w:val="single"/>
              </w:rPr>
              <w:fldChar w:fldCharType="separate"/>
            </w:r>
            <w:r w:rsidRPr="00254647">
              <w:rPr>
                <w:rFonts w:ascii="Arial" w:hAnsi="Arial" w:cs="Arial"/>
                <w:color w:val="FFFFFF" w:themeColor="background1"/>
                <w:u w:val="single"/>
              </w:rPr>
              <w:t>c220220@gmail.com</w:t>
            </w:r>
            <w:r w:rsidRPr="00254647">
              <w:rPr>
                <w:rFonts w:ascii="Arial" w:hAnsi="Arial" w:cs="Arial"/>
                <w:color w:val="FFFFFF" w:themeColor="background1"/>
                <w:u w:val="single"/>
              </w:rPr>
              <w:fldChar w:fldCharType="end"/>
            </w:r>
          </w:p>
          <w:p w:rsidR="00214FD3" w:rsidRPr="00254647" w:rsidP="00214FD3">
            <w:pPr>
              <w:tabs>
                <w:tab w:val="left" w:leader="dot" w:pos="340"/>
                <w:tab w:val="right" w:pos="3402"/>
              </w:tabs>
              <w:bidi w:val="0"/>
              <w:spacing w:after="80"/>
              <w:ind w:left="113"/>
              <w:jc w:val="right"/>
              <w:rPr>
                <w:rFonts w:ascii="Arial" w:hAnsi="Arial" w:cs="Arial"/>
                <w:color w:val="FFFFFF" w:themeColor="background1"/>
              </w:rPr>
            </w:pPr>
            <w:r w:rsidRPr="00254647">
              <w:rPr>
                <w:rFonts w:ascii="Arial" w:hAnsi="Arial" w:cs="Arial"/>
                <w:color w:val="FFFFFF" w:themeColor="background1"/>
              </w:rPr>
              <w:t>054-4018072</w:t>
            </w:r>
          </w:p>
          <w:p w:rsidR="0012124E" w:rsidRPr="0096045B" w:rsidP="00214FD3">
            <w:pPr>
              <w:bidi w:val="0"/>
              <w:spacing w:line="288" w:lineRule="auto"/>
              <w:jc w:val="right"/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54647">
              <w:rPr>
                <w:rFonts w:ascii="Arial" w:hAnsi="Arial" w:cs="Arial"/>
                <w:color w:val="FFFFFF" w:themeColor="background1"/>
              </w:rPr>
              <w:t>1992</w:t>
            </w:r>
          </w:p>
        </w:tc>
      </w:tr>
    </w:tbl>
    <w:p w:rsidR="000D347B" w:rsidP="00D22092">
      <w:pPr>
        <w:spacing w:after="0" w:line="240" w:lineRule="auto"/>
        <w:rPr>
          <w:rFonts w:ascii="Arial" w:hAnsi="Arial" w:cs="Arial"/>
          <w:rtl/>
        </w:rPr>
      </w:pPr>
      <w:r w:rsidRPr="0059418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-369570</wp:posOffset>
                </wp:positionH>
                <wp:positionV relativeFrom="page">
                  <wp:posOffset>-9525</wp:posOffset>
                </wp:positionV>
                <wp:extent cx="7599600" cy="1419225"/>
                <wp:effectExtent l="0" t="0" r="1905" b="9525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9600" cy="1419225"/>
                        </a:xfrm>
                        <a:prstGeom prst="rect">
                          <a:avLst/>
                        </a:prstGeom>
                        <a:solidFill>
                          <a:srgbClr val="3352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1" fromWordArt="0" anchor="t" anchorCtr="0" forceAA="0" upright="1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6" o:spid="_x0000_s1025" style="width:598.4pt;height:111.75pt;margin-top:-0.75pt;margin-left:-29.1pt;mso-height-percent:0;mso-height-relative:margin;mso-position-vertical-relative:page;mso-width-percent:0;mso-width-relative:margin;mso-wrap-distance-bottom:0;mso-wrap-distance-left:9pt;mso-wrap-distance-right:9pt;mso-wrap-distance-top:0;mso-wrap-style:none;position:absolute;visibility:visible;v-text-anchor:top;z-index:-251642880" fillcolor="#335284" stroked="f" strokeweight="1pt"/>
            </w:pict>
          </mc:Fallback>
        </mc:AlternateContent>
      </w:r>
    </w:p>
    <w:p w:rsidR="001E6E5D" w:rsidP="00D22092">
      <w:pPr>
        <w:spacing w:after="0" w:line="240" w:lineRule="auto"/>
        <w:rPr>
          <w:rFonts w:ascii="Arial" w:hAnsi="Arial" w:cs="Arial"/>
          <w:rtl/>
        </w:rPr>
      </w:pPr>
    </w:p>
    <w:p w:rsidR="001048B1" w:rsidRPr="00DF7618" w:rsidP="00246881">
      <w:pPr>
        <w:spacing w:after="0" w:line="240" w:lineRule="auto"/>
        <w:rPr>
          <w:rFonts w:ascii="Arial" w:hAnsi="Arial" w:cs="Arial"/>
          <w:vanish/>
          <w:color w:val="5A5A5A"/>
          <w:sz w:val="20"/>
          <w:szCs w:val="20"/>
        </w:rPr>
      </w:pPr>
    </w:p>
    <w:p w:rsidR="001048B1" w:rsidP="00246881">
      <w:pPr>
        <w:spacing w:before="120" w:after="240"/>
        <w:rPr>
          <w:rFonts w:ascii="Arial" w:hAnsi="Arial" w:cs="Arial"/>
          <w:b/>
          <w:bCs/>
          <w:color w:val="5A5A5A"/>
          <w:sz w:val="32"/>
          <w:szCs w:val="32"/>
          <w:rtl/>
        </w:rPr>
      </w:pPr>
      <w:r>
        <w:rPr>
          <w:rFonts w:ascii="Arial" w:hAnsi="Arial" w:cs="Arial" w:hint="cs"/>
          <w:b/>
          <w:bCs/>
          <w:color w:val="5A5A5A"/>
          <w:sz w:val="32"/>
          <w:szCs w:val="32"/>
          <w:rtl/>
        </w:rPr>
        <w:t>תמצית</w:t>
      </w:r>
    </w:p>
    <w:p w:rsidRPr="00DF7618" w:rsidP="00CF3020">
      <w:pPr>
        <w:pStyle w:val="ql-align-right"/>
        <w:spacing w:after="0"/>
        <w:contextualSpacing/>
        <w:rPr>
          <w:rFonts w:ascii="Arial" w:hAnsi="Arial" w:cs="Arial"/>
          <w:color w:val="5A5A5A"/>
          <w:sz w:val="20"/>
          <w:szCs w:val="20"/>
        </w:rPr>
      </w:pPr>
      <w:r w:rsidRPr="00DF7618">
        <w:rPr>
          <w:rFonts w:ascii="Arial" w:hAnsi="Arial" w:cs="Arial"/>
          <w:color w:val="5A5A5A"/>
          <w:sz w:val="20"/>
          <w:szCs w:val="20"/>
          <w:rtl/>
        </w:rPr>
        <w:t>מאמין בדרך ארוכה גם אם לפעמים קשה אך בסוף מוצלחת וטובה .</w:t>
      </w:r>
    </w:p>
    <w:p w:rsidR="007E5777" w:rsidP="00CF3020">
      <w:pPr>
        <w:spacing w:after="0"/>
        <w:contextualSpacing/>
        <w:rPr>
          <w:rFonts w:ascii="Arial" w:hAnsi="Arial" w:cs="Arial"/>
          <w:color w:val="5A5A5A"/>
          <w:sz w:val="20"/>
          <w:szCs w:val="20"/>
          <w:rtl/>
        </w:rPr>
      </w:pPr>
    </w:p>
    <w:p w:rsidR="004771EB" w:rsidRPr="007A1493" w:rsidP="004771EB">
      <w:pPr>
        <w:bidi w:val="0"/>
        <w:spacing w:after="360"/>
        <w:jc w:val="center"/>
        <w:rPr>
          <w:rFonts w:ascii="Arial" w:hAnsi="Arial" w:cs="Arial"/>
          <w:color w:val="5A5A5A"/>
          <w:sz w:val="4"/>
          <w:szCs w:val="4"/>
        </w:rPr>
      </w:pPr>
      <w:r w:rsidRPr="007A1493">
        <w:rPr>
          <w:rFonts w:ascii="Arial" w:hAnsi="Arial" w:cs="Arial"/>
          <w:noProof/>
          <w:color w:val="5A5A5A"/>
          <w:sz w:val="4"/>
          <w:szCs w:val="4"/>
        </w:rPr>
        <mc:AlternateContent>
          <mc:Choice Requires="wps">
            <w:drawing>
              <wp:inline distT="0" distB="0" distL="0" distR="0">
                <wp:extent cx="6886800" cy="0"/>
                <wp:effectExtent l="0" t="0" r="28575" b="19050"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86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4" o:spid="_x0000_i1026" style="mso-left-percent:-10001;mso-position-horizontal-relative:char;mso-position-vertical-relative:line;mso-top-percent:-10001;mso-wrap-style:square;visibility:visible" from="0,0" to="542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1048B1" w:rsidRPr="00DF7618" w:rsidP="00246881">
      <w:pPr>
        <w:spacing w:after="0" w:line="240" w:lineRule="auto"/>
        <w:rPr>
          <w:rFonts w:ascii="Arial" w:hAnsi="Arial" w:cs="Arial"/>
          <w:vanish/>
          <w:color w:val="5A5A5A"/>
          <w:sz w:val="20"/>
          <w:szCs w:val="20"/>
          <w:rtl/>
        </w:rPr>
      </w:pPr>
    </w:p>
    <w:p w:rsidR="000C13B4" w:rsidP="00B43A7E">
      <w:pPr>
        <w:spacing w:before="120" w:after="240"/>
        <w:ind w:left="-1"/>
        <w:rPr>
          <w:rFonts w:ascii="Arial" w:hAnsi="Arial" w:cs="Arial"/>
          <w:b/>
          <w:bCs/>
          <w:color w:val="5A5A5A"/>
          <w:sz w:val="32"/>
          <w:szCs w:val="32"/>
          <w:rtl/>
        </w:rPr>
      </w:pPr>
      <w:r w:rsidRPr="0096045B">
        <w:rPr>
          <w:rFonts w:ascii="Arial" w:hAnsi="Arial" w:cs="Arial"/>
          <w:b/>
          <w:bCs/>
          <w:color w:val="5A5A5A"/>
          <w:sz w:val="32"/>
          <w:szCs w:val="32"/>
          <w:rtl/>
        </w:rPr>
        <w:t>ניסיון תעסוקתי</w:t>
      </w:r>
    </w:p>
    <w:p w:rsidR="00A629A6" w:rsidRPr="00EC2159" w:rsidP="00A629A6">
      <w:pPr>
        <w:spacing w:after="0" w:line="240" w:lineRule="auto"/>
        <w:rPr>
          <w:rFonts w:ascii="Arial" w:hAnsi="Arial" w:cs="Arial"/>
          <w:vanish/>
          <w:color w:val="5A5A5A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single" w:sz="4" w:space="0" w:color="DEDEDE"/>
          <w:right w:val="none" w:sz="0" w:space="0" w:color="auto"/>
          <w:insideH w:val="none" w:sz="0" w:space="0" w:color="auto"/>
          <w:insideV w:val="single" w:sz="4" w:space="0" w:color="DEDEDE"/>
        </w:tblBorders>
        <w:tblLayout w:type="fixed"/>
        <w:tblCellMar>
          <w:right w:w="11" w:type="dxa"/>
        </w:tblCellMar>
        <w:tblLook w:val="04A0"/>
      </w:tblPr>
      <w:tblGrid>
        <w:gridCol w:w="1427"/>
        <w:gridCol w:w="9345"/>
      </w:tblGrid>
      <w:tr w:rsidTr="00B43A7E">
        <w:tblPrEx>
          <w:tblW w:w="5000" w:type="pct"/>
          <w:tblBorders>
            <w:top w:val="none" w:sz="0" w:space="0" w:color="auto"/>
            <w:left w:val="none" w:sz="0" w:space="0" w:color="auto"/>
            <w:bottom w:val="single" w:sz="4" w:space="0" w:color="DEDEDE"/>
            <w:right w:val="none" w:sz="0" w:space="0" w:color="auto"/>
            <w:insideH w:val="none" w:sz="0" w:space="0" w:color="auto"/>
            <w:insideV w:val="single" w:sz="4" w:space="0" w:color="DEDEDE"/>
          </w:tblBorders>
          <w:tblLayout w:type="fixed"/>
          <w:tblCellMar>
            <w:right w:w="11" w:type="dxa"/>
          </w:tblCellMar>
          <w:tblLook w:val="04A0"/>
        </w:tblPrEx>
        <w:tc>
          <w:tcPr>
            <w:tcW w:w="1469" w:type="dxa"/>
          </w:tcPr>
          <w:p w:rsidR="00725AF0" w:rsidRPr="00624F94" w:rsidP="00624F94">
            <w:pPr>
              <w:spacing w:line="259" w:lineRule="auto"/>
              <w:rPr>
                <w:rFonts w:ascii="Arial" w:hAnsi="Arial" w:cs="Arial"/>
                <w:color w:val="5A5A5A"/>
                <w:sz w:val="20"/>
                <w:szCs w:val="20"/>
                <w:rtl/>
              </w:rPr>
            </w:pP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2019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  <w:rtl/>
              </w:rPr>
              <w:t>-נוכחי</w:t>
            </w:r>
          </w:p>
        </w:tc>
        <w:tc>
          <w:tcPr>
            <w:tcW w:w="9633" w:type="dxa"/>
            <w:tcMar>
              <w:left w:w="227" w:type="dxa"/>
              <w:bottom w:w="170" w:type="dxa"/>
              <w:right w:w="227" w:type="dxa"/>
            </w:tcMar>
          </w:tcPr>
          <w:p w:rsidR="00F0429F" w:rsidRPr="00D25577" w:rsidP="00F0429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6045B">
              <w:rPr>
                <w:rFonts w:ascii="Arial" w:hAnsi="Arial" w:cs="Arial"/>
                <w:b/>
                <w:bCs/>
                <w:noProof/>
                <w:color w:val="5A5A5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5758592</wp:posOffset>
                      </wp:positionH>
                      <wp:positionV relativeFrom="page">
                        <wp:posOffset>52705</wp:posOffset>
                      </wp:positionV>
                      <wp:extent cx="67945" cy="67945"/>
                      <wp:effectExtent l="0" t="0" r="8255" b="8255"/>
                      <wp:wrapNone/>
                      <wp:docPr id="1" name="אליפסה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945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52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אליפסה 1" o:spid="_x0000_s1027" style="width:5.35pt;height:5.35pt;margin-top:4.15pt;margin-left:453.4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2336" fillcolor="#335284" stroked="f" strokeweight="1pt">
                      <v:stroke joinstyle="miter"/>
                    </v:oval>
                  </w:pict>
                </mc:Fallback>
              </mc:AlternateContent>
            </w:r>
            <w:r w:rsidRPr="00F0429F">
              <w:rPr>
                <w:rFonts w:ascii="Arial" w:hAnsi="Arial" w:cs="Arial"/>
                <w:b/>
                <w:bCs/>
                <w:color w:val="5A5A5A"/>
                <w:rtl/>
              </w:rPr>
              <w:t>מפיק אירועים</w:t>
            </w:r>
          </w:p>
          <w:p w:rsidR="00F0429F" w:rsidRPr="00D25577" w:rsidP="00F0429F">
            <w:pPr>
              <w:spacing w:before="80" w:after="80"/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F0429F">
              <w:rPr>
                <w:rFonts w:ascii="Arial" w:hAnsi="Arial" w:cs="Arial"/>
                <w:color w:val="335284"/>
                <w:rtl w:val="0"/>
              </w:rPr>
              <w:t>EM</w:t>
            </w:r>
            <w:r w:rsidRPr="00F0429F">
              <w:rPr>
                <w:rFonts w:ascii="Arial" w:hAnsi="Arial" w:cs="Arial"/>
                <w:color w:val="335284"/>
                <w:rtl/>
              </w:rPr>
              <w:t xml:space="preserve"> הפקות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מנהל הפקות ואירועים בחברת </w:t>
            </w:r>
            <w:r w:rsidRPr="00F0429F">
              <w:rPr>
                <w:rFonts w:ascii="Arial" w:hAnsi="Arial" w:cs="Arial"/>
                <w:color w:val="5A5A5A"/>
                <w:sz w:val="20"/>
                <w:szCs w:val="20"/>
              </w:rPr>
              <w:t>EM</w:t>
            </w: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 הפקות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משא ומתן למכירת ושיווק שירותי החברה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ניהול עובדי צוות הפקה במשרדי החברה ובאירועים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ניהול קמפיינים להתרמות ועסקים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ארגון הפקת תערוכות בתנאי שטח שונים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ניהול והפקת ועידות רבות ומגוונות למגוון לקוחות וסוגים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>תיאום מול כל ספקי השירות עם שליטה מלאה עמידה בתנאי לחץ</w:t>
            </w:r>
          </w:p>
        </w:tc>
      </w:tr>
      <w:tr w:rsidTr="00B43A7E">
        <w:tblPrEx>
          <w:tblW w:w="5000" w:type="pct"/>
          <w:tblLayout w:type="fixed"/>
          <w:tblCellMar>
            <w:right w:w="11" w:type="dxa"/>
          </w:tblCellMar>
          <w:tblLook w:val="04A0"/>
        </w:tblPrEx>
        <w:tc>
          <w:tcPr>
            <w:tcW w:w="1469" w:type="dxa"/>
          </w:tcPr>
          <w:p w:rsidR="00725AF0" w:rsidRPr="00624F94" w:rsidP="00624F94">
            <w:pPr>
              <w:spacing w:line="259" w:lineRule="auto"/>
              <w:rPr>
                <w:rFonts w:ascii="Arial" w:hAnsi="Arial" w:cs="Arial"/>
                <w:color w:val="5A5A5A"/>
                <w:sz w:val="20"/>
                <w:szCs w:val="20"/>
                <w:rtl/>
              </w:rPr>
            </w:pP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2018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-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2016</w:t>
            </w:r>
          </w:p>
        </w:tc>
        <w:tc>
          <w:tcPr>
            <w:tcW w:w="9633" w:type="dxa"/>
            <w:tcMar>
              <w:left w:w="227" w:type="dxa"/>
              <w:bottom w:w="170" w:type="dxa"/>
              <w:right w:w="227" w:type="dxa"/>
            </w:tcMar>
          </w:tcPr>
          <w:p w:rsidR="00F0429F" w:rsidRPr="00D25577" w:rsidP="00F0429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6045B">
              <w:rPr>
                <w:rFonts w:ascii="Arial" w:hAnsi="Arial" w:cs="Arial"/>
                <w:b/>
                <w:bCs/>
                <w:noProof/>
                <w:color w:val="5A5A5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5758592</wp:posOffset>
                      </wp:positionH>
                      <wp:positionV relativeFrom="page">
                        <wp:posOffset>52705</wp:posOffset>
                      </wp:positionV>
                      <wp:extent cx="67945" cy="67945"/>
                      <wp:effectExtent l="0" t="0" r="8255" b="8255"/>
                      <wp:wrapNone/>
                      <wp:docPr id="1580934023" name="אליפסה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945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52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אליפסה 1" o:spid="_x0000_s1028" style="width:5.35pt;height:5.35pt;margin-top:4.15pt;margin-left:453.4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3360" fillcolor="#335284" stroked="f" strokeweight="1pt">
                      <v:stroke joinstyle="miter"/>
                    </v:oval>
                  </w:pict>
                </mc:Fallback>
              </mc:AlternateContent>
            </w:r>
            <w:r w:rsidRPr="00F0429F">
              <w:rPr>
                <w:rFonts w:ascii="Arial" w:hAnsi="Arial" w:cs="Arial"/>
                <w:b/>
                <w:bCs/>
                <w:color w:val="5A5A5A"/>
                <w:rtl/>
              </w:rPr>
              <w:t>מנהל מכירות מוצרי אשראי</w:t>
            </w:r>
          </w:p>
          <w:p w:rsidR="00F0429F" w:rsidRPr="00D25577" w:rsidP="00F0429F">
            <w:pPr>
              <w:spacing w:before="80" w:after="80"/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F0429F">
              <w:rPr>
                <w:rFonts w:ascii="Arial" w:hAnsi="Arial" w:cs="Arial"/>
                <w:color w:val="335284"/>
                <w:rtl w:val="0"/>
              </w:rPr>
              <w:t>max</w:t>
            </w:r>
            <w:r w:rsidRPr="00F0429F">
              <w:rPr>
                <w:rFonts w:ascii="Arial" w:hAnsi="Arial" w:cs="Arial"/>
                <w:color w:val="335284"/>
                <w:rtl/>
              </w:rPr>
              <w:t xml:space="preserve"> מבית לאומי קארד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מנהל מכירות מוצרי אשראי מכירת הלוואות ללקוחות לאומי קארד.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הצלחה ביעדים של מכירת אשראי. יוזמה , יושר , אמינות.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- 2015 קבלת קהל בלאומי קארד.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מתן שירות ללקוחות החברה ועובדיה בכל הנושאים.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מסירת כרטיסי אשראי וקודים סודיים .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>הנחיית לקוחות לשימוש ורישום לערוצי הדיגיטל של לאומי קארד .</w:t>
            </w:r>
          </w:p>
        </w:tc>
      </w:tr>
      <w:tr w:rsidTr="00B43A7E">
        <w:tblPrEx>
          <w:tblW w:w="5000" w:type="pct"/>
          <w:tblLayout w:type="fixed"/>
          <w:tblCellMar>
            <w:right w:w="11" w:type="dxa"/>
          </w:tblCellMar>
          <w:tblLook w:val="04A0"/>
        </w:tblPrEx>
        <w:tc>
          <w:tcPr>
            <w:tcW w:w="1469" w:type="dxa"/>
          </w:tcPr>
          <w:p w:rsidR="00725AF0" w:rsidRPr="00624F94" w:rsidP="00624F94">
            <w:pPr>
              <w:spacing w:line="259" w:lineRule="auto"/>
              <w:rPr>
                <w:rFonts w:ascii="Arial" w:hAnsi="Arial" w:cs="Arial"/>
                <w:color w:val="5A5A5A"/>
                <w:sz w:val="20"/>
                <w:szCs w:val="20"/>
                <w:rtl/>
              </w:rPr>
            </w:pP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2015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-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2014</w:t>
            </w:r>
          </w:p>
        </w:tc>
        <w:tc>
          <w:tcPr>
            <w:tcW w:w="9633" w:type="dxa"/>
            <w:tcMar>
              <w:left w:w="227" w:type="dxa"/>
              <w:bottom w:w="170" w:type="dxa"/>
              <w:right w:w="227" w:type="dxa"/>
            </w:tcMar>
          </w:tcPr>
          <w:p w:rsidR="00F0429F" w:rsidRPr="00D25577" w:rsidP="00F0429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6045B">
              <w:rPr>
                <w:rFonts w:ascii="Arial" w:hAnsi="Arial" w:cs="Arial"/>
                <w:b/>
                <w:bCs/>
                <w:noProof/>
                <w:color w:val="5A5A5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5758592</wp:posOffset>
                      </wp:positionH>
                      <wp:positionV relativeFrom="page">
                        <wp:posOffset>52705</wp:posOffset>
                      </wp:positionV>
                      <wp:extent cx="67945" cy="67945"/>
                      <wp:effectExtent l="0" t="0" r="8255" b="8255"/>
                      <wp:wrapNone/>
                      <wp:docPr id="1775539359" name="אליפסה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945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52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אליפסה 1" o:spid="_x0000_s1029" style="width:5.35pt;height:5.35pt;margin-top:4.15pt;margin-left:453.4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4384" fillcolor="#335284" stroked="f" strokeweight="1pt">
                      <v:stroke joinstyle="miter"/>
                    </v:oval>
                  </w:pict>
                </mc:Fallback>
              </mc:AlternateContent>
            </w:r>
            <w:r w:rsidRPr="00F0429F">
              <w:rPr>
                <w:rFonts w:ascii="Arial" w:hAnsi="Arial" w:cs="Arial"/>
                <w:b/>
                <w:bCs/>
                <w:color w:val="5A5A5A"/>
                <w:rtl/>
              </w:rPr>
              <w:t>נציג שירות לקוחות במוקד מחזיקי כרטיס אשראי</w:t>
            </w:r>
          </w:p>
          <w:p w:rsidR="00F0429F" w:rsidRPr="00D25577" w:rsidP="00F0429F">
            <w:pPr>
              <w:spacing w:before="80" w:after="80"/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F0429F">
              <w:rPr>
                <w:rFonts w:ascii="Arial" w:hAnsi="Arial" w:cs="Arial"/>
                <w:color w:val="335284"/>
                <w:rtl w:val="0"/>
              </w:rPr>
              <w:t>max</w:t>
            </w:r>
            <w:r w:rsidRPr="00F0429F">
              <w:rPr>
                <w:rFonts w:ascii="Arial" w:hAnsi="Arial" w:cs="Arial"/>
                <w:color w:val="335284"/>
                <w:rtl/>
              </w:rPr>
              <w:t xml:space="preserve"> מבית לאומי קארד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נציג שירות לקוחות במוקד מחזיקי כרטיס אשראי הצלחה ביעדי מענה ושירות.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הצעה ומכירה של מוצרי אשראי ללקוחות החברה .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>ידע בכל התוכן הקשור לכרטיסי אשראי ולחברה בכלל .</w:t>
            </w:r>
          </w:p>
        </w:tc>
      </w:tr>
      <w:tr w:rsidTr="00B43A7E">
        <w:tblPrEx>
          <w:tblW w:w="5000" w:type="pct"/>
          <w:tblLayout w:type="fixed"/>
          <w:tblCellMar>
            <w:right w:w="11" w:type="dxa"/>
          </w:tblCellMar>
          <w:tblLook w:val="04A0"/>
        </w:tblPrEx>
        <w:tc>
          <w:tcPr>
            <w:tcW w:w="1469" w:type="dxa"/>
          </w:tcPr>
          <w:p w:rsidR="00725AF0" w:rsidRPr="00624F94" w:rsidP="00624F94">
            <w:pPr>
              <w:spacing w:line="259" w:lineRule="auto"/>
              <w:rPr>
                <w:rFonts w:ascii="Arial" w:hAnsi="Arial" w:cs="Arial"/>
                <w:color w:val="5A5A5A"/>
                <w:sz w:val="20"/>
                <w:szCs w:val="20"/>
                <w:rtl/>
              </w:rPr>
            </w:pP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2013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-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2012</w:t>
            </w:r>
          </w:p>
        </w:tc>
        <w:tc>
          <w:tcPr>
            <w:tcW w:w="9633" w:type="dxa"/>
            <w:tcMar>
              <w:left w:w="227" w:type="dxa"/>
              <w:bottom w:w="170" w:type="dxa"/>
              <w:right w:w="227" w:type="dxa"/>
            </w:tcMar>
          </w:tcPr>
          <w:p w:rsidR="00F0429F" w:rsidRPr="00D25577" w:rsidP="00F0429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6045B">
              <w:rPr>
                <w:rFonts w:ascii="Arial" w:hAnsi="Arial" w:cs="Arial"/>
                <w:b/>
                <w:bCs/>
                <w:noProof/>
                <w:color w:val="5A5A5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5758592</wp:posOffset>
                      </wp:positionH>
                      <wp:positionV relativeFrom="page">
                        <wp:posOffset>52705</wp:posOffset>
                      </wp:positionV>
                      <wp:extent cx="67945" cy="67945"/>
                      <wp:effectExtent l="0" t="0" r="8255" b="8255"/>
                      <wp:wrapNone/>
                      <wp:docPr id="143027649" name="אליפסה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945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52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אליפסה 1" o:spid="_x0000_s1030" style="width:5.35pt;height:5.35pt;margin-top:4.15pt;margin-left:453.4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5408" fillcolor="#335284" stroked="f" strokeweight="1pt">
                      <v:stroke joinstyle="miter"/>
                    </v:oval>
                  </w:pict>
                </mc:Fallback>
              </mc:AlternateContent>
            </w:r>
            <w:r w:rsidRPr="00F0429F">
              <w:rPr>
                <w:rFonts w:ascii="Arial" w:hAnsi="Arial" w:cs="Arial"/>
                <w:b/>
                <w:bCs/>
                <w:color w:val="5A5A5A"/>
                <w:rtl/>
              </w:rPr>
              <w:t>נציג שירות לקוחות במוקד עסקי ופרטי בחברת פרטנר-אורנג' בירושלים.</w:t>
            </w:r>
          </w:p>
          <w:p w:rsidR="00F0429F" w:rsidRPr="00D25577" w:rsidP="00F0429F">
            <w:pPr>
              <w:spacing w:before="80" w:after="80"/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F0429F">
              <w:rPr>
                <w:rFonts w:ascii="Arial" w:hAnsi="Arial" w:cs="Arial"/>
                <w:color w:val="335284"/>
                <w:rtl/>
              </w:rPr>
              <w:t>פרטנר תקשורת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נציג שירות לקוחות במוקד עסקי ופרטי בחברת פרטנר-אורנג' בירושלים.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עמידה ביעדי מכירות בזמנים ובתקציב.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יכולת שירותיות ברמה גבוהה.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יכולת משא ומתן.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>עבודה תחת לחץ.</w:t>
            </w:r>
          </w:p>
        </w:tc>
      </w:tr>
    </w:tbl>
    <w:p w:rsidR="00F46050" w:rsidRPr="004B4449" w:rsidP="00F46050">
      <w:pPr>
        <w:spacing w:after="0" w:line="240" w:lineRule="auto"/>
        <w:rPr>
          <w:rFonts w:ascii="Arial" w:hAnsi="Arial" w:cs="Arial"/>
          <w:vanish/>
          <w:color w:val="5A5A5A"/>
          <w:rtl/>
        </w:rPr>
      </w:pPr>
    </w:p>
    <w:tbl>
      <w:tblPr>
        <w:tblStyle w:val="TableGrid"/>
        <w:bidiVisual/>
        <w:tblW w:w="5000" w:type="pct"/>
        <w:tblInd w:w="-10" w:type="dxa"/>
        <w:tblBorders>
          <w:top w:val="none" w:sz="0" w:space="0" w:color="auto"/>
          <w:left w:val="none" w:sz="0" w:space="0" w:color="auto"/>
          <w:bottom w:val="single" w:sz="4" w:space="0" w:color="DEDEDE"/>
          <w:right w:val="none" w:sz="0" w:space="0" w:color="auto"/>
          <w:insideH w:val="single" w:sz="4" w:space="0" w:color="DEDEDE"/>
          <w:insideV w:val="single" w:sz="4" w:space="0" w:color="DEDEDE"/>
        </w:tblBorders>
        <w:tblCellMar>
          <w:right w:w="0" w:type="dxa"/>
        </w:tblCellMar>
        <w:tblLook w:val="04A0"/>
      </w:tblPr>
      <w:tblGrid>
        <w:gridCol w:w="5280"/>
        <w:gridCol w:w="5502"/>
      </w:tblGrid>
      <w:tr w:rsidTr="008B7937">
        <w:tblPrEx>
          <w:tblW w:w="5000" w:type="pct"/>
          <w:tblInd w:w="-10" w:type="dxa"/>
          <w:tblBorders>
            <w:top w:val="none" w:sz="0" w:space="0" w:color="auto"/>
            <w:left w:val="none" w:sz="0" w:space="0" w:color="auto"/>
            <w:bottom w:val="single" w:sz="4" w:space="0" w:color="DEDEDE"/>
            <w:right w:val="none" w:sz="0" w:space="0" w:color="auto"/>
            <w:insideH w:val="single" w:sz="4" w:space="0" w:color="DEDEDE"/>
            <w:insideV w:val="single" w:sz="4" w:space="0" w:color="DEDEDE"/>
          </w:tblBorders>
          <w:tblCellMar>
            <w:right w:w="0" w:type="dxa"/>
          </w:tblCellMar>
          <w:tblLook w:val="04A0"/>
        </w:tblPrEx>
        <w:tc>
          <w:tcPr>
            <w:tcW w:w="5381" w:type="dxa"/>
            <w:tcMar>
              <w:top w:w="170" w:type="dxa"/>
              <w:bottom w:w="170" w:type="dxa"/>
            </w:tcMar>
          </w:tcPr>
          <w:p w:rsidR="000D5045" w:rsidRPr="0096045B" w:rsidP="000D5045">
            <w:pPr>
              <w:spacing w:before="120" w:after="240" w:line="259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6045B">
              <w:rPr>
                <w:rFonts w:ascii="Arial" w:hAnsi="Arial" w:cs="Arial"/>
                <w:b/>
                <w:bCs/>
                <w:color w:val="5A5A5A"/>
                <w:sz w:val="32"/>
                <w:szCs w:val="32"/>
                <w:rtl/>
              </w:rPr>
              <w:t>כישורים</w:t>
            </w:r>
          </w:p>
          <w:p w:rsidR="000D5045" w:rsidRPr="0096045B" w:rsidP="009F7774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71181">
              <w:rPr>
                <w:rFonts w:ascii="Arial" w:hAnsi="Arial" w:cs="Arial" w:hint="cs"/>
                <w:color w:val="5A5A5A"/>
                <w:rtl/>
              </w:rPr>
              <w:t>אין מידע</w:t>
            </w:r>
          </w:p>
        </w:tc>
        <w:tc>
          <w:tcPr>
            <w:tcW w:w="5381" w:type="dxa"/>
            <w:tcMar>
              <w:top w:w="170" w:type="dxa"/>
              <w:bottom w:w="170" w:type="dxa"/>
              <w:right w:w="198" w:type="dxa"/>
            </w:tcMar>
          </w:tcPr>
          <w:p w:rsidR="000D5045" w:rsidRPr="0096045B" w:rsidP="002E7300">
            <w:pPr>
              <w:spacing w:before="120" w:after="240" w:line="259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6045B">
              <w:rPr>
                <w:rFonts w:ascii="Arial" w:hAnsi="Arial" w:cs="Arial"/>
                <w:b/>
                <w:bCs/>
                <w:color w:val="5A5A5A"/>
                <w:sz w:val="32"/>
                <w:szCs w:val="32"/>
                <w:rtl/>
              </w:rPr>
              <w:t>שפות</w:t>
            </w:r>
          </w:p>
          <w:p w:rsidR="002E7300" w:rsidRPr="000A6119" w:rsidP="002E7300">
            <w:pPr>
              <w:rPr>
                <w:rFonts w:ascii="Arial" w:hAnsi="Arial" w:cs="Arial"/>
                <w:vanish/>
                <w:rtl/>
              </w:rPr>
            </w:pPr>
          </w:p>
          <w:tbl>
            <w:tblPr>
              <w:tblStyle w:val="TableGrid"/>
              <w:bidiVisual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95"/>
              <w:gridCol w:w="4201"/>
            </w:tblGrid>
            <w:tr w:rsidTr="008B7937">
              <w:tblPrEx>
                <w:tblW w:w="5000" w:type="pc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hidden/>
              </w:trPr>
              <w:tc>
                <w:tcPr>
                  <w:tcW w:w="1134" w:type="dxa"/>
                </w:tcPr>
                <w:p w:rsidR="002E7300" w:rsidRPr="005C0B26" w:rsidP="002E7300">
                  <w:pPr>
                    <w:rPr>
                      <w:rFonts w:ascii="Arial" w:hAnsi="Arial" w:cs="Arial"/>
                      <w:b/>
                      <w:bCs/>
                      <w:vanish/>
                      <w:color w:val="5A5A5A"/>
                      <w:rtl/>
                    </w:rPr>
                  </w:pPr>
                </w:p>
                <w:p w:rsidR="002E7300" w:rsidRPr="000A6119" w:rsidP="002E7300">
                  <w:pPr>
                    <w:rPr>
                      <w:rFonts w:ascii="Arial" w:hAnsi="Arial" w:cs="Arial"/>
                    </w:rPr>
                  </w:pPr>
                  <w:r w:rsidRPr="007061BA">
                    <w:rPr>
                      <w:rFonts w:ascii="Arial" w:hAnsi="Arial" w:cs="Arial"/>
                      <w:b/>
                      <w:bCs/>
                      <w:color w:val="5A5A5A"/>
                      <w:rtl/>
                    </w:rPr>
                    <w:t>אנגלית</w:t>
                  </w:r>
                </w:p>
              </w:tc>
              <w:tc>
                <w:tcPr>
                  <w:tcW w:w="9633" w:type="dxa"/>
                  <w:tcMar>
                    <w:bottom w:w="57" w:type="dxa"/>
                  </w:tcMar>
                </w:tcPr>
                <w:p w:rsidR="002E7300" w:rsidRPr="00840B34" w:rsidP="002E7300">
                  <w:pPr>
                    <w:spacing w:line="259" w:lineRule="auto"/>
                    <w:rPr>
                      <w:rFonts w:ascii="Arial" w:hAnsi="Arial" w:cs="Arial"/>
                      <w:vanish/>
                      <w:color w:val="5A5A5A"/>
                    </w:rPr>
                  </w:pPr>
                </w:p>
                <w:p w:rsidR="002E7300" w:rsidRPr="00663A48" w:rsidP="002E7300">
                  <w:pPr>
                    <w:spacing w:line="259" w:lineRule="auto"/>
                    <w:rPr>
                      <w:rFonts w:ascii="Arial" w:hAnsi="Arial" w:cs="Arial"/>
                      <w:color w:val="333333"/>
                    </w:rPr>
                  </w:pPr>
                  <w:r w:rsidRPr="0073469E">
                    <w:rPr>
                      <w:rFonts w:ascii="Arial" w:hAnsi="Arial" w:cs="Arial"/>
                      <w:color w:val="5A5A5A"/>
                      <w:rtl/>
                    </w:rPr>
                    <w:t>טובה</w:t>
                  </w:r>
                </w:p>
              </w:tc>
            </w:tr>
            <w:tr w:rsidTr="008B7937">
              <w:tblPrEx>
                <w:tblW w:w="5000" w:type="pct"/>
                <w:tblLook w:val="04A0"/>
              </w:tblPrEx>
              <w:trPr>
                <w:hidden/>
              </w:trPr>
              <w:tc>
                <w:tcPr>
                  <w:tcW w:w="1134" w:type="dxa"/>
                </w:tcPr>
                <w:p w:rsidR="002E7300" w:rsidRPr="005C0B26" w:rsidP="002E7300">
                  <w:pPr>
                    <w:rPr>
                      <w:rFonts w:ascii="Arial" w:hAnsi="Arial" w:cs="Arial"/>
                      <w:b/>
                      <w:bCs/>
                      <w:vanish/>
                      <w:color w:val="5A5A5A"/>
                      <w:rtl/>
                    </w:rPr>
                  </w:pPr>
                </w:p>
                <w:p w:rsidR="002E7300" w:rsidRPr="000A6119" w:rsidP="002E7300">
                  <w:pPr>
                    <w:rPr>
                      <w:rFonts w:ascii="Arial" w:hAnsi="Arial" w:cs="Arial"/>
                    </w:rPr>
                  </w:pPr>
                  <w:r w:rsidRPr="007061BA">
                    <w:rPr>
                      <w:rFonts w:ascii="Arial" w:hAnsi="Arial" w:cs="Arial"/>
                      <w:b/>
                      <w:bCs/>
                      <w:color w:val="5A5A5A"/>
                      <w:rtl/>
                    </w:rPr>
                    <w:t>עברית</w:t>
                  </w:r>
                </w:p>
              </w:tc>
              <w:tc>
                <w:tcPr>
                  <w:tcW w:w="9633" w:type="dxa"/>
                  <w:tcMar>
                    <w:bottom w:w="57" w:type="dxa"/>
                  </w:tcMar>
                </w:tcPr>
                <w:p w:rsidR="002E7300" w:rsidRPr="00840B34" w:rsidP="002E7300">
                  <w:pPr>
                    <w:spacing w:line="259" w:lineRule="auto"/>
                    <w:rPr>
                      <w:rFonts w:ascii="Arial" w:hAnsi="Arial" w:cs="Arial"/>
                      <w:vanish/>
                      <w:color w:val="5A5A5A"/>
                    </w:rPr>
                  </w:pPr>
                </w:p>
                <w:p w:rsidR="002E7300" w:rsidRPr="00663A48" w:rsidP="002E7300">
                  <w:pPr>
                    <w:spacing w:line="259" w:lineRule="auto"/>
                    <w:rPr>
                      <w:rFonts w:ascii="Arial" w:hAnsi="Arial" w:cs="Arial"/>
                      <w:color w:val="333333"/>
                    </w:rPr>
                  </w:pPr>
                  <w:r w:rsidRPr="0073469E">
                    <w:rPr>
                      <w:rFonts w:ascii="Arial" w:hAnsi="Arial" w:cs="Arial"/>
                      <w:color w:val="5A5A5A"/>
                      <w:rtl/>
                    </w:rPr>
                    <w:t>שפת אם</w:t>
                  </w:r>
                </w:p>
              </w:tc>
            </w:tr>
            <w:tr w:rsidTr="008B7937">
              <w:tblPrEx>
                <w:tblW w:w="5000" w:type="pct"/>
                <w:tblLook w:val="04A0"/>
              </w:tblPrEx>
              <w:trPr>
                <w:hidden/>
              </w:trPr>
              <w:tc>
                <w:tcPr>
                  <w:tcW w:w="1134" w:type="dxa"/>
                </w:tcPr>
                <w:p w:rsidR="002E7300" w:rsidRPr="005C0B26" w:rsidP="002E7300">
                  <w:pPr>
                    <w:rPr>
                      <w:rFonts w:ascii="Arial" w:hAnsi="Arial" w:cs="Arial"/>
                      <w:b/>
                      <w:bCs/>
                      <w:vanish/>
                      <w:color w:val="5A5A5A"/>
                      <w:rtl/>
                    </w:rPr>
                  </w:pPr>
                </w:p>
                <w:p w:rsidR="002E7300" w:rsidRPr="000A6119" w:rsidP="002E7300">
                  <w:pPr>
                    <w:rPr>
                      <w:rFonts w:ascii="Arial" w:hAnsi="Arial" w:cs="Arial"/>
                    </w:rPr>
                  </w:pPr>
                  <w:r w:rsidRPr="007061BA">
                    <w:rPr>
                      <w:rFonts w:ascii="Arial" w:hAnsi="Arial" w:cs="Arial"/>
                      <w:b/>
                      <w:bCs/>
                      <w:color w:val="5A5A5A"/>
                      <w:rtl/>
                    </w:rPr>
                    <w:t>אידיש</w:t>
                  </w:r>
                </w:p>
              </w:tc>
              <w:tc>
                <w:tcPr>
                  <w:tcW w:w="9633" w:type="dxa"/>
                  <w:tcMar>
                    <w:bottom w:w="57" w:type="dxa"/>
                  </w:tcMar>
                </w:tcPr>
                <w:p w:rsidR="002E7300" w:rsidRPr="00840B34" w:rsidP="002E7300">
                  <w:pPr>
                    <w:spacing w:line="259" w:lineRule="auto"/>
                    <w:rPr>
                      <w:rFonts w:ascii="Arial" w:hAnsi="Arial" w:cs="Arial"/>
                      <w:vanish/>
                      <w:color w:val="5A5A5A"/>
                    </w:rPr>
                  </w:pPr>
                </w:p>
                <w:p w:rsidR="002E7300" w:rsidRPr="00663A48" w:rsidP="002E7300">
                  <w:pPr>
                    <w:spacing w:line="259" w:lineRule="auto"/>
                    <w:rPr>
                      <w:rFonts w:ascii="Arial" w:hAnsi="Arial" w:cs="Arial"/>
                      <w:color w:val="333333"/>
                    </w:rPr>
                  </w:pPr>
                  <w:r w:rsidRPr="0073469E">
                    <w:rPr>
                      <w:rFonts w:ascii="Arial" w:hAnsi="Arial" w:cs="Arial"/>
                      <w:color w:val="5A5A5A"/>
                      <w:rtl/>
                    </w:rPr>
                    <w:t>שפת אם</w:t>
                  </w:r>
                </w:p>
              </w:tc>
            </w:tr>
          </w:tbl>
          <w:p/>
        </w:tc>
      </w:tr>
    </w:tbl>
    <w:p w:rsidR="00725AF0" w:rsidP="00EF45B5">
      <w:pPr>
        <w:spacing w:before="240" w:after="240"/>
        <w:ind w:left="-1"/>
        <w:rPr>
          <w:rFonts w:ascii="Arial" w:hAnsi="Arial" w:cs="Arial"/>
          <w:b/>
          <w:bCs/>
          <w:color w:val="5A5A5A"/>
          <w:sz w:val="32"/>
          <w:szCs w:val="32"/>
          <w:rtl/>
        </w:rPr>
      </w:pPr>
      <w:r w:rsidRPr="0096045B">
        <w:rPr>
          <w:rFonts w:ascii="Arial" w:hAnsi="Arial" w:cs="Arial"/>
          <w:b/>
          <w:bCs/>
          <w:color w:val="5A5A5A"/>
          <w:sz w:val="32"/>
          <w:szCs w:val="32"/>
          <w:rtl/>
        </w:rPr>
        <w:t>השכלה</w:t>
      </w:r>
    </w:p>
    <w:p w:rsidR="006A63EE" w:rsidRPr="006A63EE" w:rsidP="006A63EE">
      <w:pPr>
        <w:spacing w:after="0" w:line="240" w:lineRule="auto"/>
        <w:rPr>
          <w:rFonts w:ascii="Arial" w:hAnsi="Arial" w:cs="Arial"/>
          <w:vanish/>
          <w:color w:val="5A5A5A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single" w:sz="4" w:space="0" w:color="DEDEDE"/>
          <w:right w:val="none" w:sz="0" w:space="0" w:color="auto"/>
          <w:insideH w:val="none" w:sz="0" w:space="0" w:color="auto"/>
          <w:insideV w:val="single" w:sz="4" w:space="0" w:color="DEDEDE"/>
        </w:tblBorders>
        <w:tblLayout w:type="fixed"/>
        <w:tblCellMar>
          <w:right w:w="11" w:type="dxa"/>
        </w:tblCellMar>
        <w:tblLook w:val="04A0"/>
      </w:tblPr>
      <w:tblGrid>
        <w:gridCol w:w="1427"/>
        <w:gridCol w:w="9345"/>
      </w:tblGrid>
      <w:tr w:rsidTr="00B43A7E">
        <w:tblPrEx>
          <w:tblW w:w="5000" w:type="pct"/>
          <w:tblBorders>
            <w:top w:val="none" w:sz="0" w:space="0" w:color="auto"/>
            <w:left w:val="none" w:sz="0" w:space="0" w:color="auto"/>
            <w:bottom w:val="single" w:sz="4" w:space="0" w:color="DEDEDE"/>
            <w:right w:val="none" w:sz="0" w:space="0" w:color="auto"/>
            <w:insideH w:val="none" w:sz="0" w:space="0" w:color="auto"/>
            <w:insideV w:val="single" w:sz="4" w:space="0" w:color="DEDEDE"/>
          </w:tblBorders>
          <w:tblLayout w:type="fixed"/>
          <w:tblCellMar>
            <w:right w:w="11" w:type="dxa"/>
          </w:tblCellMar>
          <w:tblLook w:val="04A0"/>
        </w:tblPrEx>
        <w:tc>
          <w:tcPr>
            <w:tcW w:w="1469" w:type="dxa"/>
          </w:tcPr>
          <w:p/>
        </w:tc>
        <w:tc>
          <w:tcPr>
            <w:tcW w:w="9633" w:type="dxa"/>
            <w:tcMar>
              <w:left w:w="227" w:type="dxa"/>
              <w:bottom w:w="170" w:type="dxa"/>
              <w:right w:w="227" w:type="dxa"/>
            </w:tcMar>
          </w:tcPr>
          <w:p w:rsidR="00DA1B77" w:rsidRPr="00DA1B77" w:rsidP="006A04C3">
            <w:pPr>
              <w:bidi w:val="0"/>
              <w:jc w:val="right"/>
              <w:rPr>
                <w:rFonts w:ascii="Arial" w:hAnsi="Arial" w:cs="Arial"/>
                <w:b/>
                <w:bCs/>
                <w:color w:val="5A5A5A"/>
              </w:rPr>
            </w:pPr>
            <w:r w:rsidRPr="0096045B">
              <w:rPr>
                <w:rFonts w:ascii="Arial" w:hAnsi="Arial" w:cs="Arial"/>
                <w:b/>
                <w:bCs/>
                <w:noProof/>
                <w:color w:val="5A5A5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5762402</wp:posOffset>
                      </wp:positionH>
                      <wp:positionV relativeFrom="page">
                        <wp:posOffset>45085</wp:posOffset>
                      </wp:positionV>
                      <wp:extent cx="67945" cy="67945"/>
                      <wp:effectExtent l="0" t="0" r="8255" b="8255"/>
                      <wp:wrapNone/>
                      <wp:docPr id="2" name="אליפסה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945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52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אליפסה 2" o:spid="_x0000_s1031" style="width:5.35pt;height:5.35pt;margin-top:3.55pt;margin-left:453.7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9504" fillcolor="#335284" stroked="f" strokeweight="1pt">
                      <v:stroke joinstyle="miter"/>
                    </v:oval>
                  </w:pict>
                </mc:Fallback>
              </mc:AlternateContent>
            </w:r>
            <w:r w:rsidRPr="00DA1B77">
              <w:rPr>
                <w:rFonts w:ascii="Arial" w:hAnsi="Arial" w:cs="Arial"/>
                <w:b/>
                <w:bCs/>
                <w:color w:val="5A5A5A"/>
                <w:rtl/>
              </w:rPr>
              <w:t>כלכלה</w:t>
            </w:r>
          </w:p>
          <w:p w:rsidRPr="00DA1B77" w:rsidP="0041374A">
            <w:pPr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DA1B77">
              <w:rPr>
                <w:rFonts w:ascii="Arial" w:hAnsi="Arial" w:cs="Arial"/>
                <w:color w:val="5A5A5A"/>
                <w:sz w:val="20"/>
                <w:szCs w:val="20"/>
                <w:rtl/>
              </w:rPr>
              <w:t>2014 הכשרה פיננסית כללית ללימוד כלכלה בחברת לאומי קארד</w:t>
            </w:r>
          </w:p>
        </w:tc>
      </w:tr>
      <w:tr w:rsidTr="00B43A7E">
        <w:tblPrEx>
          <w:tblW w:w="5000" w:type="pct"/>
          <w:tblLayout w:type="fixed"/>
          <w:tblCellMar>
            <w:right w:w="11" w:type="dxa"/>
          </w:tblCellMar>
          <w:tblLook w:val="04A0"/>
        </w:tblPrEx>
        <w:tc>
          <w:tcPr>
            <w:tcW w:w="1469" w:type="dxa"/>
          </w:tcPr>
          <w:p/>
        </w:tc>
        <w:tc>
          <w:tcPr>
            <w:tcW w:w="9633" w:type="dxa"/>
            <w:tcMar>
              <w:left w:w="227" w:type="dxa"/>
              <w:bottom w:w="170" w:type="dxa"/>
              <w:right w:w="227" w:type="dxa"/>
            </w:tcMar>
          </w:tcPr>
          <w:p w:rsidR="00DA1B77" w:rsidRPr="00D25577" w:rsidP="00DA1B7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6045B">
              <w:rPr>
                <w:rFonts w:ascii="Arial" w:hAnsi="Arial" w:cs="Arial"/>
                <w:b/>
                <w:bCs/>
                <w:noProof/>
                <w:color w:val="5A5A5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5762402</wp:posOffset>
                      </wp:positionH>
                      <wp:positionV relativeFrom="page">
                        <wp:posOffset>45085</wp:posOffset>
                      </wp:positionV>
                      <wp:extent cx="67945" cy="67945"/>
                      <wp:effectExtent l="0" t="0" r="8255" b="8255"/>
                      <wp:wrapNone/>
                      <wp:docPr id="85833652" name="אליפסה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945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52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אליפסה 2" o:spid="_x0000_s1032" style="width:5.35pt;height:5.35pt;margin-top:3.55pt;margin-left:453.7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70528" fillcolor="#335284" stroked="f" strokeweight="1pt">
                      <v:stroke joinstyle="miter"/>
                    </v:oval>
                  </w:pict>
                </mc:Fallback>
              </mc:AlternateContent>
            </w:r>
            <w:r w:rsidRPr="00DA1B77">
              <w:rPr>
                <w:rFonts w:ascii="Arial" w:hAnsi="Arial" w:cs="Arial"/>
                <w:color w:val="335284"/>
                <w:rtl/>
              </w:rPr>
              <w:t>המרכז ללימודים אקדמיים באור יהודה</w:t>
            </w:r>
          </w:p>
          <w:p w:rsidRPr="00DA1B77" w:rsidP="0041374A">
            <w:pPr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DA1B77">
              <w:rPr>
                <w:rFonts w:ascii="Arial" w:hAnsi="Arial" w:cs="Arial"/>
                <w:color w:val="5A5A5A"/>
                <w:sz w:val="20"/>
                <w:szCs w:val="20"/>
                <w:rtl/>
              </w:rPr>
              <w:t>2015 השלמת בגרויות במרכז ללימודיים אקדמיים אור יהודה .</w:t>
            </w:r>
          </w:p>
        </w:tc>
      </w:tr>
      <w:tr w:rsidTr="00B43A7E">
        <w:tblPrEx>
          <w:tblW w:w="5000" w:type="pct"/>
          <w:tblLayout w:type="fixed"/>
          <w:tblCellMar>
            <w:right w:w="11" w:type="dxa"/>
          </w:tblCellMar>
          <w:tblLook w:val="04A0"/>
        </w:tblPrEx>
        <w:tc>
          <w:tcPr>
            <w:tcW w:w="1469" w:type="dxa"/>
          </w:tcPr>
          <w:p/>
        </w:tc>
        <w:tc>
          <w:tcPr>
            <w:tcW w:w="9633" w:type="dxa"/>
            <w:tcMar>
              <w:left w:w="227" w:type="dxa"/>
              <w:bottom w:w="170" w:type="dxa"/>
              <w:right w:w="227" w:type="dxa"/>
            </w:tcMar>
          </w:tcPr>
          <w:p w:rsidR="00563509" w:rsidRPr="0041374A" w:rsidP="0041374A">
            <w:pPr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  <w:rtl/>
              </w:rPr>
            </w:pPr>
            <w:r w:rsidRPr="0096045B">
              <w:rPr>
                <w:rFonts w:ascii="Arial" w:hAnsi="Arial" w:cs="Arial"/>
                <w:b/>
                <w:bCs/>
                <w:noProof/>
                <w:color w:val="5A5A5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5762402</wp:posOffset>
                      </wp:positionH>
                      <wp:positionV relativeFrom="page">
                        <wp:posOffset>45085</wp:posOffset>
                      </wp:positionV>
                      <wp:extent cx="67945" cy="67945"/>
                      <wp:effectExtent l="0" t="0" r="8255" b="8255"/>
                      <wp:wrapNone/>
                      <wp:docPr id="1236607972" name="אליפסה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945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52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אליפסה 2" o:spid="_x0000_s1033" style="width:5.35pt;height:5.35pt;margin-top:3.55pt;margin-left:453.7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71552" fillcolor="#335284" stroked="f" strokeweight="1pt">
                      <v:stroke joinstyle="miter"/>
                    </v:oval>
                  </w:pict>
                </mc:Fallback>
              </mc:AlternateContent>
            </w:r>
          </w:p>
          <w:p w:rsidRPr="00DA1B77" w:rsidP="0041374A">
            <w:pPr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DA1B77">
              <w:rPr>
                <w:rFonts w:ascii="Arial" w:hAnsi="Arial" w:cs="Arial"/>
                <w:color w:val="5A5A5A"/>
                <w:sz w:val="20"/>
                <w:szCs w:val="20"/>
                <w:rtl/>
              </w:rPr>
              <w:t>2011 למידת קורס לנציג שירות לקוחות אורנג'.</w:t>
            </w:r>
          </w:p>
        </w:tc>
      </w:tr>
    </w:tbl>
    <w:p w:rsidR="00F46050" w:rsidRPr="004B4449" w:rsidP="00F46050">
      <w:pPr>
        <w:spacing w:after="0" w:line="240" w:lineRule="auto"/>
        <w:rPr>
          <w:rFonts w:ascii="Arial" w:hAnsi="Arial" w:cs="Arial"/>
          <w:vanish/>
          <w:color w:val="5A5A5A"/>
          <w:rtl/>
        </w:rPr>
      </w:pPr>
    </w:p>
    <w:p w:rsidR="00563509" w:rsidP="00EF45B5">
      <w:pPr>
        <w:spacing w:before="240" w:after="240"/>
        <w:ind w:left="-1"/>
        <w:rPr>
          <w:rFonts w:ascii="Arial" w:hAnsi="Arial" w:cs="Arial"/>
          <w:b/>
          <w:bCs/>
          <w:color w:val="5A5A5A"/>
          <w:sz w:val="32"/>
          <w:szCs w:val="32"/>
          <w:rtl/>
        </w:rPr>
      </w:pPr>
      <w:r w:rsidRPr="0096045B">
        <w:rPr>
          <w:rFonts w:ascii="Arial" w:hAnsi="Arial" w:cs="Arial"/>
          <w:b/>
          <w:bCs/>
          <w:color w:val="5A5A5A"/>
          <w:sz w:val="32"/>
          <w:szCs w:val="32"/>
          <w:rtl/>
        </w:rPr>
        <w:t>שירות צבאי</w:t>
      </w:r>
    </w:p>
    <w:p w:rsidR="00C82BF4" w:rsidRPr="00EC2159" w:rsidP="00C82BF4">
      <w:pPr>
        <w:spacing w:after="0" w:line="240" w:lineRule="auto"/>
        <w:rPr>
          <w:rFonts w:ascii="Arial" w:hAnsi="Arial" w:cs="Arial"/>
          <w:vanish/>
          <w:color w:val="5A5A5A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single" w:sz="4" w:space="0" w:color="DEDEDE"/>
          <w:right w:val="none" w:sz="0" w:space="0" w:color="auto"/>
        </w:tblBorders>
        <w:tblCellMar>
          <w:bottom w:w="227" w:type="dxa"/>
          <w:right w:w="11" w:type="dxa"/>
        </w:tblCellMar>
        <w:tblLook w:val="04A0"/>
      </w:tblPr>
      <w:tblGrid>
        <w:gridCol w:w="10772"/>
      </w:tblGrid>
      <w:tr w:rsidTr="00A635FB">
        <w:tblPrEx>
          <w:tblW w:w="5000" w:type="pct"/>
          <w:tblBorders>
            <w:top w:val="none" w:sz="0" w:space="0" w:color="auto"/>
            <w:left w:val="none" w:sz="0" w:space="0" w:color="auto"/>
            <w:bottom w:val="single" w:sz="4" w:space="0" w:color="DEDEDE"/>
            <w:right w:val="none" w:sz="0" w:space="0" w:color="auto"/>
          </w:tblBorders>
          <w:tblCellMar>
            <w:bottom w:w="227" w:type="dxa"/>
            <w:right w:w="11" w:type="dxa"/>
          </w:tblCellMar>
          <w:tblLook w:val="04A0"/>
        </w:tblPrEx>
        <w:tc>
          <w:tcPr>
            <w:tcW w:w="10762" w:type="dxa"/>
          </w:tcPr>
          <w:p w:rsidR="00C82BF4" w:rsidP="001C27ED">
            <w:pPr>
              <w:spacing w:after="240"/>
              <w:rPr>
                <w:rFonts w:ascii="Arial" w:hAnsi="Arial" w:cs="Arial"/>
                <w:color w:val="5A5A5A"/>
                <w:rtl/>
              </w:rPr>
            </w:pPr>
            <w:r w:rsidRPr="00C82BF4">
              <w:rPr>
                <w:rFonts w:ascii="Arial" w:hAnsi="Arial" w:cs="Arial" w:hint="cs"/>
                <w:color w:val="5A5A5A"/>
                <w:sz w:val="20"/>
                <w:szCs w:val="20"/>
                <w:rtl/>
              </w:rPr>
              <w:t>אין מידע</w:t>
            </w:r>
          </w:p>
        </w:tc>
      </w:tr>
    </w:tbl>
    <w:p w:rsidR="00C82BF4" w:rsidRPr="004B4449" w:rsidP="00C82BF4">
      <w:pPr>
        <w:spacing w:after="0" w:line="240" w:lineRule="auto"/>
        <w:rPr>
          <w:rFonts w:ascii="Arial" w:hAnsi="Arial" w:cs="Arial"/>
          <w:vanish/>
          <w:color w:val="5A5A5A"/>
          <w:rtl/>
        </w:rPr>
      </w:pPr>
    </w:p>
    <w:sectPr w:rsidSect="00023698">
      <w:headerReference w:type="default" r:id="rId4"/>
      <w:pgSz w:w="11906" w:h="16838" w:code="9"/>
      <w:pgMar w:top="284" w:right="567" w:bottom="284" w:left="567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9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89816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0F"/>
    <w:rsid w:val="00014469"/>
    <w:rsid w:val="00015389"/>
    <w:rsid w:val="00023698"/>
    <w:rsid w:val="00026849"/>
    <w:rsid w:val="000305CC"/>
    <w:rsid w:val="00033E61"/>
    <w:rsid w:val="00042C57"/>
    <w:rsid w:val="00047B70"/>
    <w:rsid w:val="00060007"/>
    <w:rsid w:val="0006260B"/>
    <w:rsid w:val="00091823"/>
    <w:rsid w:val="000942A5"/>
    <w:rsid w:val="000A12E5"/>
    <w:rsid w:val="000A2B5C"/>
    <w:rsid w:val="000A6119"/>
    <w:rsid w:val="000A7AE1"/>
    <w:rsid w:val="000B0B94"/>
    <w:rsid w:val="000B2284"/>
    <w:rsid w:val="000B79CE"/>
    <w:rsid w:val="000C13B4"/>
    <w:rsid w:val="000C29BD"/>
    <w:rsid w:val="000D347B"/>
    <w:rsid w:val="000D5045"/>
    <w:rsid w:val="000F3BE2"/>
    <w:rsid w:val="000F421D"/>
    <w:rsid w:val="001048B1"/>
    <w:rsid w:val="0012124E"/>
    <w:rsid w:val="001216CD"/>
    <w:rsid w:val="00125643"/>
    <w:rsid w:val="001376A0"/>
    <w:rsid w:val="00151C72"/>
    <w:rsid w:val="001564E6"/>
    <w:rsid w:val="00171C45"/>
    <w:rsid w:val="00177DA0"/>
    <w:rsid w:val="00194EC8"/>
    <w:rsid w:val="001C27ED"/>
    <w:rsid w:val="001C6960"/>
    <w:rsid w:val="001D2214"/>
    <w:rsid w:val="001D69AB"/>
    <w:rsid w:val="001E6E5D"/>
    <w:rsid w:val="001F043F"/>
    <w:rsid w:val="001F5229"/>
    <w:rsid w:val="00212050"/>
    <w:rsid w:val="00213A73"/>
    <w:rsid w:val="00214FD3"/>
    <w:rsid w:val="00215792"/>
    <w:rsid w:val="00215AEB"/>
    <w:rsid w:val="00246881"/>
    <w:rsid w:val="00254647"/>
    <w:rsid w:val="0025791B"/>
    <w:rsid w:val="002670DA"/>
    <w:rsid w:val="00283C41"/>
    <w:rsid w:val="002B1005"/>
    <w:rsid w:val="002B3CAB"/>
    <w:rsid w:val="002C0A09"/>
    <w:rsid w:val="002C34D3"/>
    <w:rsid w:val="002D21F3"/>
    <w:rsid w:val="002E2EA4"/>
    <w:rsid w:val="002E653F"/>
    <w:rsid w:val="002E7300"/>
    <w:rsid w:val="002E7B6D"/>
    <w:rsid w:val="00305F18"/>
    <w:rsid w:val="0032276C"/>
    <w:rsid w:val="003521D3"/>
    <w:rsid w:val="00360880"/>
    <w:rsid w:val="00375AF6"/>
    <w:rsid w:val="00380D1C"/>
    <w:rsid w:val="00384F6A"/>
    <w:rsid w:val="003B55A8"/>
    <w:rsid w:val="003C402F"/>
    <w:rsid w:val="003D0A59"/>
    <w:rsid w:val="003D4D00"/>
    <w:rsid w:val="003E1063"/>
    <w:rsid w:val="003E2E08"/>
    <w:rsid w:val="003E4AF8"/>
    <w:rsid w:val="00401F0C"/>
    <w:rsid w:val="00404C89"/>
    <w:rsid w:val="0041374A"/>
    <w:rsid w:val="0042037D"/>
    <w:rsid w:val="00421BE4"/>
    <w:rsid w:val="004335DB"/>
    <w:rsid w:val="00440602"/>
    <w:rsid w:val="00447E05"/>
    <w:rsid w:val="00454ACF"/>
    <w:rsid w:val="0045565B"/>
    <w:rsid w:val="00457F23"/>
    <w:rsid w:val="004771EB"/>
    <w:rsid w:val="004877A5"/>
    <w:rsid w:val="004931EB"/>
    <w:rsid w:val="004A22A9"/>
    <w:rsid w:val="004A5DCF"/>
    <w:rsid w:val="004B4449"/>
    <w:rsid w:val="004C2C91"/>
    <w:rsid w:val="004C55D9"/>
    <w:rsid w:val="004C7F14"/>
    <w:rsid w:val="004D19F8"/>
    <w:rsid w:val="004D2299"/>
    <w:rsid w:val="004D2413"/>
    <w:rsid w:val="004E0CA0"/>
    <w:rsid w:val="004E60AE"/>
    <w:rsid w:val="0050227C"/>
    <w:rsid w:val="005161DC"/>
    <w:rsid w:val="00520FF4"/>
    <w:rsid w:val="00563509"/>
    <w:rsid w:val="00570587"/>
    <w:rsid w:val="00572E28"/>
    <w:rsid w:val="00594BDB"/>
    <w:rsid w:val="005A0E13"/>
    <w:rsid w:val="005A61EA"/>
    <w:rsid w:val="005B2715"/>
    <w:rsid w:val="005B2891"/>
    <w:rsid w:val="005C0B26"/>
    <w:rsid w:val="005C525A"/>
    <w:rsid w:val="005C711B"/>
    <w:rsid w:val="005E6E26"/>
    <w:rsid w:val="006055A3"/>
    <w:rsid w:val="00624F94"/>
    <w:rsid w:val="00642B65"/>
    <w:rsid w:val="00643778"/>
    <w:rsid w:val="0065775A"/>
    <w:rsid w:val="00663A48"/>
    <w:rsid w:val="006640F2"/>
    <w:rsid w:val="00671611"/>
    <w:rsid w:val="00671F9B"/>
    <w:rsid w:val="00672A58"/>
    <w:rsid w:val="00685749"/>
    <w:rsid w:val="006A04C3"/>
    <w:rsid w:val="006A63EE"/>
    <w:rsid w:val="006A6FD8"/>
    <w:rsid w:val="006B3CBB"/>
    <w:rsid w:val="006C7101"/>
    <w:rsid w:val="007061BA"/>
    <w:rsid w:val="00706FDA"/>
    <w:rsid w:val="00722CF4"/>
    <w:rsid w:val="00725AF0"/>
    <w:rsid w:val="00731A90"/>
    <w:rsid w:val="0073469E"/>
    <w:rsid w:val="00742FFA"/>
    <w:rsid w:val="00744B38"/>
    <w:rsid w:val="007632BC"/>
    <w:rsid w:val="007816DB"/>
    <w:rsid w:val="007832B5"/>
    <w:rsid w:val="007A1493"/>
    <w:rsid w:val="007A6B2F"/>
    <w:rsid w:val="007C392E"/>
    <w:rsid w:val="007E5777"/>
    <w:rsid w:val="00803FDB"/>
    <w:rsid w:val="00810F73"/>
    <w:rsid w:val="00816C73"/>
    <w:rsid w:val="008242D7"/>
    <w:rsid w:val="00831C08"/>
    <w:rsid w:val="00834460"/>
    <w:rsid w:val="00840B34"/>
    <w:rsid w:val="008524D0"/>
    <w:rsid w:val="00860E61"/>
    <w:rsid w:val="00867C20"/>
    <w:rsid w:val="00867FBF"/>
    <w:rsid w:val="008734D3"/>
    <w:rsid w:val="00880587"/>
    <w:rsid w:val="0088533F"/>
    <w:rsid w:val="00887C4F"/>
    <w:rsid w:val="008B7937"/>
    <w:rsid w:val="008C0B47"/>
    <w:rsid w:val="008C52FC"/>
    <w:rsid w:val="008D297D"/>
    <w:rsid w:val="008D4B37"/>
    <w:rsid w:val="008E4341"/>
    <w:rsid w:val="00904A02"/>
    <w:rsid w:val="00906BCD"/>
    <w:rsid w:val="00921264"/>
    <w:rsid w:val="00922FEF"/>
    <w:rsid w:val="00926BE7"/>
    <w:rsid w:val="0093179B"/>
    <w:rsid w:val="00956E26"/>
    <w:rsid w:val="0096045B"/>
    <w:rsid w:val="00963E28"/>
    <w:rsid w:val="00971587"/>
    <w:rsid w:val="0097244A"/>
    <w:rsid w:val="009B3164"/>
    <w:rsid w:val="009C0C75"/>
    <w:rsid w:val="009C3D9A"/>
    <w:rsid w:val="009C6AE0"/>
    <w:rsid w:val="009F7774"/>
    <w:rsid w:val="00A152AF"/>
    <w:rsid w:val="00A2199D"/>
    <w:rsid w:val="00A2498E"/>
    <w:rsid w:val="00A572A7"/>
    <w:rsid w:val="00A629A6"/>
    <w:rsid w:val="00A635FB"/>
    <w:rsid w:val="00A64484"/>
    <w:rsid w:val="00A732B9"/>
    <w:rsid w:val="00A86056"/>
    <w:rsid w:val="00A96F2F"/>
    <w:rsid w:val="00A97317"/>
    <w:rsid w:val="00AA4EDD"/>
    <w:rsid w:val="00AB3E17"/>
    <w:rsid w:val="00AC3885"/>
    <w:rsid w:val="00AC6009"/>
    <w:rsid w:val="00AE09B5"/>
    <w:rsid w:val="00AF3EA2"/>
    <w:rsid w:val="00AF7170"/>
    <w:rsid w:val="00B0747F"/>
    <w:rsid w:val="00B14026"/>
    <w:rsid w:val="00B2277B"/>
    <w:rsid w:val="00B27C30"/>
    <w:rsid w:val="00B43A7E"/>
    <w:rsid w:val="00B45493"/>
    <w:rsid w:val="00B572FD"/>
    <w:rsid w:val="00B86F2C"/>
    <w:rsid w:val="00BC7187"/>
    <w:rsid w:val="00BD59C0"/>
    <w:rsid w:val="00BE2D45"/>
    <w:rsid w:val="00BE3FA3"/>
    <w:rsid w:val="00BF27D7"/>
    <w:rsid w:val="00C12903"/>
    <w:rsid w:val="00C17478"/>
    <w:rsid w:val="00C31248"/>
    <w:rsid w:val="00C37CCD"/>
    <w:rsid w:val="00C4035E"/>
    <w:rsid w:val="00C55E8A"/>
    <w:rsid w:val="00C579D2"/>
    <w:rsid w:val="00C62107"/>
    <w:rsid w:val="00C70627"/>
    <w:rsid w:val="00C7161A"/>
    <w:rsid w:val="00C80DB0"/>
    <w:rsid w:val="00C82BF4"/>
    <w:rsid w:val="00C87756"/>
    <w:rsid w:val="00CA6A24"/>
    <w:rsid w:val="00CC5F45"/>
    <w:rsid w:val="00CC74BD"/>
    <w:rsid w:val="00CD4900"/>
    <w:rsid w:val="00CF3020"/>
    <w:rsid w:val="00D04AAD"/>
    <w:rsid w:val="00D20E79"/>
    <w:rsid w:val="00D22092"/>
    <w:rsid w:val="00D25577"/>
    <w:rsid w:val="00D33332"/>
    <w:rsid w:val="00D42DB4"/>
    <w:rsid w:val="00D638DA"/>
    <w:rsid w:val="00D724BF"/>
    <w:rsid w:val="00D77F3F"/>
    <w:rsid w:val="00D8167F"/>
    <w:rsid w:val="00D83DE9"/>
    <w:rsid w:val="00D931F4"/>
    <w:rsid w:val="00D93B3D"/>
    <w:rsid w:val="00DA1B77"/>
    <w:rsid w:val="00DA5500"/>
    <w:rsid w:val="00DB48A3"/>
    <w:rsid w:val="00DB59DD"/>
    <w:rsid w:val="00DC11E5"/>
    <w:rsid w:val="00DC3622"/>
    <w:rsid w:val="00DF4CB0"/>
    <w:rsid w:val="00DF7618"/>
    <w:rsid w:val="00E215D9"/>
    <w:rsid w:val="00E27AEB"/>
    <w:rsid w:val="00E42322"/>
    <w:rsid w:val="00E64E30"/>
    <w:rsid w:val="00E7158F"/>
    <w:rsid w:val="00E73B8B"/>
    <w:rsid w:val="00EA7B3C"/>
    <w:rsid w:val="00EC2159"/>
    <w:rsid w:val="00ED0BB9"/>
    <w:rsid w:val="00ED1F5E"/>
    <w:rsid w:val="00ED237A"/>
    <w:rsid w:val="00ED6FEC"/>
    <w:rsid w:val="00EE078A"/>
    <w:rsid w:val="00EE4EF3"/>
    <w:rsid w:val="00EF3F0C"/>
    <w:rsid w:val="00EF45B5"/>
    <w:rsid w:val="00F0429F"/>
    <w:rsid w:val="00F05E07"/>
    <w:rsid w:val="00F16BCD"/>
    <w:rsid w:val="00F2301E"/>
    <w:rsid w:val="00F23570"/>
    <w:rsid w:val="00F317D1"/>
    <w:rsid w:val="00F46050"/>
    <w:rsid w:val="00F55B41"/>
    <w:rsid w:val="00F61EB2"/>
    <w:rsid w:val="00F70377"/>
    <w:rsid w:val="00F71181"/>
    <w:rsid w:val="00F71F12"/>
    <w:rsid w:val="00F9140B"/>
    <w:rsid w:val="00FA0D0F"/>
    <w:rsid w:val="00FA41E1"/>
    <w:rsid w:val="00FC5202"/>
    <w:rsid w:val="00FE1ED7"/>
    <w:rsid w:val="00FE2785"/>
    <w:rsid w:val="00FE316C"/>
    <w:rsid w:val="00FF1E3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C7EE25-0F8F-40C5-9595-400E8370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24E"/>
    <w:rPr>
      <w:color w:val="0563C1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AF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AF3EA2"/>
  </w:style>
  <w:style w:type="paragraph" w:styleId="Footer">
    <w:name w:val="footer"/>
    <w:basedOn w:val="Normal"/>
    <w:link w:val="a0"/>
    <w:uiPriority w:val="99"/>
    <w:unhideWhenUsed/>
    <w:rsid w:val="00AF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AF3EA2"/>
  </w:style>
  <w:style w:type="paragraph" w:customStyle="1" w:styleId="ql-align-right">
    <w:name w:val="ql-align-righ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עמית</Template>
  <TotalTime>135</TotalTime>
  <Pages>2</Pages>
  <Words>255</Words>
  <Characters>1287</Characters>
  <Application>Microsoft Office Word</Application>
  <DocSecurity>0</DocSecurity>
  <Lines>9</Lines>
  <Paragraphs>58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Manager>AllJobs</Manager>
  <Company>AllJobs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AllJobs</cp:lastModifiedBy>
  <cp:revision>336</cp:revision>
  <dcterms:created xsi:type="dcterms:W3CDTF">2020-11-12T05:45:00Z</dcterms:created>
  <dcterms:modified xsi:type="dcterms:W3CDTF">2021-02-08T09:41:00Z</dcterms:modified>
</cp:coreProperties>
</file>