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2BF" w:rsidRDefault="00D15DEC" w:rsidP="00CA5C14">
      <w:pPr>
        <w:pStyle w:val="a5"/>
        <w:ind w:left="5341"/>
        <w:jc w:val="left"/>
        <w:rPr>
          <w:b w:val="0"/>
          <w:bCs w:val="0"/>
          <w:rtl/>
        </w:rPr>
      </w:pPr>
      <w:sdt>
        <w:sdtPr>
          <w:rPr>
            <w:b w:val="0"/>
            <w:bCs w:val="0"/>
            <w:rtl/>
          </w:rPr>
          <w:alias w:val="תאריך לועזי"/>
          <w:tag w:val="תאריך לועזי"/>
          <w:id w:val="6031797"/>
          <w:placeholder>
            <w:docPart w:val="2DF964C3F106494E908E2476C892E53F"/>
          </w:placeholder>
          <w:date w:fullDate="2014-09-04T00:00:00Z">
            <w:dateFormat w:val="d MMMM, yyyy"/>
            <w:lid w:val="he-IL"/>
            <w:storeMappedDataAs w:val="dateTime"/>
            <w:calendar w:val="gregorian"/>
          </w:date>
        </w:sdtPr>
        <w:sdtEndPr/>
        <w:sdtContent>
          <w:r w:rsidR="00021B44">
            <w:rPr>
              <w:rFonts w:hint="cs"/>
              <w:b w:val="0"/>
              <w:bCs w:val="0"/>
              <w:rtl/>
            </w:rPr>
            <w:t>‏4 ספטמבר, 2014</w:t>
          </w:r>
        </w:sdtContent>
      </w:sdt>
      <w:r w:rsidR="008242BF" w:rsidRPr="007E3849">
        <w:rPr>
          <w:b w:val="0"/>
          <w:bCs w:val="0"/>
          <w:highlight w:val="yellow"/>
          <w:rtl/>
        </w:rPr>
        <w:br/>
      </w:r>
      <w:sdt>
        <w:sdtPr>
          <w:rPr>
            <w:b w:val="0"/>
            <w:bCs w:val="0"/>
            <w:rtl/>
          </w:rPr>
          <w:alias w:val="תאריך עברי"/>
          <w:tag w:val="תאריך עברי"/>
          <w:id w:val="6031804"/>
          <w:placeholder>
            <w:docPart w:val="2DF964C3F106494E908E2476C892E53F"/>
          </w:placeholder>
          <w:date w:fullDate="2014-09-04T00:00:00Z">
            <w:dateFormat w:val="d MMMM, yyyy"/>
            <w:lid w:val="he-IL"/>
            <w:storeMappedDataAs w:val="dateTime"/>
            <w:calendar w:val="hebrew"/>
          </w:date>
        </w:sdtPr>
        <w:sdtEndPr/>
        <w:sdtContent>
          <w:r w:rsidR="00021B44">
            <w:rPr>
              <w:rFonts w:hint="cs"/>
              <w:b w:val="0"/>
              <w:bCs w:val="0"/>
              <w:rtl/>
            </w:rPr>
            <w:t>‏ט' אלול, תשע"ד</w:t>
          </w:r>
        </w:sdtContent>
      </w:sdt>
    </w:p>
    <w:p w:rsidR="008242BF" w:rsidRDefault="008242BF">
      <w:pPr>
        <w:ind w:left="5953" w:hanging="612"/>
        <w:rPr>
          <w:sz w:val="26"/>
          <w:rtl/>
        </w:rPr>
      </w:pPr>
      <w:bookmarkStart w:id="0" w:name="DocNum"/>
      <w:bookmarkEnd w:id="0"/>
    </w:p>
    <w:p w:rsidR="008242BF" w:rsidRDefault="008242BF">
      <w:pPr>
        <w:spacing w:after="120"/>
        <w:rPr>
          <w:b/>
          <w:bCs/>
          <w:szCs w:val="20"/>
          <w:rtl/>
        </w:rPr>
      </w:pPr>
      <w:r>
        <w:rPr>
          <w:rFonts w:hint="cs"/>
          <w:b/>
          <w:bCs/>
          <w:sz w:val="26"/>
          <w:rtl/>
        </w:rPr>
        <w:t>לכבוד</w:t>
      </w:r>
      <w:r>
        <w:rPr>
          <w:rFonts w:hint="cs"/>
          <w:b/>
          <w:bCs/>
          <w:szCs w:val="20"/>
          <w:rtl/>
        </w:rPr>
        <w:t xml:space="preserve"> </w:t>
      </w:r>
    </w:p>
    <w:p w:rsidR="00021B44" w:rsidRPr="00C958E2" w:rsidRDefault="00021B44" w:rsidP="00C958E2">
      <w:pPr>
        <w:rPr>
          <w:b/>
          <w:bCs/>
          <w:sz w:val="26"/>
          <w:rtl/>
        </w:rPr>
      </w:pPr>
      <w:r w:rsidRPr="00C958E2">
        <w:rPr>
          <w:rFonts w:hint="cs"/>
          <w:b/>
          <w:bCs/>
          <w:sz w:val="26"/>
          <w:rtl/>
        </w:rPr>
        <w:t xml:space="preserve">משה </w:t>
      </w:r>
      <w:proofErr w:type="spellStart"/>
      <w:r w:rsidRPr="00C958E2">
        <w:rPr>
          <w:rFonts w:hint="cs"/>
          <w:b/>
          <w:bCs/>
          <w:sz w:val="26"/>
          <w:rtl/>
        </w:rPr>
        <w:t>מורדוך</w:t>
      </w:r>
      <w:proofErr w:type="spellEnd"/>
      <w:r w:rsidR="00E2593D" w:rsidRPr="00C958E2">
        <w:rPr>
          <w:rFonts w:hint="cs"/>
          <w:b/>
          <w:bCs/>
          <w:sz w:val="26"/>
          <w:rtl/>
        </w:rPr>
        <w:t xml:space="preserve"> - מנהל פרויקטים</w:t>
      </w:r>
    </w:p>
    <w:p w:rsidR="00E2593D" w:rsidRPr="00C958E2" w:rsidRDefault="00E2593D" w:rsidP="00C958E2">
      <w:pPr>
        <w:rPr>
          <w:b/>
          <w:bCs/>
          <w:sz w:val="26"/>
          <w:rtl/>
        </w:rPr>
      </w:pPr>
      <w:r w:rsidRPr="00C958E2">
        <w:rPr>
          <w:rFonts w:hint="cs"/>
          <w:b/>
          <w:bCs/>
          <w:sz w:val="26"/>
          <w:rtl/>
        </w:rPr>
        <w:t xml:space="preserve">אגף מערכות מידע </w:t>
      </w:r>
    </w:p>
    <w:p w:rsidR="00E2593D" w:rsidRPr="00C958E2" w:rsidRDefault="00E2593D" w:rsidP="00C958E2">
      <w:pPr>
        <w:rPr>
          <w:b/>
          <w:bCs/>
          <w:sz w:val="26"/>
          <w:u w:val="single"/>
          <w:rtl/>
        </w:rPr>
      </w:pPr>
      <w:r w:rsidRPr="00C958E2">
        <w:rPr>
          <w:rFonts w:hint="cs"/>
          <w:b/>
          <w:bCs/>
          <w:sz w:val="26"/>
          <w:u w:val="single"/>
          <w:rtl/>
        </w:rPr>
        <w:t>משרד המשפטים</w:t>
      </w:r>
    </w:p>
    <w:p w:rsidR="008242BF" w:rsidRDefault="008242BF">
      <w:pPr>
        <w:spacing w:before="60" w:after="60"/>
        <w:rPr>
          <w:b/>
          <w:bCs/>
          <w:sz w:val="26"/>
          <w:rtl/>
        </w:rPr>
      </w:pPr>
    </w:p>
    <w:p w:rsidR="008242BF" w:rsidRDefault="008242BF">
      <w:pPr>
        <w:spacing w:before="60" w:after="60"/>
        <w:rPr>
          <w:b/>
          <w:bCs/>
          <w:sz w:val="26"/>
          <w:rtl/>
        </w:rPr>
      </w:pPr>
      <w:bookmarkStart w:id="1" w:name="MainTo"/>
      <w:bookmarkEnd w:id="1"/>
    </w:p>
    <w:p w:rsidR="008242BF" w:rsidRDefault="008242BF">
      <w:pPr>
        <w:jc w:val="right"/>
        <w:rPr>
          <w:rtl/>
        </w:rPr>
      </w:pPr>
    </w:p>
    <w:p w:rsidR="008242BF" w:rsidRPr="00E7273E" w:rsidRDefault="008242BF" w:rsidP="00426B25">
      <w:pPr>
        <w:spacing w:before="120" w:after="240" w:line="360" w:lineRule="auto"/>
        <w:ind w:left="425"/>
        <w:jc w:val="center"/>
        <w:rPr>
          <w:b/>
          <w:bCs/>
          <w:rtl/>
        </w:rPr>
      </w:pPr>
      <w:r w:rsidRPr="00E7273E">
        <w:rPr>
          <w:b/>
          <w:bCs/>
          <w:rtl/>
        </w:rPr>
        <w:t>הנדון:</w:t>
      </w:r>
      <w:bookmarkStart w:id="2" w:name="About"/>
      <w:bookmarkEnd w:id="2"/>
      <w:r w:rsidR="00426B25">
        <w:rPr>
          <w:rFonts w:hint="cs"/>
          <w:b/>
          <w:bCs/>
          <w:rtl/>
        </w:rPr>
        <w:t xml:space="preserve"> </w:t>
      </w:r>
      <w:r w:rsidR="00426B25">
        <w:rPr>
          <w:rFonts w:hint="cs"/>
          <w:b/>
          <w:bCs/>
          <w:u w:val="single"/>
          <w:rtl/>
        </w:rPr>
        <w:t>ביקור בחוות בזק בינלאומי ביפו - כלוב של המשרד</w:t>
      </w:r>
    </w:p>
    <w:p w:rsidR="002E33F6" w:rsidRPr="00426B25" w:rsidRDefault="00426B25" w:rsidP="00E81588">
      <w:pPr>
        <w:numPr>
          <w:ilvl w:val="0"/>
          <w:numId w:val="36"/>
        </w:numPr>
        <w:spacing w:line="360" w:lineRule="auto"/>
        <w:ind w:right="720"/>
        <w:jc w:val="both"/>
        <w:rPr>
          <w:sz w:val="26"/>
          <w:u w:val="single"/>
        </w:rPr>
      </w:pPr>
      <w:r>
        <w:rPr>
          <w:rFonts w:hint="cs"/>
          <w:sz w:val="26"/>
          <w:rtl/>
        </w:rPr>
        <w:t xml:space="preserve">בתאריך 2 ספטמבר 2014 ערכתי ביקור בחברת בזק, במתחם של בזק בינלאומי בו </w:t>
      </w:r>
      <w:r w:rsidR="00E81588">
        <w:rPr>
          <w:rFonts w:hint="cs"/>
          <w:sz w:val="26"/>
          <w:rtl/>
        </w:rPr>
        <w:t>מת</w:t>
      </w:r>
      <w:r>
        <w:rPr>
          <w:rFonts w:hint="cs"/>
          <w:sz w:val="26"/>
          <w:rtl/>
        </w:rPr>
        <w:t>ארחים כלובי המחשבים להתאוששות מאסון של החברות השונות</w:t>
      </w:r>
      <w:r w:rsidR="002E33F6" w:rsidRPr="00CA5C14">
        <w:rPr>
          <w:rFonts w:hint="cs"/>
          <w:sz w:val="26"/>
          <w:rtl/>
        </w:rPr>
        <w:t>.</w:t>
      </w:r>
    </w:p>
    <w:p w:rsidR="00426B25" w:rsidRDefault="00426B25" w:rsidP="00426B25">
      <w:pPr>
        <w:numPr>
          <w:ilvl w:val="0"/>
          <w:numId w:val="36"/>
        </w:numPr>
        <w:spacing w:line="360" w:lineRule="auto"/>
        <w:ind w:right="720"/>
        <w:jc w:val="both"/>
        <w:rPr>
          <w:sz w:val="26"/>
          <w:u w:val="single"/>
        </w:rPr>
      </w:pPr>
      <w:r>
        <w:rPr>
          <w:rFonts w:hint="cs"/>
          <w:sz w:val="26"/>
          <w:rtl/>
        </w:rPr>
        <w:t xml:space="preserve">מטרת הביקור </w:t>
      </w:r>
      <w:r w:rsidR="00FE6C1E">
        <w:rPr>
          <w:rFonts w:hint="cs"/>
          <w:sz w:val="26"/>
          <w:rtl/>
        </w:rPr>
        <w:t>היית</w:t>
      </w:r>
      <w:r w:rsidR="00FE6C1E">
        <w:rPr>
          <w:rFonts w:hint="eastAsia"/>
          <w:sz w:val="26"/>
          <w:rtl/>
        </w:rPr>
        <w:t>ה</w:t>
      </w:r>
      <w:r>
        <w:rPr>
          <w:rFonts w:hint="cs"/>
          <w:sz w:val="26"/>
          <w:rtl/>
        </w:rPr>
        <w:t xml:space="preserve"> לבדוק את עמידת הכלוב שניבנה עבור המשרד בדרישות האבטחה של משרד</w:t>
      </w:r>
      <w:r w:rsidR="00781E52">
        <w:rPr>
          <w:rFonts w:hint="cs"/>
          <w:sz w:val="26"/>
          <w:rtl/>
        </w:rPr>
        <w:t>.</w:t>
      </w:r>
    </w:p>
    <w:p w:rsidR="00781E52" w:rsidRDefault="00781E52" w:rsidP="001F1385">
      <w:pPr>
        <w:numPr>
          <w:ilvl w:val="0"/>
          <w:numId w:val="36"/>
        </w:numPr>
        <w:spacing w:line="360" w:lineRule="auto"/>
        <w:ind w:right="720"/>
        <w:jc w:val="both"/>
        <w:rPr>
          <w:sz w:val="26"/>
        </w:rPr>
      </w:pPr>
      <w:r w:rsidRPr="00781E52">
        <w:rPr>
          <w:rFonts w:hint="cs"/>
          <w:sz w:val="26"/>
          <w:rtl/>
        </w:rPr>
        <w:t>מבנה הכלוב</w:t>
      </w:r>
    </w:p>
    <w:p w:rsidR="00781E52" w:rsidRDefault="00781E52" w:rsidP="00781E52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</w:rPr>
      </w:pPr>
      <w:r>
        <w:rPr>
          <w:rFonts w:hint="cs"/>
          <w:sz w:val="26"/>
          <w:rtl/>
        </w:rPr>
        <w:t>2 פאות קירות בנויים 2 פאות לוחות פח מחורר.</w:t>
      </w:r>
    </w:p>
    <w:p w:rsidR="00781E52" w:rsidRDefault="00781E52" w:rsidP="00C958E2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</w:rPr>
      </w:pPr>
      <w:r>
        <w:rPr>
          <w:rFonts w:hint="cs"/>
          <w:sz w:val="26"/>
          <w:rtl/>
        </w:rPr>
        <w:t xml:space="preserve">תיקרת גבס , מעל תקרה זו חלל, בחלל הותקנו סורגים בהיקף </w:t>
      </w:r>
      <w:r w:rsidR="00C958E2">
        <w:rPr>
          <w:rFonts w:hint="cs"/>
          <w:sz w:val="26"/>
          <w:rtl/>
        </w:rPr>
        <w:t>הכלוב ב</w:t>
      </w:r>
      <w:r w:rsidR="00101E9E">
        <w:rPr>
          <w:rFonts w:hint="cs"/>
          <w:sz w:val="26"/>
          <w:rtl/>
        </w:rPr>
        <w:t>ה</w:t>
      </w:r>
      <w:r w:rsidR="00C958E2">
        <w:rPr>
          <w:rFonts w:hint="cs"/>
          <w:sz w:val="26"/>
          <w:rtl/>
        </w:rPr>
        <w:t xml:space="preserve">משך לקירות הכלוב </w:t>
      </w:r>
      <w:r>
        <w:rPr>
          <w:rFonts w:hint="cs"/>
          <w:sz w:val="26"/>
          <w:rtl/>
        </w:rPr>
        <w:t>.</w:t>
      </w:r>
    </w:p>
    <w:p w:rsidR="00C958E2" w:rsidRDefault="00781E52" w:rsidP="00101E9E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</w:rPr>
      </w:pPr>
      <w:r>
        <w:rPr>
          <w:rFonts w:hint="cs"/>
          <w:sz w:val="26"/>
          <w:rtl/>
        </w:rPr>
        <w:t>ריצפה צפה</w:t>
      </w:r>
      <w:r w:rsidR="00C958E2">
        <w:rPr>
          <w:rFonts w:hint="cs"/>
          <w:sz w:val="26"/>
          <w:rtl/>
        </w:rPr>
        <w:t xml:space="preserve">, בתוך </w:t>
      </w:r>
      <w:r w:rsidR="00101E9E">
        <w:rPr>
          <w:rFonts w:hint="cs"/>
          <w:sz w:val="26"/>
          <w:rtl/>
        </w:rPr>
        <w:t>ח</w:t>
      </w:r>
      <w:r w:rsidR="00C958E2">
        <w:rPr>
          <w:rFonts w:hint="cs"/>
          <w:sz w:val="26"/>
          <w:rtl/>
        </w:rPr>
        <w:t>לל הריצפה הצפה הותקנו סורגים בהיקף הכלוב.</w:t>
      </w:r>
    </w:p>
    <w:p w:rsidR="00C958E2" w:rsidRDefault="00C958E2" w:rsidP="00C958E2">
      <w:pPr>
        <w:spacing w:line="360" w:lineRule="auto"/>
        <w:ind w:left="360" w:right="720"/>
        <w:jc w:val="both"/>
        <w:rPr>
          <w:b/>
          <w:bCs/>
          <w:i/>
          <w:iCs/>
          <w:sz w:val="26"/>
          <w:rtl/>
        </w:rPr>
      </w:pPr>
    </w:p>
    <w:p w:rsidR="00C958E2" w:rsidRPr="00C958E2" w:rsidRDefault="001F1385" w:rsidP="003D0338">
      <w:pPr>
        <w:spacing w:line="360" w:lineRule="auto"/>
        <w:ind w:left="360"/>
        <w:jc w:val="both"/>
        <w:rPr>
          <w:i/>
          <w:iCs/>
          <w:sz w:val="26"/>
          <w:u w:val="single"/>
          <w:rtl/>
        </w:rPr>
      </w:pPr>
      <w:r>
        <w:rPr>
          <w:noProof/>
          <w:sz w:val="26"/>
          <w:lang w:eastAsia="en-US"/>
        </w:rPr>
        <w:drawing>
          <wp:anchor distT="0" distB="0" distL="114300" distR="114300" simplePos="0" relativeHeight="251658240" behindDoc="0" locked="0" layoutInCell="1" allowOverlap="1" wp14:anchorId="6148F38F" wp14:editId="46B4A81D">
            <wp:simplePos x="0" y="0"/>
            <wp:positionH relativeFrom="column">
              <wp:posOffset>2016031</wp:posOffset>
            </wp:positionH>
            <wp:positionV relativeFrom="paragraph">
              <wp:posOffset>241935</wp:posOffset>
            </wp:positionV>
            <wp:extent cx="3547745" cy="2811780"/>
            <wp:effectExtent l="0" t="0" r="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338">
        <w:rPr>
          <w:rFonts w:hint="cs"/>
          <w:i/>
          <w:iCs/>
          <w:sz w:val="26"/>
          <w:u w:val="single"/>
          <w:rtl/>
        </w:rPr>
        <w:t>א</w:t>
      </w:r>
      <w:r w:rsidR="00C958E2" w:rsidRPr="00C958E2">
        <w:rPr>
          <w:rFonts w:hint="cs"/>
          <w:i/>
          <w:iCs/>
          <w:sz w:val="26"/>
          <w:u w:val="single"/>
          <w:rtl/>
        </w:rPr>
        <w:t>יור סכמתי של ה</w:t>
      </w:r>
      <w:r w:rsidR="0099569B">
        <w:rPr>
          <w:rFonts w:hint="cs"/>
          <w:i/>
          <w:iCs/>
          <w:sz w:val="26"/>
          <w:u w:val="single"/>
          <w:rtl/>
        </w:rPr>
        <w:t>כ</w:t>
      </w:r>
      <w:r w:rsidR="00C958E2" w:rsidRPr="00C958E2">
        <w:rPr>
          <w:rFonts w:hint="cs"/>
          <w:i/>
          <w:iCs/>
          <w:sz w:val="26"/>
          <w:u w:val="single"/>
          <w:rtl/>
        </w:rPr>
        <w:t>לוב</w:t>
      </w:r>
      <w:r w:rsidR="003D0338">
        <w:rPr>
          <w:rFonts w:hint="cs"/>
          <w:i/>
          <w:iCs/>
          <w:sz w:val="26"/>
          <w:u w:val="single"/>
          <w:rtl/>
        </w:rPr>
        <w:t xml:space="preserve"> </w:t>
      </w:r>
      <w:r w:rsidR="003D0338" w:rsidRPr="003D0338">
        <w:rPr>
          <w:rFonts w:hint="cs"/>
          <w:sz w:val="26"/>
          <w:rtl/>
        </w:rPr>
        <w:t xml:space="preserve">                                   </w:t>
      </w:r>
      <w:r w:rsidR="003D0338" w:rsidRPr="003D0338">
        <w:rPr>
          <w:rFonts w:hint="cs"/>
          <w:i/>
          <w:iCs/>
          <w:sz w:val="26"/>
          <w:rtl/>
        </w:rPr>
        <w:t xml:space="preserve">      </w:t>
      </w:r>
      <w:r w:rsidR="003D0338">
        <w:rPr>
          <w:rFonts w:hint="cs"/>
          <w:i/>
          <w:iCs/>
          <w:sz w:val="26"/>
          <w:u w:val="single"/>
          <w:rtl/>
        </w:rPr>
        <w:t xml:space="preserve"> איור סכמתי של קיר מתכת</w:t>
      </w:r>
    </w:p>
    <w:p w:rsidR="00C958E2" w:rsidRDefault="003D0338" w:rsidP="0099569B">
      <w:pPr>
        <w:spacing w:line="360" w:lineRule="auto"/>
        <w:ind w:left="360" w:right="720"/>
        <w:jc w:val="center"/>
        <w:rPr>
          <w:sz w:val="26"/>
          <w:rtl/>
        </w:rPr>
      </w:pPr>
      <w:r>
        <w:rPr>
          <w:noProof/>
          <w:sz w:val="26"/>
          <w:lang w:eastAsia="en-US"/>
        </w:rPr>
        <w:drawing>
          <wp:anchor distT="0" distB="0" distL="114300" distR="114300" simplePos="0" relativeHeight="251660288" behindDoc="0" locked="0" layoutInCell="1" allowOverlap="1" wp14:anchorId="1D54DDD0" wp14:editId="5BCE32FA">
            <wp:simplePos x="0" y="0"/>
            <wp:positionH relativeFrom="column">
              <wp:posOffset>-796753</wp:posOffset>
            </wp:positionH>
            <wp:positionV relativeFrom="paragraph">
              <wp:posOffset>208370</wp:posOffset>
            </wp:positionV>
            <wp:extent cx="3135923" cy="2461846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23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69B" w:rsidRDefault="0099569B">
      <w:pPr>
        <w:overflowPunct/>
        <w:autoSpaceDE/>
        <w:autoSpaceDN/>
        <w:bidi w:val="0"/>
        <w:adjustRightInd/>
        <w:textAlignment w:val="auto"/>
        <w:rPr>
          <w:sz w:val="26"/>
        </w:rPr>
      </w:pPr>
      <w:r>
        <w:rPr>
          <w:sz w:val="26"/>
          <w:rtl/>
        </w:rPr>
        <w:br w:type="page"/>
      </w:r>
    </w:p>
    <w:p w:rsidR="00781E52" w:rsidRPr="00781E52" w:rsidRDefault="00781E52" w:rsidP="001F1385">
      <w:pPr>
        <w:numPr>
          <w:ilvl w:val="0"/>
          <w:numId w:val="36"/>
        </w:numPr>
        <w:spacing w:line="360" w:lineRule="auto"/>
        <w:ind w:right="720"/>
        <w:jc w:val="both"/>
        <w:rPr>
          <w:sz w:val="26"/>
        </w:rPr>
      </w:pPr>
      <w:r w:rsidRPr="00781E52">
        <w:rPr>
          <w:rFonts w:hint="cs"/>
          <w:sz w:val="26"/>
          <w:rtl/>
        </w:rPr>
        <w:lastRenderedPageBreak/>
        <w:t xml:space="preserve">הממצאים </w:t>
      </w:r>
    </w:p>
    <w:p w:rsidR="002E33F6" w:rsidRDefault="003C72E5" w:rsidP="00101E9E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  <w:u w:val="single"/>
        </w:rPr>
      </w:pPr>
      <w:r>
        <w:rPr>
          <w:rFonts w:hint="cs"/>
          <w:sz w:val="26"/>
          <w:rtl/>
        </w:rPr>
        <w:t>לוחות הפח מקושרים זה לזה מהצד החיצו</w:t>
      </w:r>
      <w:r w:rsidR="00101E9E">
        <w:rPr>
          <w:rFonts w:hint="cs"/>
          <w:sz w:val="26"/>
          <w:rtl/>
        </w:rPr>
        <w:t>ני,</w:t>
      </w:r>
      <w:r>
        <w:rPr>
          <w:rFonts w:hint="cs"/>
          <w:sz w:val="26"/>
          <w:rtl/>
        </w:rPr>
        <w:t xml:space="preserve"> ניתן להבריג את הברגים מבחוץ</w:t>
      </w:r>
      <w:r w:rsidR="003D0338">
        <w:rPr>
          <w:rFonts w:hint="cs"/>
          <w:sz w:val="26"/>
          <w:rtl/>
        </w:rPr>
        <w:t xml:space="preserve"> ובכך לפרק את הלוח</w:t>
      </w:r>
      <w:r w:rsidR="002E33F6" w:rsidRPr="00CA5C14">
        <w:rPr>
          <w:rFonts w:hint="cs"/>
          <w:sz w:val="26"/>
          <w:rtl/>
        </w:rPr>
        <w:t>.</w:t>
      </w:r>
    </w:p>
    <w:p w:rsidR="00092DEC" w:rsidRPr="00092DEC" w:rsidRDefault="00092DEC" w:rsidP="003D0338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</w:rPr>
      </w:pPr>
      <w:r w:rsidRPr="00092DEC">
        <w:rPr>
          <w:rFonts w:hint="cs"/>
          <w:sz w:val="26"/>
          <w:rtl/>
        </w:rPr>
        <w:t xml:space="preserve">החסימות שבוצעו </w:t>
      </w:r>
      <w:r>
        <w:rPr>
          <w:rFonts w:hint="cs"/>
          <w:sz w:val="26"/>
          <w:rtl/>
        </w:rPr>
        <w:t>בתקרה ובריצפה אינן מאותו חומר של ה</w:t>
      </w:r>
      <w:r w:rsidR="005557F5">
        <w:rPr>
          <w:rFonts w:hint="cs"/>
          <w:sz w:val="26"/>
          <w:rtl/>
        </w:rPr>
        <w:t>כ</w:t>
      </w:r>
      <w:r>
        <w:rPr>
          <w:rFonts w:hint="cs"/>
          <w:sz w:val="26"/>
          <w:rtl/>
        </w:rPr>
        <w:t xml:space="preserve">לוב, </w:t>
      </w:r>
      <w:r w:rsidR="003D0338">
        <w:rPr>
          <w:rFonts w:hint="cs"/>
          <w:sz w:val="26"/>
          <w:rtl/>
        </w:rPr>
        <w:t>(הדרישה הייתה המשך לוח הפח)</w:t>
      </w:r>
      <w:r w:rsidR="001F1385">
        <w:rPr>
          <w:rFonts w:hint="cs"/>
          <w:sz w:val="26"/>
          <w:rtl/>
        </w:rPr>
        <w:t>.</w:t>
      </w:r>
      <w:r>
        <w:rPr>
          <w:rFonts w:hint="cs"/>
          <w:sz w:val="26"/>
          <w:rtl/>
        </w:rPr>
        <w:t xml:space="preserve">  </w:t>
      </w:r>
    </w:p>
    <w:p w:rsidR="007916DD" w:rsidRPr="00CA5C14" w:rsidRDefault="001F1385" w:rsidP="001F1385">
      <w:pPr>
        <w:numPr>
          <w:ilvl w:val="0"/>
          <w:numId w:val="36"/>
        </w:numPr>
        <w:spacing w:line="360" w:lineRule="auto"/>
        <w:ind w:right="720"/>
        <w:jc w:val="both"/>
        <w:rPr>
          <w:sz w:val="26"/>
          <w:u w:val="single"/>
        </w:rPr>
      </w:pPr>
      <w:r>
        <w:rPr>
          <w:rFonts w:hint="cs"/>
          <w:sz w:val="26"/>
          <w:rtl/>
        </w:rPr>
        <w:t>סיכום</w:t>
      </w:r>
    </w:p>
    <w:p w:rsidR="00CA5C14" w:rsidRPr="007916DD" w:rsidRDefault="003F7FBB" w:rsidP="003F7FBB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</w:rPr>
      </w:pPr>
      <w:r>
        <w:rPr>
          <w:rFonts w:hint="cs"/>
          <w:sz w:val="26"/>
          <w:rtl/>
        </w:rPr>
        <w:t>נידרש</w:t>
      </w:r>
      <w:r>
        <w:rPr>
          <w:rFonts w:hint="cs"/>
          <w:sz w:val="26"/>
          <w:rtl/>
        </w:rPr>
        <w:t xml:space="preserve"> </w:t>
      </w:r>
      <w:r w:rsidR="00AB1AF9">
        <w:rPr>
          <w:rFonts w:hint="cs"/>
          <w:sz w:val="26"/>
          <w:rtl/>
        </w:rPr>
        <w:t xml:space="preserve"> לקשר את לוחות הפח גם מהצד הפנימי כך שלא ניתן יהיה לפרק מהצד החיצוני</w:t>
      </w:r>
      <w:r w:rsidR="007916DD" w:rsidRPr="007916DD">
        <w:rPr>
          <w:rFonts w:hint="cs"/>
          <w:sz w:val="26"/>
          <w:rtl/>
        </w:rPr>
        <w:t>.</w:t>
      </w:r>
    </w:p>
    <w:p w:rsidR="007916DD" w:rsidRDefault="003F7FBB" w:rsidP="003F7FBB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</w:rPr>
      </w:pPr>
      <w:r>
        <w:rPr>
          <w:rFonts w:hint="cs"/>
          <w:sz w:val="26"/>
          <w:rtl/>
        </w:rPr>
        <w:t xml:space="preserve">ניתן לקבל את סגירת </w:t>
      </w:r>
      <w:r w:rsidR="00AB1AF9">
        <w:rPr>
          <w:rFonts w:hint="cs"/>
          <w:sz w:val="26"/>
          <w:rtl/>
        </w:rPr>
        <w:t xml:space="preserve">ההיקף בריצפה ובתיקרה </w:t>
      </w:r>
      <w:r>
        <w:rPr>
          <w:rFonts w:hint="cs"/>
          <w:sz w:val="26"/>
          <w:rtl/>
        </w:rPr>
        <w:t>עם</w:t>
      </w:r>
      <w:r w:rsidR="00AB1AF9">
        <w:rPr>
          <w:rFonts w:hint="cs"/>
          <w:sz w:val="26"/>
          <w:rtl/>
        </w:rPr>
        <w:t xml:space="preserve"> הסורגים הקיימים</w:t>
      </w:r>
      <w:r w:rsidR="00DD5D3A">
        <w:rPr>
          <w:rFonts w:hint="cs"/>
          <w:sz w:val="26"/>
          <w:rtl/>
        </w:rPr>
        <w:t>.</w:t>
      </w:r>
    </w:p>
    <w:p w:rsidR="00DD5D3A" w:rsidRDefault="00DD5D3A" w:rsidP="00AB1AF9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</w:rPr>
      </w:pPr>
      <w:r>
        <w:rPr>
          <w:rFonts w:hint="cs"/>
          <w:sz w:val="26"/>
          <w:rtl/>
        </w:rPr>
        <w:t>מבחינה אבטחתית ניתן להמשיך להתקדם בד בבד עם ביצוע התיקונים הנידרשים.</w:t>
      </w:r>
    </w:p>
    <w:p w:rsidR="00DD5D3A" w:rsidRPr="00DD5D3A" w:rsidRDefault="00AB1AF9" w:rsidP="00AB1AF9">
      <w:pPr>
        <w:numPr>
          <w:ilvl w:val="1"/>
          <w:numId w:val="36"/>
        </w:numPr>
        <w:spacing w:line="360" w:lineRule="auto"/>
        <w:ind w:right="720"/>
        <w:jc w:val="both"/>
        <w:rPr>
          <w:sz w:val="26"/>
        </w:rPr>
      </w:pPr>
      <w:r w:rsidRPr="00DD5D3A">
        <w:rPr>
          <w:rFonts w:hint="cs"/>
          <w:sz w:val="26"/>
          <w:rtl/>
        </w:rPr>
        <w:t>מצורפים צילומים מזוויות שונות</w:t>
      </w:r>
      <w:r w:rsidR="00883ADF" w:rsidRPr="00DD5D3A">
        <w:rPr>
          <w:rFonts w:hint="cs"/>
          <w:sz w:val="26"/>
          <w:rtl/>
        </w:rPr>
        <w:t xml:space="preserve"> אשר מראות את הממצאים</w:t>
      </w:r>
      <w:r w:rsidRPr="00DD5D3A">
        <w:rPr>
          <w:rFonts w:hint="cs"/>
          <w:sz w:val="26"/>
          <w:rtl/>
        </w:rPr>
        <w:t>.</w:t>
      </w:r>
    </w:p>
    <w:p w:rsidR="00AB1AF9" w:rsidRDefault="00AB1AF9" w:rsidP="00AB1AF9">
      <w:pPr>
        <w:numPr>
          <w:ilvl w:val="0"/>
          <w:numId w:val="36"/>
        </w:numPr>
        <w:spacing w:line="360" w:lineRule="auto"/>
        <w:ind w:right="720"/>
        <w:jc w:val="both"/>
        <w:rPr>
          <w:sz w:val="26"/>
        </w:rPr>
      </w:pPr>
      <w:r>
        <w:rPr>
          <w:rFonts w:hint="cs"/>
          <w:sz w:val="26"/>
          <w:rtl/>
        </w:rPr>
        <w:t>לשרותך ככול הנידרש.</w:t>
      </w:r>
    </w:p>
    <w:p w:rsidR="00AB1AF9" w:rsidRDefault="00AB1AF9" w:rsidP="00AB1AF9">
      <w:pPr>
        <w:spacing w:line="360" w:lineRule="auto"/>
        <w:ind w:right="720"/>
        <w:jc w:val="both"/>
        <w:rPr>
          <w:sz w:val="26"/>
          <w:rtl/>
        </w:rPr>
      </w:pPr>
    </w:p>
    <w:p w:rsidR="00883ADF" w:rsidRPr="00883ADF" w:rsidRDefault="00883ADF" w:rsidP="00883ADF">
      <w:pPr>
        <w:spacing w:line="360" w:lineRule="auto"/>
        <w:ind w:right="720"/>
        <w:rPr>
          <w:b/>
          <w:bCs/>
          <w:sz w:val="26"/>
          <w:rtl/>
        </w:rPr>
      </w:pPr>
      <w:r w:rsidRPr="00883ADF">
        <w:rPr>
          <w:rFonts w:hint="cs"/>
          <w:b/>
          <w:bCs/>
          <w:sz w:val="26"/>
          <w:rtl/>
        </w:rPr>
        <w:t xml:space="preserve">                                                                            </w:t>
      </w:r>
      <w:r w:rsidRPr="00883ADF">
        <w:rPr>
          <w:b/>
          <w:bCs/>
          <w:sz w:val="26"/>
          <w:rtl/>
        </w:rPr>
        <w:t>בברכה,</w:t>
      </w:r>
    </w:p>
    <w:p w:rsidR="00883ADF" w:rsidRPr="00883ADF" w:rsidRDefault="00883ADF" w:rsidP="00883ADF">
      <w:pPr>
        <w:spacing w:line="360" w:lineRule="auto"/>
        <w:ind w:right="720"/>
        <w:rPr>
          <w:b/>
          <w:bCs/>
          <w:sz w:val="26"/>
          <w:rtl/>
        </w:rPr>
      </w:pPr>
      <w:r w:rsidRPr="00883ADF">
        <w:rPr>
          <w:rFonts w:hint="cs"/>
          <w:b/>
          <w:bCs/>
          <w:sz w:val="26"/>
          <w:rtl/>
        </w:rPr>
        <w:t xml:space="preserve">                                                                            </w:t>
      </w:r>
      <w:r w:rsidRPr="00883ADF">
        <w:rPr>
          <w:b/>
          <w:bCs/>
          <w:sz w:val="26"/>
          <w:rtl/>
        </w:rPr>
        <w:t>משה רז</w:t>
      </w:r>
    </w:p>
    <w:p w:rsidR="00883ADF" w:rsidRPr="00883ADF" w:rsidRDefault="00883ADF" w:rsidP="00101E9E">
      <w:pPr>
        <w:spacing w:line="360" w:lineRule="auto"/>
        <w:ind w:right="720"/>
        <w:rPr>
          <w:b/>
          <w:bCs/>
          <w:sz w:val="26"/>
          <w:rtl/>
        </w:rPr>
      </w:pPr>
      <w:r w:rsidRPr="00883ADF">
        <w:rPr>
          <w:rFonts w:hint="cs"/>
          <w:b/>
          <w:bCs/>
          <w:sz w:val="26"/>
          <w:rtl/>
        </w:rPr>
        <w:t xml:space="preserve">                                                         </w:t>
      </w:r>
      <w:r w:rsidRPr="00883ADF">
        <w:rPr>
          <w:b/>
          <w:bCs/>
          <w:sz w:val="26"/>
          <w:rtl/>
        </w:rPr>
        <w:t>הגנה על מידע</w:t>
      </w:r>
      <w:r w:rsidR="00101E9E">
        <w:rPr>
          <w:rFonts w:hint="cs"/>
          <w:b/>
          <w:bCs/>
          <w:sz w:val="26"/>
          <w:rtl/>
        </w:rPr>
        <w:t xml:space="preserve"> </w:t>
      </w:r>
      <w:r w:rsidRPr="00883ADF">
        <w:rPr>
          <w:b/>
          <w:bCs/>
          <w:sz w:val="26"/>
          <w:rtl/>
        </w:rPr>
        <w:t>וסיכול</w:t>
      </w:r>
      <w:r w:rsidR="00101E9E">
        <w:rPr>
          <w:rFonts w:hint="cs"/>
          <w:b/>
          <w:bCs/>
          <w:sz w:val="26"/>
          <w:rtl/>
        </w:rPr>
        <w:t xml:space="preserve"> </w:t>
      </w:r>
      <w:r w:rsidRPr="00883ADF">
        <w:rPr>
          <w:b/>
          <w:bCs/>
          <w:sz w:val="26"/>
          <w:rtl/>
        </w:rPr>
        <w:t>איומי</w:t>
      </w:r>
      <w:r w:rsidR="00101E9E">
        <w:rPr>
          <w:rFonts w:hint="cs"/>
          <w:b/>
          <w:bCs/>
          <w:sz w:val="26"/>
          <w:rtl/>
        </w:rPr>
        <w:t xml:space="preserve"> </w:t>
      </w:r>
      <w:r w:rsidRPr="00883ADF">
        <w:rPr>
          <w:b/>
          <w:bCs/>
          <w:sz w:val="26"/>
          <w:rtl/>
        </w:rPr>
        <w:t>סייבר</w:t>
      </w:r>
    </w:p>
    <w:p w:rsidR="00883ADF" w:rsidRPr="00883ADF" w:rsidRDefault="00883ADF" w:rsidP="00883ADF">
      <w:pPr>
        <w:spacing w:line="360" w:lineRule="auto"/>
        <w:ind w:right="720"/>
        <w:rPr>
          <w:sz w:val="26"/>
          <w:rtl/>
        </w:rPr>
      </w:pPr>
      <w:r w:rsidRPr="00883ADF">
        <w:rPr>
          <w:sz w:val="26"/>
          <w:rtl/>
        </w:rPr>
        <w:tab/>
      </w:r>
    </w:p>
    <w:p w:rsidR="0031777A" w:rsidRDefault="0031777A" w:rsidP="00AB1AF9">
      <w:pPr>
        <w:spacing w:line="360" w:lineRule="auto"/>
        <w:ind w:right="720"/>
        <w:jc w:val="both"/>
        <w:rPr>
          <w:sz w:val="26"/>
          <w:rtl/>
        </w:rPr>
      </w:pPr>
    </w:p>
    <w:p w:rsidR="00AA3325" w:rsidRDefault="00AA3325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  <w:r>
        <w:rPr>
          <w:sz w:val="26"/>
          <w:rtl/>
        </w:rPr>
        <w:br w:type="page"/>
      </w:r>
    </w:p>
    <w:p w:rsidR="00AA3325" w:rsidRDefault="00AA3325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  <w:r>
        <w:rPr>
          <w:noProof/>
          <w:sz w:val="26"/>
          <w:rtl/>
          <w:lang w:eastAsia="en-US"/>
        </w:rPr>
        <w:drawing>
          <wp:inline distT="0" distB="0" distL="0" distR="0">
            <wp:extent cx="5220335" cy="293624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  <w:bookmarkStart w:id="3" w:name="_GoBack"/>
      <w:r>
        <w:rPr>
          <w:noProof/>
          <w:sz w:val="26"/>
          <w:rtl/>
          <w:lang w:eastAsia="en-US"/>
        </w:rPr>
        <w:drawing>
          <wp:inline distT="0" distB="0" distL="0" distR="0">
            <wp:extent cx="5220335" cy="293624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6235D9" w:rsidRDefault="006235D9">
      <w:pPr>
        <w:overflowPunct/>
        <w:autoSpaceDE/>
        <w:autoSpaceDN/>
        <w:bidi w:val="0"/>
        <w:adjustRightInd/>
        <w:textAlignment w:val="auto"/>
        <w:rPr>
          <w:sz w:val="26"/>
          <w:rtl/>
        </w:rPr>
      </w:pPr>
      <w:r>
        <w:rPr>
          <w:sz w:val="26"/>
          <w:rtl/>
        </w:rPr>
        <w:br w:type="page"/>
      </w: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  <w:r>
        <w:rPr>
          <w:noProof/>
          <w:sz w:val="26"/>
          <w:rtl/>
          <w:lang w:eastAsia="en-US"/>
        </w:rPr>
        <w:drawing>
          <wp:inline distT="0" distB="0" distL="0" distR="0">
            <wp:extent cx="5220335" cy="293624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DD5D3A" w:rsidRDefault="00DD5D3A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DD5D3A" w:rsidRDefault="00DD5D3A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6235D9" w:rsidRDefault="00DD5D3A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  <w:r>
        <w:rPr>
          <w:rFonts w:hint="cs"/>
          <w:noProof/>
          <w:sz w:val="26"/>
          <w:rtl/>
          <w:lang w:eastAsia="en-US"/>
        </w:rPr>
        <w:drawing>
          <wp:inline distT="0" distB="0" distL="0" distR="0">
            <wp:extent cx="5220335" cy="391541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2 09.17.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6235D9" w:rsidRDefault="006235D9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  <w:r>
        <w:rPr>
          <w:sz w:val="26"/>
          <w:rtl/>
        </w:rPr>
        <w:br w:type="column"/>
      </w:r>
      <w:r w:rsidR="00DD5D3A">
        <w:rPr>
          <w:noProof/>
          <w:sz w:val="26"/>
          <w:rtl/>
          <w:lang w:eastAsia="en-US"/>
        </w:rPr>
        <w:drawing>
          <wp:inline distT="0" distB="0" distL="0" distR="0">
            <wp:extent cx="5220335" cy="391541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2 09.16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3A" w:rsidRDefault="00DD5D3A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</w:p>
    <w:p w:rsidR="00E4089B" w:rsidRDefault="00DD5D3A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  <w:r>
        <w:rPr>
          <w:noProof/>
          <w:sz w:val="26"/>
          <w:rtl/>
          <w:lang w:eastAsia="en-US"/>
        </w:rPr>
        <w:drawing>
          <wp:inline distT="0" distB="0" distL="0" distR="0">
            <wp:extent cx="5220335" cy="293624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9B" w:rsidRDefault="00E4089B">
      <w:pPr>
        <w:overflowPunct/>
        <w:autoSpaceDE/>
        <w:autoSpaceDN/>
        <w:bidi w:val="0"/>
        <w:adjustRightInd/>
        <w:textAlignment w:val="auto"/>
        <w:rPr>
          <w:sz w:val="26"/>
          <w:rtl/>
        </w:rPr>
      </w:pPr>
      <w:r>
        <w:rPr>
          <w:sz w:val="26"/>
          <w:rtl/>
        </w:rPr>
        <w:br w:type="page"/>
      </w:r>
    </w:p>
    <w:p w:rsidR="00E81588" w:rsidRDefault="00E4089B" w:rsidP="00AA3325">
      <w:pPr>
        <w:overflowPunct/>
        <w:autoSpaceDE/>
        <w:autoSpaceDN/>
        <w:adjustRightInd/>
        <w:textAlignment w:val="auto"/>
        <w:rPr>
          <w:sz w:val="26"/>
          <w:rtl/>
        </w:rPr>
      </w:pPr>
      <w:r>
        <w:rPr>
          <w:noProof/>
          <w:sz w:val="26"/>
          <w:rtl/>
          <w:lang w:eastAsia="en-US"/>
        </w:rPr>
        <w:drawing>
          <wp:inline distT="0" distB="0" distL="0" distR="0">
            <wp:extent cx="5220335" cy="391541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2 09.16.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3A" w:rsidRDefault="00DD5D3A" w:rsidP="00AA3325">
      <w:pPr>
        <w:overflowPunct/>
        <w:autoSpaceDE/>
        <w:autoSpaceDN/>
        <w:adjustRightInd/>
        <w:textAlignment w:val="auto"/>
        <w:rPr>
          <w:rFonts w:hint="cs"/>
          <w:sz w:val="26"/>
          <w:rtl/>
        </w:rPr>
      </w:pPr>
    </w:p>
    <w:sectPr w:rsidR="00DD5D3A" w:rsidSect="00234DFB">
      <w:headerReference w:type="default" r:id="rId17"/>
      <w:footerReference w:type="default" r:id="rId18"/>
      <w:headerReference w:type="first" r:id="rId19"/>
      <w:footerReference w:type="first" r:id="rId20"/>
      <w:endnotePr>
        <w:numFmt w:val="lowerLetter"/>
      </w:endnotePr>
      <w:pgSz w:w="11907" w:h="16840" w:code="9"/>
      <w:pgMar w:top="2041" w:right="1843" w:bottom="1440" w:left="1843" w:header="1412" w:footer="567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DEC" w:rsidRDefault="00D15DEC">
      <w:r>
        <w:separator/>
      </w:r>
    </w:p>
  </w:endnote>
  <w:endnote w:type="continuationSeparator" w:id="0">
    <w:p w:rsidR="00D15DEC" w:rsidRDefault="00D15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2BF" w:rsidRDefault="00D15DEC">
    <w:pPr>
      <w:pStyle w:val="a4"/>
      <w:tabs>
        <w:tab w:val="clear" w:pos="8306"/>
        <w:tab w:val="right" w:pos="8505"/>
      </w:tabs>
      <w:ind w:left="-284" w:right="-284"/>
      <w:jc w:val="center"/>
      <w:rPr>
        <w:sz w:val="26"/>
      </w:rPr>
    </w:pPr>
    <w:r>
      <w:rPr>
        <w:b/>
        <w:bCs/>
        <w:noProof/>
        <w:sz w:val="2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7.1pt;margin-top:-7.7pt;width:108pt;height:24pt;z-index:-251658240" stroked="f">
          <v:textbox>
            <w:txbxContent>
              <w:p w:rsidR="008242BF" w:rsidRDefault="008242BF">
                <w:pPr>
                  <w:rPr>
                    <w:b/>
                    <w:bCs/>
                    <w:rtl/>
                  </w:rPr>
                </w:pPr>
                <w:r>
                  <w:rPr>
                    <w:b/>
                    <w:bCs/>
                    <w:rtl/>
                  </w:rPr>
                  <w:t xml:space="preserve">עמוד </w:t>
                </w:r>
                <w:r w:rsidR="000344F7"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 w:rsidR="000344F7">
                  <w:rPr>
                    <w:b/>
                    <w:bCs/>
                  </w:rPr>
                  <w:fldChar w:fldCharType="separate"/>
                </w:r>
                <w:r w:rsidR="00101E9E">
                  <w:rPr>
                    <w:b/>
                    <w:bCs/>
                    <w:noProof/>
                    <w:rtl/>
                  </w:rPr>
                  <w:t>6</w:t>
                </w:r>
                <w:r w:rsidR="000344F7">
                  <w:rPr>
                    <w:b/>
                    <w:bCs/>
                  </w:rPr>
                  <w:fldChar w:fldCharType="end"/>
                </w:r>
                <w:r>
                  <w:rPr>
                    <w:b/>
                    <w:bCs/>
                  </w:rPr>
                  <w:t xml:space="preserve"> </w:t>
                </w:r>
                <w:r>
                  <w:rPr>
                    <w:b/>
                    <w:bCs/>
                    <w:rtl/>
                  </w:rPr>
                  <w:t xml:space="preserve">מתוך </w:t>
                </w:r>
                <w:r w:rsidR="000344F7"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</w:instrText>
                </w:r>
                <w:r w:rsidR="000344F7">
                  <w:rPr>
                    <w:b/>
                    <w:bCs/>
                  </w:rPr>
                  <w:fldChar w:fldCharType="separate"/>
                </w:r>
                <w:r w:rsidR="00101E9E">
                  <w:rPr>
                    <w:b/>
                    <w:bCs/>
                    <w:noProof/>
                    <w:rtl/>
                  </w:rPr>
                  <w:t>6</w:t>
                </w:r>
                <w:r w:rsidR="000344F7">
                  <w:rPr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  <w:r w:rsidR="008242BF">
      <w:rPr>
        <w:rFonts w:hint="cs"/>
        <w:b/>
        <w:bCs/>
        <w:sz w:val="26"/>
        <w:rtl/>
      </w:rPr>
      <w:t>___________________________________________________________________</w:t>
    </w:r>
    <w:r w:rsidR="008242BF">
      <w:rPr>
        <w:b/>
        <w:bCs/>
        <w:sz w:val="26"/>
        <w:rtl/>
      </w:rPr>
      <w:t>רח' צלח א-דין 29 ת.ד. 1087 ירושלים 9101</w:t>
    </w:r>
    <w:r w:rsidR="008242BF">
      <w:rPr>
        <w:rFonts w:hint="cs"/>
        <w:b/>
        <w:bCs/>
        <w:sz w:val="26"/>
        <w:rtl/>
      </w:rPr>
      <w:t>0</w:t>
    </w:r>
    <w:r w:rsidR="008242BF">
      <w:rPr>
        <w:b/>
        <w:bCs/>
        <w:sz w:val="26"/>
        <w:rtl/>
      </w:rPr>
      <w:t xml:space="preserve"> *</w:t>
    </w:r>
    <w:r w:rsidR="008242BF">
      <w:rPr>
        <w:rFonts w:hint="cs"/>
        <w:b/>
        <w:bCs/>
        <w:sz w:val="26"/>
        <w:rtl/>
      </w:rPr>
      <w:t xml:space="preserve"> טל': </w:t>
    </w:r>
    <w:r w:rsidR="008242BF">
      <w:rPr>
        <w:b/>
        <w:bCs/>
        <w:sz w:val="26"/>
      </w:rPr>
      <w:t>02-6466519/20</w:t>
    </w:r>
    <w:r w:rsidR="008242BF">
      <w:rPr>
        <w:b/>
        <w:bCs/>
        <w:sz w:val="26"/>
        <w:rtl/>
      </w:rPr>
      <w:t xml:space="preserve"> פקס: </w:t>
    </w:r>
    <w:r w:rsidR="008242BF">
      <w:rPr>
        <w:b/>
        <w:bCs/>
        <w:sz w:val="26"/>
      </w:rPr>
      <w:t>02-6466649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2BF" w:rsidRDefault="008242BF" w:rsidP="007C1299">
    <w:pPr>
      <w:pStyle w:val="a4"/>
      <w:pBdr>
        <w:top w:val="single" w:sz="6" w:space="1" w:color="auto"/>
      </w:pBdr>
      <w:tabs>
        <w:tab w:val="clear" w:pos="8306"/>
        <w:tab w:val="right" w:pos="8363"/>
      </w:tabs>
      <w:ind w:left="-284" w:right="-142"/>
      <w:jc w:val="center"/>
      <w:rPr>
        <w:sz w:val="26"/>
      </w:rPr>
    </w:pPr>
    <w:r>
      <w:rPr>
        <w:b/>
        <w:bCs/>
        <w:sz w:val="26"/>
        <w:rtl/>
      </w:rPr>
      <w:t xml:space="preserve">רח' צלח א-דין 29 ת.ד. 1087 ירושלים </w:t>
    </w:r>
    <w:r w:rsidR="007C1299" w:rsidRPr="007C1299">
      <w:rPr>
        <w:b/>
        <w:bCs/>
        <w:sz w:val="26"/>
        <w:rtl/>
      </w:rPr>
      <w:t>64924</w:t>
    </w:r>
    <w:r>
      <w:rPr>
        <w:b/>
        <w:bCs/>
        <w:sz w:val="26"/>
        <w:rtl/>
      </w:rPr>
      <w:t xml:space="preserve"> *</w:t>
    </w:r>
    <w:r>
      <w:rPr>
        <w:rFonts w:hint="cs"/>
        <w:b/>
        <w:bCs/>
        <w:sz w:val="26"/>
        <w:rtl/>
      </w:rPr>
      <w:t xml:space="preserve"> טל': </w:t>
    </w:r>
    <w:r>
      <w:rPr>
        <w:b/>
        <w:bCs/>
        <w:sz w:val="26"/>
      </w:rPr>
      <w:t>02-6466519/20</w:t>
    </w:r>
    <w:r>
      <w:rPr>
        <w:b/>
        <w:bCs/>
        <w:sz w:val="26"/>
        <w:rtl/>
      </w:rPr>
      <w:t xml:space="preserve"> פקס: </w:t>
    </w:r>
    <w:r>
      <w:rPr>
        <w:b/>
        <w:bCs/>
        <w:sz w:val="26"/>
      </w:rPr>
      <w:t>02-6466649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DEC" w:rsidRDefault="00D15DEC">
      <w:r>
        <w:separator/>
      </w:r>
    </w:p>
  </w:footnote>
  <w:footnote w:type="continuationSeparator" w:id="0">
    <w:p w:rsidR="00D15DEC" w:rsidRDefault="00D15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2BF" w:rsidRDefault="008242BF">
    <w:pPr>
      <w:pStyle w:val="a3"/>
      <w:jc w:val="center"/>
      <w:rPr>
        <w:b/>
        <w:bCs/>
        <w:sz w:val="28"/>
        <w:szCs w:val="28"/>
        <w:rtl/>
      </w:rPr>
    </w:pPr>
    <w:r>
      <w:rPr>
        <w:rFonts w:hint="cs"/>
        <w:b/>
        <w:bCs/>
        <w:sz w:val="28"/>
        <w:szCs w:val="28"/>
        <w:rtl/>
      </w:rPr>
      <w:t>- פנימי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78" w:rsidRDefault="00AA3325">
    <w:pPr>
      <w:jc w:val="center"/>
      <w:rPr>
        <w:color w:val="000080"/>
        <w:rtl/>
      </w:rPr>
    </w:pPr>
    <w:r>
      <w:rPr>
        <w:rFonts w:hint="cs"/>
        <w:noProof/>
        <w:color w:val="000080"/>
        <w:lang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1113439</wp:posOffset>
          </wp:positionH>
          <wp:positionV relativeFrom="paragraph">
            <wp:posOffset>-350423</wp:posOffset>
          </wp:positionV>
          <wp:extent cx="2997200" cy="963295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7200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6E78" w:rsidRDefault="00826E78">
    <w:pPr>
      <w:jc w:val="center"/>
      <w:rPr>
        <w:color w:val="000080"/>
        <w:rtl/>
      </w:rPr>
    </w:pPr>
  </w:p>
  <w:p w:rsidR="008242BF" w:rsidRDefault="008242BF" w:rsidP="000F0D75">
    <w:pPr>
      <w:jc w:val="center"/>
      <w:rPr>
        <w:b/>
        <w:bCs/>
        <w:color w:val="000080"/>
        <w:sz w:val="28"/>
        <w:szCs w:val="28"/>
        <w:u w:val="single"/>
        <w:rtl/>
      </w:rPr>
    </w:pPr>
    <w:r w:rsidRPr="00C77B7B">
      <w:rPr>
        <w:rFonts w:hint="cs"/>
        <w:b/>
        <w:bCs/>
        <w:color w:val="000080"/>
        <w:sz w:val="28"/>
        <w:szCs w:val="28"/>
        <w:u w:val="single"/>
        <w:rtl/>
      </w:rPr>
      <w:t xml:space="preserve">- פנימי </w:t>
    </w:r>
    <w:r w:rsidR="000F0D75" w:rsidRPr="000F0D75">
      <w:rPr>
        <w:b/>
        <w:bCs/>
        <w:color w:val="000080"/>
        <w:sz w:val="28"/>
        <w:szCs w:val="28"/>
        <w:u w:val="single"/>
        <w:rtl/>
      </w:rPr>
      <w:t>-</w:t>
    </w:r>
  </w:p>
  <w:p w:rsidR="000F0D75" w:rsidRPr="00C77B7B" w:rsidRDefault="000F0D75" w:rsidP="000F0D75">
    <w:pPr>
      <w:jc w:val="center"/>
      <w:rPr>
        <w:b/>
        <w:bCs/>
        <w:color w:val="000080"/>
        <w:sz w:val="28"/>
        <w:szCs w:val="28"/>
        <w:u w:val="single"/>
        <w:rtl/>
      </w:rPr>
    </w:pPr>
  </w:p>
  <w:p w:rsidR="00826E78" w:rsidRDefault="00826E78">
    <w:pPr>
      <w:jc w:val="center"/>
      <w:rPr>
        <w:b/>
        <w:bCs/>
        <w:color w:val="000080"/>
        <w:sz w:val="28"/>
        <w:szCs w:val="28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4EF"/>
    <w:multiLevelType w:val="hybridMultilevel"/>
    <w:tmpl w:val="0150D8C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483A33"/>
    <w:multiLevelType w:val="hybridMultilevel"/>
    <w:tmpl w:val="4AAABB2A"/>
    <w:lvl w:ilvl="0" w:tplc="F418EA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David"/>
        <w:b w:val="0"/>
        <w:bCs w:val="0"/>
        <w:sz w:val="24"/>
        <w:szCs w:val="24"/>
      </w:rPr>
    </w:lvl>
    <w:lvl w:ilvl="1" w:tplc="407E8C90">
      <w:start w:val="1"/>
      <w:numFmt w:val="hebrew1"/>
      <w:lvlText w:val="%2."/>
      <w:lvlJc w:val="left"/>
      <w:pPr>
        <w:tabs>
          <w:tab w:val="num" w:pos="1761"/>
        </w:tabs>
        <w:ind w:left="1761" w:hanging="681"/>
      </w:pPr>
      <w:rPr>
        <w:rFonts w:hint="default"/>
        <w:b w:val="0"/>
        <w:bCs w:val="0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7B361B"/>
    <w:multiLevelType w:val="hybridMultilevel"/>
    <w:tmpl w:val="BC1CF252"/>
    <w:lvl w:ilvl="0" w:tplc="74427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B43E32"/>
    <w:multiLevelType w:val="hybridMultilevel"/>
    <w:tmpl w:val="87ECF3E6"/>
    <w:lvl w:ilvl="0" w:tplc="C8E8F7A6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177CAA"/>
    <w:multiLevelType w:val="hybridMultilevel"/>
    <w:tmpl w:val="976454FC"/>
    <w:lvl w:ilvl="0" w:tplc="B5F4E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3D7DF3"/>
    <w:multiLevelType w:val="hybridMultilevel"/>
    <w:tmpl w:val="397A65AC"/>
    <w:lvl w:ilvl="0" w:tplc="744277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1720771"/>
    <w:multiLevelType w:val="hybridMultilevel"/>
    <w:tmpl w:val="3B908080"/>
    <w:lvl w:ilvl="0" w:tplc="4EF6984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D82F6B"/>
    <w:multiLevelType w:val="multilevel"/>
    <w:tmpl w:val="AF0A8C06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283" w:right="283" w:hanging="283"/>
      </w:pPr>
    </w:lvl>
    <w:lvl w:ilvl="1">
      <w:start w:val="1"/>
      <w:numFmt w:val="decimal"/>
      <w:pStyle w:val="2"/>
      <w:lvlText w:val="%1.%2."/>
      <w:lvlJc w:val="left"/>
      <w:pPr>
        <w:tabs>
          <w:tab w:val="num" w:pos="1020"/>
        </w:tabs>
        <w:ind w:left="1020" w:right="1020" w:hanging="737"/>
      </w:pPr>
    </w:lvl>
    <w:lvl w:ilvl="2">
      <w:start w:val="1"/>
      <w:numFmt w:val="decimal"/>
      <w:pStyle w:val="3"/>
      <w:lvlText w:val="%1.%2.%3."/>
      <w:lvlJc w:val="left"/>
      <w:pPr>
        <w:tabs>
          <w:tab w:val="num" w:pos="1814"/>
        </w:tabs>
        <w:ind w:left="1814" w:right="1814" w:hanging="794"/>
      </w:pPr>
    </w:lvl>
    <w:lvl w:ilvl="3">
      <w:start w:val="1"/>
      <w:numFmt w:val="decimal"/>
      <w:pStyle w:val="4"/>
      <w:lvlText w:val="%1.%2.%3.%4."/>
      <w:lvlJc w:val="left"/>
      <w:pPr>
        <w:tabs>
          <w:tab w:val="num" w:pos="2835"/>
        </w:tabs>
        <w:ind w:left="2835" w:right="2835" w:hanging="1021"/>
      </w:pPr>
    </w:lvl>
    <w:lvl w:ilvl="4">
      <w:start w:val="1"/>
      <w:numFmt w:val="hebrew1"/>
      <w:pStyle w:val="5"/>
      <w:lvlText w:val="%5."/>
      <w:lvlJc w:val="left"/>
      <w:pPr>
        <w:tabs>
          <w:tab w:val="num" w:pos="3231"/>
        </w:tabs>
        <w:ind w:left="3231" w:right="3231" w:hanging="396"/>
      </w:pPr>
    </w:lvl>
    <w:lvl w:ilvl="5">
      <w:start w:val="1"/>
      <w:numFmt w:val="decimal"/>
      <w:pStyle w:val="6"/>
      <w:lvlText w:val="%6."/>
      <w:lvlJc w:val="left"/>
      <w:pPr>
        <w:tabs>
          <w:tab w:val="num" w:pos="3628"/>
        </w:tabs>
        <w:ind w:left="3628" w:right="3628" w:hanging="397"/>
      </w:pPr>
    </w:lvl>
    <w:lvl w:ilvl="6">
      <w:start w:val="1"/>
      <w:numFmt w:val="decimal"/>
      <w:pStyle w:val="7"/>
      <w:lvlText w:val="%7"/>
      <w:lvlJc w:val="left"/>
      <w:pPr>
        <w:tabs>
          <w:tab w:val="num" w:pos="4348"/>
        </w:tabs>
        <w:ind w:left="4025" w:right="4025" w:hanging="397"/>
      </w:pPr>
      <w:rPr>
        <w:rFonts w:ascii="Wingdings" w:hAnsi="Wingdings" w:hint="default"/>
      </w:rPr>
    </w:lvl>
    <w:lvl w:ilvl="7">
      <w:start w:val="1"/>
      <w:numFmt w:val="decimal"/>
      <w:pStyle w:val="8"/>
      <w:lvlText w:val="%8"/>
      <w:lvlJc w:val="left"/>
      <w:pPr>
        <w:tabs>
          <w:tab w:val="num" w:pos="4422"/>
        </w:tabs>
        <w:ind w:left="4422" w:right="4422" w:hanging="397"/>
      </w:pPr>
      <w:rPr>
        <w:rFonts w:ascii="Symbol" w:hAnsi="Symbol" w:hint="default"/>
      </w:rPr>
    </w:lvl>
    <w:lvl w:ilvl="8">
      <w:start w:val="1"/>
      <w:numFmt w:val="decimal"/>
      <w:pStyle w:val="9"/>
      <w:lvlText w:val="%9."/>
      <w:lvlJc w:val="left"/>
      <w:pPr>
        <w:tabs>
          <w:tab w:val="num" w:pos="5131"/>
        </w:tabs>
        <w:ind w:left="5131" w:right="5131" w:hanging="709"/>
      </w:pPr>
    </w:lvl>
  </w:abstractNum>
  <w:abstractNum w:abstractNumId="8">
    <w:nsid w:val="12063507"/>
    <w:multiLevelType w:val="hybridMultilevel"/>
    <w:tmpl w:val="33D6F4B8"/>
    <w:lvl w:ilvl="0" w:tplc="744277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A52D05"/>
    <w:multiLevelType w:val="hybridMultilevel"/>
    <w:tmpl w:val="5A909CAE"/>
    <w:lvl w:ilvl="0" w:tplc="4EF6984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17F1398C"/>
    <w:multiLevelType w:val="hybridMultilevel"/>
    <w:tmpl w:val="C44057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97160C"/>
    <w:multiLevelType w:val="hybridMultilevel"/>
    <w:tmpl w:val="249CB8F8"/>
    <w:lvl w:ilvl="0" w:tplc="74427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614AAD"/>
    <w:multiLevelType w:val="hybridMultilevel"/>
    <w:tmpl w:val="24B0DA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AB04C2"/>
    <w:multiLevelType w:val="hybridMultilevel"/>
    <w:tmpl w:val="48DA5D1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F6900D6"/>
    <w:multiLevelType w:val="hybridMultilevel"/>
    <w:tmpl w:val="949824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76DDC"/>
    <w:multiLevelType w:val="hybridMultilevel"/>
    <w:tmpl w:val="D974D236"/>
    <w:lvl w:ilvl="0" w:tplc="744277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19B5077"/>
    <w:multiLevelType w:val="hybridMultilevel"/>
    <w:tmpl w:val="33CC953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47645D9"/>
    <w:multiLevelType w:val="hybridMultilevel"/>
    <w:tmpl w:val="9D2E59D0"/>
    <w:lvl w:ilvl="0" w:tplc="744277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CE552C1"/>
    <w:multiLevelType w:val="hybridMultilevel"/>
    <w:tmpl w:val="0F66282A"/>
    <w:lvl w:ilvl="0" w:tplc="744277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EDB0B87"/>
    <w:multiLevelType w:val="hybridMultilevel"/>
    <w:tmpl w:val="EB026A6A"/>
    <w:lvl w:ilvl="0" w:tplc="744277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09011E6"/>
    <w:multiLevelType w:val="hybridMultilevel"/>
    <w:tmpl w:val="B660F000"/>
    <w:lvl w:ilvl="0" w:tplc="C28AD0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David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2C831B4"/>
    <w:multiLevelType w:val="hybridMultilevel"/>
    <w:tmpl w:val="1E22523C"/>
    <w:lvl w:ilvl="0" w:tplc="AB1A7D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avid" w:hint="cs"/>
        <w:b w:val="0"/>
        <w:bCs w:val="0"/>
        <w:sz w:val="24"/>
        <w:szCs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2">
    <w:nsid w:val="460F02CC"/>
    <w:multiLevelType w:val="hybridMultilevel"/>
    <w:tmpl w:val="D30276CA"/>
    <w:lvl w:ilvl="0" w:tplc="080863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4"/>
        <w:szCs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D34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9E5221C"/>
    <w:multiLevelType w:val="hybridMultilevel"/>
    <w:tmpl w:val="96941E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A363F0C"/>
    <w:multiLevelType w:val="hybridMultilevel"/>
    <w:tmpl w:val="C3808C52"/>
    <w:lvl w:ilvl="0" w:tplc="4EF698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6">
    <w:nsid w:val="5C8E7E9C"/>
    <w:multiLevelType w:val="hybridMultilevel"/>
    <w:tmpl w:val="3DB6FB46"/>
    <w:lvl w:ilvl="0" w:tplc="713C88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3377756"/>
    <w:multiLevelType w:val="hybridMultilevel"/>
    <w:tmpl w:val="8DB4BF52"/>
    <w:lvl w:ilvl="0" w:tplc="744277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C8E8F7A6">
      <w:start w:val="1"/>
      <w:numFmt w:val="hebrew1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6E65D52"/>
    <w:multiLevelType w:val="hybridMultilevel"/>
    <w:tmpl w:val="20387B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E8F7A6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030001"/>
    <w:multiLevelType w:val="hybridMultilevel"/>
    <w:tmpl w:val="0A36F760"/>
    <w:lvl w:ilvl="0" w:tplc="744277DC">
      <w:start w:val="1"/>
      <w:numFmt w:val="decimal"/>
      <w:lvlText w:val="%1."/>
      <w:lvlJc w:val="left"/>
      <w:pPr>
        <w:tabs>
          <w:tab w:val="num" w:pos="1106"/>
        </w:tabs>
        <w:ind w:left="1106" w:hanging="360"/>
      </w:pPr>
      <w:rPr>
        <w:b w:val="0"/>
        <w:bCs w:val="0"/>
      </w:rPr>
    </w:lvl>
    <w:lvl w:ilvl="1" w:tplc="0409000F">
      <w:start w:val="1"/>
      <w:numFmt w:val="decimal"/>
      <w:lvlText w:val="%2."/>
      <w:lvlJc w:val="left"/>
      <w:pPr>
        <w:tabs>
          <w:tab w:val="num" w:pos="1826"/>
        </w:tabs>
        <w:ind w:left="1826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30">
    <w:nsid w:val="6C2A55DA"/>
    <w:multiLevelType w:val="multilevel"/>
    <w:tmpl w:val="6BB09DE6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b w:val="0"/>
        <w:bCs w:val="0"/>
        <w:lang w:val="en-US"/>
      </w:rPr>
    </w:lvl>
    <w:lvl w:ilvl="1">
      <w:start w:val="1"/>
      <w:numFmt w:val="hebrew1"/>
      <w:lvlText w:val="%2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center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center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hebrew1"/>
      <w:lvlText w:val="%1.%2.%3.%4.%5."/>
      <w:lvlJc w:val="center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center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hebrew1"/>
      <w:lvlText w:val="%1.%2.%3.%4.%5.%6.%7."/>
      <w:lvlJc w:val="center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center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hebrew1"/>
      <w:lvlText w:val="%1.%2.%3.%4.%5.%6.%7.%8.%9."/>
      <w:lvlJc w:val="center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72AB6CDD"/>
    <w:multiLevelType w:val="hybridMultilevel"/>
    <w:tmpl w:val="A5DA0D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5CED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8D85934"/>
    <w:multiLevelType w:val="hybridMultilevel"/>
    <w:tmpl w:val="E5407278"/>
    <w:lvl w:ilvl="0" w:tplc="61349BE8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 w:tplc="61349BE8">
      <w:start w:val="1"/>
      <w:numFmt w:val="hebrew1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B054102"/>
    <w:multiLevelType w:val="multilevel"/>
    <w:tmpl w:val="E5127978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14"/>
        </w:tabs>
        <w:ind w:left="181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81"/>
        </w:tabs>
        <w:ind w:left="2381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>
    <w:nsid w:val="7D810BDF"/>
    <w:multiLevelType w:val="hybridMultilevel"/>
    <w:tmpl w:val="3F4CD772"/>
    <w:lvl w:ilvl="0" w:tplc="713C88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1"/>
  </w:num>
  <w:num w:numId="3">
    <w:abstractNumId w:val="11"/>
  </w:num>
  <w:num w:numId="4">
    <w:abstractNumId w:val="29"/>
  </w:num>
  <w:num w:numId="5">
    <w:abstractNumId w:val="28"/>
  </w:num>
  <w:num w:numId="6">
    <w:abstractNumId w:val="24"/>
  </w:num>
  <w:num w:numId="7">
    <w:abstractNumId w:val="2"/>
  </w:num>
  <w:num w:numId="8">
    <w:abstractNumId w:val="30"/>
  </w:num>
  <w:num w:numId="9">
    <w:abstractNumId w:val="32"/>
  </w:num>
  <w:num w:numId="10">
    <w:abstractNumId w:val="8"/>
  </w:num>
  <w:num w:numId="11">
    <w:abstractNumId w:val="17"/>
  </w:num>
  <w:num w:numId="12">
    <w:abstractNumId w:val="18"/>
  </w:num>
  <w:num w:numId="13">
    <w:abstractNumId w:val="5"/>
  </w:num>
  <w:num w:numId="14">
    <w:abstractNumId w:val="19"/>
  </w:num>
  <w:num w:numId="15">
    <w:abstractNumId w:val="15"/>
  </w:num>
  <w:num w:numId="16">
    <w:abstractNumId w:val="27"/>
  </w:num>
  <w:num w:numId="17">
    <w:abstractNumId w:val="16"/>
  </w:num>
  <w:num w:numId="18">
    <w:abstractNumId w:val="0"/>
  </w:num>
  <w:num w:numId="19">
    <w:abstractNumId w:val="9"/>
  </w:num>
  <w:num w:numId="20">
    <w:abstractNumId w:val="6"/>
  </w:num>
  <w:num w:numId="21">
    <w:abstractNumId w:val="25"/>
  </w:num>
  <w:num w:numId="22">
    <w:abstractNumId w:val="3"/>
  </w:num>
  <w:num w:numId="23">
    <w:abstractNumId w:val="14"/>
  </w:num>
  <w:num w:numId="24">
    <w:abstractNumId w:val="13"/>
  </w:num>
  <w:num w:numId="25">
    <w:abstractNumId w:val="26"/>
  </w:num>
  <w:num w:numId="26">
    <w:abstractNumId w:val="34"/>
  </w:num>
  <w:num w:numId="27">
    <w:abstractNumId w:val="20"/>
  </w:num>
  <w:num w:numId="28">
    <w:abstractNumId w:val="1"/>
  </w:num>
  <w:num w:numId="29">
    <w:abstractNumId w:val="12"/>
  </w:num>
  <w:num w:numId="30">
    <w:abstractNumId w:val="10"/>
  </w:num>
  <w:num w:numId="31">
    <w:abstractNumId w:val="21"/>
  </w:num>
  <w:num w:numId="32">
    <w:abstractNumId w:val="22"/>
  </w:num>
  <w:num w:numId="33">
    <w:abstractNumId w:val="7"/>
  </w:num>
  <w:num w:numId="34">
    <w:abstractNumId w:val="33"/>
  </w:num>
  <w:num w:numId="35">
    <w:abstractNumId w:val="4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lowerLetter"/>
    <w:endnote w:id="-1"/>
    <w:endnote w:id="0"/>
  </w:endnotePr>
  <w:compat>
    <w:spaceForUL/>
    <w:balanceSingleByteDoubleByteWidth/>
    <w:doNotLeaveBackslashAlone/>
    <w:ulTrailSpace/>
    <w:compatSetting w:name="compatibilityMode" w:uri="http://schemas.microsoft.com/office/word" w:val="12"/>
  </w:compat>
  <w:rsids>
    <w:rsidRoot w:val="00021B44"/>
    <w:rsid w:val="0001290A"/>
    <w:rsid w:val="00021B44"/>
    <w:rsid w:val="000344F7"/>
    <w:rsid w:val="00045438"/>
    <w:rsid w:val="000667CF"/>
    <w:rsid w:val="000667F8"/>
    <w:rsid w:val="00092DEC"/>
    <w:rsid w:val="000F0D75"/>
    <w:rsid w:val="00101E9E"/>
    <w:rsid w:val="001C6110"/>
    <w:rsid w:val="001F1385"/>
    <w:rsid w:val="00234DFB"/>
    <w:rsid w:val="002462E7"/>
    <w:rsid w:val="002E33F6"/>
    <w:rsid w:val="0031777A"/>
    <w:rsid w:val="003A0C10"/>
    <w:rsid w:val="003B05E2"/>
    <w:rsid w:val="003C27F2"/>
    <w:rsid w:val="003C72E5"/>
    <w:rsid w:val="003D0338"/>
    <w:rsid w:val="003F7FBB"/>
    <w:rsid w:val="00404EA4"/>
    <w:rsid w:val="00426B25"/>
    <w:rsid w:val="00491E7E"/>
    <w:rsid w:val="004D79E1"/>
    <w:rsid w:val="005557F5"/>
    <w:rsid w:val="00571033"/>
    <w:rsid w:val="00581043"/>
    <w:rsid w:val="005A3540"/>
    <w:rsid w:val="005B7D39"/>
    <w:rsid w:val="005D23B1"/>
    <w:rsid w:val="00617197"/>
    <w:rsid w:val="006235D9"/>
    <w:rsid w:val="006C51CD"/>
    <w:rsid w:val="006E234C"/>
    <w:rsid w:val="00781E52"/>
    <w:rsid w:val="007916DD"/>
    <w:rsid w:val="007C1299"/>
    <w:rsid w:val="007E3849"/>
    <w:rsid w:val="008242BF"/>
    <w:rsid w:val="00826E78"/>
    <w:rsid w:val="00835F8A"/>
    <w:rsid w:val="00852008"/>
    <w:rsid w:val="00883ADF"/>
    <w:rsid w:val="008D618B"/>
    <w:rsid w:val="0099569B"/>
    <w:rsid w:val="009964E0"/>
    <w:rsid w:val="009E4BE0"/>
    <w:rsid w:val="00A24675"/>
    <w:rsid w:val="00AA3325"/>
    <w:rsid w:val="00AA5DF5"/>
    <w:rsid w:val="00AB1AF9"/>
    <w:rsid w:val="00B37563"/>
    <w:rsid w:val="00BA5220"/>
    <w:rsid w:val="00C54595"/>
    <w:rsid w:val="00C77B7B"/>
    <w:rsid w:val="00C958E2"/>
    <w:rsid w:val="00CA3FB4"/>
    <w:rsid w:val="00CA5C14"/>
    <w:rsid w:val="00D15DEC"/>
    <w:rsid w:val="00DD5D3A"/>
    <w:rsid w:val="00E2593D"/>
    <w:rsid w:val="00E272EC"/>
    <w:rsid w:val="00E4089B"/>
    <w:rsid w:val="00E53DF7"/>
    <w:rsid w:val="00E54C21"/>
    <w:rsid w:val="00E7273E"/>
    <w:rsid w:val="00E81588"/>
    <w:rsid w:val="00EA359D"/>
    <w:rsid w:val="00F10604"/>
    <w:rsid w:val="00F12A89"/>
    <w:rsid w:val="00FE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4DFB"/>
    <w:pPr>
      <w:overflowPunct w:val="0"/>
      <w:autoSpaceDE w:val="0"/>
      <w:autoSpaceDN w:val="0"/>
      <w:bidi/>
      <w:adjustRightInd w:val="0"/>
      <w:textAlignment w:val="baseline"/>
    </w:pPr>
    <w:rPr>
      <w:rFonts w:cs="David"/>
      <w:sz w:val="24"/>
      <w:szCs w:val="26"/>
      <w:lang w:eastAsia="he-IL"/>
    </w:rPr>
  </w:style>
  <w:style w:type="paragraph" w:styleId="1">
    <w:name w:val="heading 1"/>
    <w:basedOn w:val="a"/>
    <w:next w:val="a"/>
    <w:qFormat/>
    <w:rsid w:val="00234DFB"/>
    <w:pPr>
      <w:keepNext/>
      <w:tabs>
        <w:tab w:val="left" w:pos="283"/>
      </w:tabs>
      <w:spacing w:before="240" w:after="60"/>
      <w:ind w:right="283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"/>
    <w:autoRedefine/>
    <w:qFormat/>
    <w:rsid w:val="00234DFB"/>
    <w:pPr>
      <w:numPr>
        <w:ilvl w:val="1"/>
        <w:numId w:val="33"/>
      </w:numPr>
      <w:spacing w:before="120" w:line="360" w:lineRule="auto"/>
      <w:jc w:val="both"/>
      <w:outlineLvl w:val="1"/>
    </w:pPr>
    <w:rPr>
      <w:rFonts w:cs="David"/>
      <w:sz w:val="26"/>
      <w:szCs w:val="26"/>
    </w:rPr>
  </w:style>
  <w:style w:type="paragraph" w:styleId="3">
    <w:name w:val="heading 3"/>
    <w:basedOn w:val="a"/>
    <w:next w:val="a"/>
    <w:qFormat/>
    <w:rsid w:val="00234DFB"/>
    <w:pPr>
      <w:keepNext/>
      <w:numPr>
        <w:ilvl w:val="2"/>
        <w:numId w:val="33"/>
      </w:numPr>
      <w:spacing w:before="240" w:after="60"/>
      <w:outlineLvl w:val="2"/>
    </w:pPr>
    <w:rPr>
      <w:rFonts w:ascii="Arial" w:hAnsi="Arial" w:cs="Arial"/>
      <w:b/>
      <w:bCs/>
      <w:sz w:val="26"/>
    </w:rPr>
  </w:style>
  <w:style w:type="paragraph" w:styleId="4">
    <w:name w:val="heading 4"/>
    <w:basedOn w:val="a"/>
    <w:next w:val="a"/>
    <w:qFormat/>
    <w:rsid w:val="00234DFB"/>
    <w:pPr>
      <w:keepNext/>
      <w:numPr>
        <w:ilvl w:val="3"/>
        <w:numId w:val="33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234DFB"/>
    <w:pPr>
      <w:numPr>
        <w:ilvl w:val="4"/>
        <w:numId w:val="33"/>
      </w:numPr>
      <w:spacing w:before="240" w:after="60"/>
      <w:outlineLvl w:val="4"/>
    </w:pPr>
    <w:rPr>
      <w:b/>
      <w:bCs/>
      <w:i/>
      <w:iCs/>
      <w:sz w:val="26"/>
    </w:rPr>
  </w:style>
  <w:style w:type="paragraph" w:styleId="6">
    <w:name w:val="heading 6"/>
    <w:basedOn w:val="a"/>
    <w:next w:val="a"/>
    <w:qFormat/>
    <w:rsid w:val="00234DFB"/>
    <w:pPr>
      <w:numPr>
        <w:ilvl w:val="5"/>
        <w:numId w:val="33"/>
      </w:num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234DFB"/>
    <w:pPr>
      <w:numPr>
        <w:ilvl w:val="6"/>
        <w:numId w:val="33"/>
      </w:numPr>
      <w:tabs>
        <w:tab w:val="left" w:pos="4025"/>
      </w:tabs>
      <w:spacing w:before="240" w:after="60"/>
      <w:outlineLvl w:val="6"/>
    </w:pPr>
    <w:rPr>
      <w:rFonts w:cs="Times New Roman"/>
      <w:szCs w:val="24"/>
    </w:rPr>
  </w:style>
  <w:style w:type="paragraph" w:styleId="8">
    <w:name w:val="heading 8"/>
    <w:basedOn w:val="a"/>
    <w:next w:val="a"/>
    <w:qFormat/>
    <w:rsid w:val="00234DFB"/>
    <w:pPr>
      <w:numPr>
        <w:ilvl w:val="7"/>
        <w:numId w:val="3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9">
    <w:name w:val="heading 9"/>
    <w:basedOn w:val="a"/>
    <w:next w:val="a"/>
    <w:qFormat/>
    <w:rsid w:val="00234DFB"/>
    <w:pPr>
      <w:numPr>
        <w:ilvl w:val="8"/>
        <w:numId w:val="3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DF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DFB"/>
    <w:pPr>
      <w:tabs>
        <w:tab w:val="center" w:pos="4153"/>
        <w:tab w:val="right" w:pos="8306"/>
      </w:tabs>
    </w:pPr>
  </w:style>
  <w:style w:type="paragraph" w:styleId="a5">
    <w:name w:val="Body Text"/>
    <w:basedOn w:val="a"/>
    <w:rsid w:val="00234DFB"/>
    <w:pPr>
      <w:jc w:val="right"/>
    </w:pPr>
    <w:rPr>
      <w:b/>
      <w:bCs/>
    </w:rPr>
  </w:style>
  <w:style w:type="character" w:styleId="Hyperlink">
    <w:name w:val="Hyperlink"/>
    <w:basedOn w:val="a0"/>
    <w:rsid w:val="00234DFB"/>
    <w:rPr>
      <w:color w:val="0000FF"/>
      <w:u w:val="single"/>
    </w:rPr>
  </w:style>
  <w:style w:type="character" w:customStyle="1" w:styleId="black801">
    <w:name w:val="black_801"/>
    <w:basedOn w:val="a0"/>
    <w:rsid w:val="00234DFB"/>
    <w:rPr>
      <w:color w:val="000000"/>
      <w:sz w:val="19"/>
      <w:szCs w:val="19"/>
    </w:rPr>
  </w:style>
  <w:style w:type="character" w:styleId="a6">
    <w:name w:val="Placeholder Text"/>
    <w:basedOn w:val="a0"/>
    <w:uiPriority w:val="99"/>
    <w:semiHidden/>
    <w:rsid w:val="00CA5C14"/>
    <w:rPr>
      <w:color w:val="808080"/>
    </w:rPr>
  </w:style>
  <w:style w:type="paragraph" w:styleId="a7">
    <w:name w:val="Balloon Text"/>
    <w:basedOn w:val="a"/>
    <w:link w:val="a8"/>
    <w:rsid w:val="002462E7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rsid w:val="002462E7"/>
    <w:rPr>
      <w:rFonts w:ascii="Tahoma" w:hAnsi="Tahoma" w:cs="Tahoma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1502;&#1513;&#1508;&#1496;&#1497;&#150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F964C3F106494E908E2476C892E53F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B5766223-3EB2-49E5-9FA8-8B57DE985132}"/>
      </w:docPartPr>
      <w:docPartBody>
        <w:p w:rsidR="00240F45" w:rsidRDefault="000A6BAD">
          <w:pPr>
            <w:pStyle w:val="2DF964C3F106494E908E2476C892E53F"/>
          </w:pPr>
          <w:r w:rsidRPr="00C118CD">
            <w:rPr>
              <w:rStyle w:val="a3"/>
              <w:rtl/>
            </w:rPr>
            <w:t>לחץ כאן להזנת תאריך</w:t>
          </w:r>
          <w:r w:rsidRPr="00C118CD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AD"/>
    <w:rsid w:val="000A6BAD"/>
    <w:rsid w:val="00240F45"/>
    <w:rsid w:val="00876001"/>
    <w:rsid w:val="00C14157"/>
    <w:rsid w:val="00EC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2DF964C3F106494E908E2476C892E53F">
    <w:name w:val="2DF964C3F106494E908E2476C892E53F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2DF964C3F106494E908E2476C892E53F">
    <w:name w:val="2DF964C3F106494E908E2476C892E53F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משפטים.dotx</Template>
  <TotalTime>7</TotalTime>
  <Pages>6</Pages>
  <Words>237</Words>
  <Characters>1165</Characters>
  <Application>Microsoft Office Word</Application>
  <DocSecurity>0</DocSecurity>
  <Lines>61</Lines>
  <Paragraphs>35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תבנית משפטים</vt:lpstr>
    </vt:vector>
  </TitlesOfParts>
  <Company>משרד המשפטים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תבנית משפטים</dc:title>
  <dc:creator>Moshe Raz-משה רז</dc:creator>
  <cp:lastModifiedBy>Moshe Raz-משה רז </cp:lastModifiedBy>
  <cp:revision>3</cp:revision>
  <cp:lastPrinted>1999-06-29T06:41:00Z</cp:lastPrinted>
  <dcterms:created xsi:type="dcterms:W3CDTF">2014-09-05T13:16:00Z</dcterms:created>
  <dcterms:modified xsi:type="dcterms:W3CDTF">2014-09-05T13:22:00Z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d">
    <vt:lpwstr>07</vt:lpwstr>
  </property>
</Properties>
</file>