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EF" w:rsidRPr="00FA6655" w:rsidRDefault="00936BEF" w:rsidP="00936BEF">
      <w:pPr>
        <w:spacing w:after="0"/>
        <w:jc w:val="center"/>
        <w:rPr>
          <w:rFonts w:asciiTheme="majorBidi" w:hAnsiTheme="majorBidi" w:cstheme="majorBidi"/>
          <w:b/>
          <w:sz w:val="20"/>
        </w:rPr>
      </w:pPr>
      <w:r>
        <w:rPr>
          <w:rFonts w:asciiTheme="majorBidi" w:hAnsiTheme="majorBidi" w:cstheme="majorBidi"/>
          <w:b/>
          <w:sz w:val="20"/>
        </w:rPr>
        <w:t xml:space="preserve">DAN </w:t>
      </w:r>
      <w:r w:rsidRPr="00B96176">
        <w:rPr>
          <w:rFonts w:asciiTheme="majorBidi" w:hAnsiTheme="majorBidi" w:cstheme="majorBidi"/>
          <w:b/>
          <w:sz w:val="20"/>
        </w:rPr>
        <w:t>MEYERSTEIN</w:t>
      </w:r>
    </w:p>
    <w:p w:rsidR="00936BEF" w:rsidRPr="007F0E3B" w:rsidRDefault="00936BEF" w:rsidP="00936BEF">
      <w:pPr>
        <w:spacing w:after="0"/>
        <w:jc w:val="center"/>
        <w:outlineLvl w:val="0"/>
        <w:rPr>
          <w:rFonts w:asciiTheme="majorBidi" w:hAnsiTheme="majorBidi" w:cstheme="majorBidi"/>
          <w:sz w:val="20"/>
          <w:u w:val="single"/>
        </w:rPr>
      </w:pPr>
      <w:r w:rsidRPr="00B96176">
        <w:rPr>
          <w:rFonts w:asciiTheme="majorBidi" w:hAnsiTheme="majorBidi" w:cstheme="majorBidi"/>
          <w:sz w:val="20"/>
          <w:u w:val="single"/>
        </w:rPr>
        <w:t>Short Curriculum Vitae</w:t>
      </w:r>
    </w:p>
    <w:p w:rsidR="00936BEF" w:rsidRPr="007F0E3B" w:rsidRDefault="00936BEF" w:rsidP="00936BEF">
      <w:pPr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Born: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 xml:space="preserve">Jerusalem, Israel, 1938, </w:t>
      </w:r>
      <w:proofErr w:type="gramStart"/>
      <w:r w:rsidRPr="00B96176">
        <w:rPr>
          <w:rFonts w:asciiTheme="majorBidi" w:hAnsiTheme="majorBidi" w:cstheme="majorBidi"/>
          <w:sz w:val="20"/>
        </w:rPr>
        <w:t>Married</w:t>
      </w:r>
      <w:proofErr w:type="gramEnd"/>
      <w:r w:rsidRPr="00B96176">
        <w:rPr>
          <w:rFonts w:asciiTheme="majorBidi" w:hAnsiTheme="majorBidi" w:cstheme="majorBidi"/>
          <w:sz w:val="20"/>
        </w:rPr>
        <w:t xml:space="preserve"> to Prof. Naomi </w:t>
      </w:r>
      <w:proofErr w:type="spellStart"/>
      <w:r w:rsidRPr="00B96176">
        <w:rPr>
          <w:rFonts w:asciiTheme="majorBidi" w:hAnsiTheme="majorBidi" w:cstheme="majorBidi"/>
          <w:sz w:val="20"/>
        </w:rPr>
        <w:t>Meyerstein</w:t>
      </w:r>
      <w:proofErr w:type="spellEnd"/>
      <w:r w:rsidRPr="00B96176">
        <w:rPr>
          <w:rFonts w:asciiTheme="majorBidi" w:hAnsiTheme="majorBidi" w:cstheme="majorBidi"/>
          <w:sz w:val="20"/>
        </w:rPr>
        <w:t>, 4 children.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1956-61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</w:r>
      <w:proofErr w:type="gramStart"/>
      <w:r w:rsidRPr="00B96176">
        <w:rPr>
          <w:rFonts w:asciiTheme="majorBidi" w:hAnsiTheme="majorBidi" w:cstheme="majorBidi"/>
          <w:sz w:val="20"/>
        </w:rPr>
        <w:t>The</w:t>
      </w:r>
      <w:proofErr w:type="gramEnd"/>
      <w:r w:rsidRPr="00B96176">
        <w:rPr>
          <w:rFonts w:asciiTheme="majorBidi" w:hAnsiTheme="majorBidi" w:cstheme="majorBidi"/>
          <w:sz w:val="20"/>
        </w:rPr>
        <w:t xml:space="preserve"> Hebrew University of Jerusalem.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1961      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 xml:space="preserve">M.Sc. in Physical Chemistry (adviser Prof A. </w:t>
      </w:r>
      <w:proofErr w:type="spellStart"/>
      <w:r w:rsidRPr="00B96176">
        <w:rPr>
          <w:rFonts w:asciiTheme="majorBidi" w:hAnsiTheme="majorBidi" w:cstheme="majorBidi"/>
          <w:sz w:val="20"/>
        </w:rPr>
        <w:t>Treinin</w:t>
      </w:r>
      <w:proofErr w:type="spellEnd"/>
      <w:r w:rsidRPr="00B96176">
        <w:rPr>
          <w:rFonts w:asciiTheme="majorBidi" w:hAnsiTheme="majorBidi" w:cstheme="majorBidi"/>
          <w:sz w:val="20"/>
        </w:rPr>
        <w:t>).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1961-65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</w:r>
      <w:proofErr w:type="spellStart"/>
      <w:r w:rsidRPr="00B96176">
        <w:rPr>
          <w:rFonts w:asciiTheme="majorBidi" w:hAnsiTheme="majorBidi" w:cstheme="majorBidi"/>
          <w:sz w:val="20"/>
        </w:rPr>
        <w:t>Soreq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Nuclear Research Center.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1963-65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Ph.D. studies at the Hebrew University of Jerusalem (adviser Prof. M. Anbar).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1965       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Ph.D. in Chemistry.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1965-6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Research Fellow Argonne National Laboratory, Argonne, IL., USA.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1968-    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Chemistry Dept. Ben-Gurion University of the Negev,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              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(1968-83 joint appointment with the Nuclear Research Centre Negev).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1968-73 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 xml:space="preserve">Senior </w:t>
      </w:r>
      <w:proofErr w:type="gramStart"/>
      <w:r w:rsidRPr="00B96176">
        <w:rPr>
          <w:rFonts w:asciiTheme="majorBidi" w:hAnsiTheme="majorBidi" w:cstheme="majorBidi"/>
          <w:sz w:val="20"/>
        </w:rPr>
        <w:t>Lecturer</w:t>
      </w:r>
      <w:proofErr w:type="gramEnd"/>
      <w:r w:rsidRPr="00B96176">
        <w:rPr>
          <w:rFonts w:asciiTheme="majorBidi" w:hAnsiTheme="majorBidi" w:cstheme="majorBidi"/>
          <w:sz w:val="20"/>
        </w:rPr>
        <w:t>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1973-78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 xml:space="preserve">Associate </w:t>
      </w:r>
      <w:proofErr w:type="gramStart"/>
      <w:r w:rsidRPr="00B96176">
        <w:rPr>
          <w:rFonts w:asciiTheme="majorBidi" w:hAnsiTheme="majorBidi" w:cstheme="majorBidi"/>
          <w:sz w:val="20"/>
        </w:rPr>
        <w:t>Professor</w:t>
      </w:r>
      <w:proofErr w:type="gramEnd"/>
      <w:r w:rsidRPr="00B96176">
        <w:rPr>
          <w:rFonts w:asciiTheme="majorBidi" w:hAnsiTheme="majorBidi" w:cstheme="majorBidi"/>
          <w:sz w:val="20"/>
        </w:rPr>
        <w:t>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1978-           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Professor.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ind w:right="-36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1970-71        </w:t>
      </w:r>
      <w:r w:rsidRPr="00B96176">
        <w:rPr>
          <w:rFonts w:asciiTheme="majorBidi" w:hAnsiTheme="majorBidi" w:cstheme="majorBidi"/>
          <w:sz w:val="20"/>
        </w:rPr>
        <w:tab/>
        <w:t xml:space="preserve">Coordinator Physical Chemistry Dept. Ben </w:t>
      </w:r>
      <w:proofErr w:type="spellStart"/>
      <w:r w:rsidRPr="00B96176">
        <w:rPr>
          <w:rFonts w:asciiTheme="majorBidi" w:hAnsiTheme="majorBidi" w:cstheme="majorBidi"/>
          <w:sz w:val="20"/>
        </w:rPr>
        <w:t>Gurion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University of the Negev.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ind w:left="1418" w:right="-36" w:hanging="1418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1971(summer)</w:t>
      </w:r>
      <w:r w:rsidRPr="00B96176">
        <w:rPr>
          <w:rFonts w:asciiTheme="majorBidi" w:hAnsiTheme="majorBidi" w:cstheme="majorBidi"/>
          <w:sz w:val="20"/>
        </w:rPr>
        <w:tab/>
        <w:t>N.S.F. Research Fellow at Case Western Reserve University Cleveland, Ohio, USA.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1971-74          </w:t>
      </w:r>
      <w:r w:rsidRPr="00B96176">
        <w:rPr>
          <w:rFonts w:asciiTheme="majorBidi" w:hAnsiTheme="majorBidi" w:cstheme="majorBidi"/>
          <w:sz w:val="20"/>
        </w:rPr>
        <w:tab/>
        <w:t>Consultant Chemistry Division Argonne National Laboratory, Argonne, IL, USA.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1973-77          </w:t>
      </w:r>
      <w:r w:rsidRPr="00B96176">
        <w:rPr>
          <w:rFonts w:asciiTheme="majorBidi" w:hAnsiTheme="majorBidi" w:cstheme="majorBidi"/>
          <w:sz w:val="20"/>
        </w:rPr>
        <w:tab/>
        <w:t>Director Chemistry Dept. Nuclear Research Centre Negev.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1976(summer</w:t>
      </w:r>
      <w:proofErr w:type="gramStart"/>
      <w:r w:rsidRPr="00B96176">
        <w:rPr>
          <w:rFonts w:asciiTheme="majorBidi" w:hAnsiTheme="majorBidi" w:cstheme="majorBidi"/>
          <w:sz w:val="20"/>
        </w:rPr>
        <w:t>)Visiting</w:t>
      </w:r>
      <w:proofErr w:type="gramEnd"/>
      <w:r w:rsidRPr="00B96176">
        <w:rPr>
          <w:rFonts w:asciiTheme="majorBidi" w:hAnsiTheme="majorBidi" w:cstheme="majorBidi"/>
          <w:sz w:val="20"/>
        </w:rPr>
        <w:t xml:space="preserve"> Scientist Hahn-Meitner </w:t>
      </w:r>
      <w:proofErr w:type="spellStart"/>
      <w:r w:rsidRPr="00B96176">
        <w:rPr>
          <w:rFonts w:asciiTheme="majorBidi" w:hAnsiTheme="majorBidi" w:cstheme="majorBidi"/>
          <w:sz w:val="20"/>
        </w:rPr>
        <w:t>Institut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fur Kern </w:t>
      </w:r>
      <w:proofErr w:type="spellStart"/>
      <w:r w:rsidRPr="00B96176">
        <w:rPr>
          <w:rFonts w:asciiTheme="majorBidi" w:hAnsiTheme="majorBidi" w:cstheme="majorBidi"/>
          <w:sz w:val="20"/>
        </w:rPr>
        <w:t>Forschung</w:t>
      </w:r>
      <w:proofErr w:type="spellEnd"/>
      <w:r w:rsidRPr="00B96176">
        <w:rPr>
          <w:rFonts w:asciiTheme="majorBidi" w:hAnsiTheme="majorBidi" w:cstheme="majorBidi"/>
          <w:sz w:val="20"/>
        </w:rPr>
        <w:t>, Berlin, F.R.G.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1977-78          </w:t>
      </w:r>
      <w:r w:rsidRPr="00B96176">
        <w:rPr>
          <w:rFonts w:asciiTheme="majorBidi" w:hAnsiTheme="majorBidi" w:cstheme="majorBidi"/>
          <w:sz w:val="20"/>
        </w:rPr>
        <w:tab/>
        <w:t xml:space="preserve">Visiting Scientist Argonne National Laboratory, Argonne, IL, USA.                              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1979-89           Library Director, Ben </w:t>
      </w:r>
      <w:proofErr w:type="spellStart"/>
      <w:r w:rsidRPr="00B96176">
        <w:rPr>
          <w:rFonts w:asciiTheme="majorBidi" w:hAnsiTheme="majorBidi" w:cstheme="majorBidi"/>
          <w:sz w:val="20"/>
        </w:rPr>
        <w:t>Gurion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University of the Negev.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1979(summer)</w:t>
      </w:r>
      <w:r w:rsidRPr="00B96176">
        <w:rPr>
          <w:rFonts w:asciiTheme="majorBidi" w:hAnsiTheme="majorBidi" w:cstheme="majorBidi"/>
          <w:sz w:val="20"/>
        </w:rPr>
        <w:tab/>
        <w:t>Visiting Scientist Argonne National Laboratory, Argonne, IL, USA.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1981(summer)</w:t>
      </w:r>
      <w:r w:rsidRPr="00B96176">
        <w:rPr>
          <w:rFonts w:asciiTheme="majorBidi" w:hAnsiTheme="majorBidi" w:cstheme="majorBidi"/>
          <w:sz w:val="20"/>
        </w:rPr>
        <w:tab/>
        <w:t>Visiting Scientist Argonne National Laboratory, Argonne, IL, USA.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1983(summer)</w:t>
      </w:r>
      <w:r w:rsidRPr="00B96176">
        <w:rPr>
          <w:rFonts w:asciiTheme="majorBidi" w:hAnsiTheme="majorBidi" w:cstheme="majorBidi"/>
          <w:sz w:val="20"/>
        </w:rPr>
        <w:tab/>
        <w:t>Visiting Scientist Argonne National Laboratory, Argonne, IL, USA.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1983-95         </w:t>
      </w:r>
      <w:r w:rsidRPr="00B96176">
        <w:rPr>
          <w:rFonts w:asciiTheme="majorBidi" w:hAnsiTheme="majorBidi" w:cstheme="majorBidi"/>
          <w:sz w:val="20"/>
        </w:rPr>
        <w:tab/>
        <w:t>Full time employment at Ben-Gurion University of the Negev.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1983-              </w:t>
      </w:r>
      <w:r w:rsidRPr="00B96176">
        <w:rPr>
          <w:rFonts w:asciiTheme="majorBidi" w:hAnsiTheme="majorBidi" w:cstheme="majorBidi"/>
          <w:sz w:val="20"/>
        </w:rPr>
        <w:tab/>
        <w:t>Consultant Nuclear Research Centre Negev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1985(summer)</w:t>
      </w:r>
      <w:r w:rsidRPr="00B96176">
        <w:rPr>
          <w:rFonts w:asciiTheme="majorBidi" w:hAnsiTheme="majorBidi" w:cstheme="majorBidi"/>
          <w:sz w:val="20"/>
        </w:rPr>
        <w:tab/>
        <w:t xml:space="preserve">Visiting Scientist Brookhaven National Laboratory, NY, </w:t>
      </w:r>
      <w:proofErr w:type="gramStart"/>
      <w:r w:rsidRPr="00B96176">
        <w:rPr>
          <w:rFonts w:asciiTheme="majorBidi" w:hAnsiTheme="majorBidi" w:cstheme="majorBidi"/>
          <w:sz w:val="20"/>
        </w:rPr>
        <w:t>USA</w:t>
      </w:r>
      <w:proofErr w:type="gramEnd"/>
      <w:r w:rsidRPr="00B96176">
        <w:rPr>
          <w:rFonts w:asciiTheme="majorBidi" w:hAnsiTheme="majorBidi" w:cstheme="majorBidi"/>
          <w:sz w:val="20"/>
        </w:rPr>
        <w:t>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1985- 6           </w:t>
      </w:r>
      <w:r w:rsidRPr="00B96176">
        <w:rPr>
          <w:rFonts w:asciiTheme="majorBidi" w:hAnsiTheme="majorBidi" w:cstheme="majorBidi"/>
          <w:sz w:val="20"/>
        </w:rPr>
        <w:tab/>
        <w:t xml:space="preserve">Consultant </w:t>
      </w:r>
      <w:proofErr w:type="spellStart"/>
      <w:r w:rsidRPr="00B96176">
        <w:rPr>
          <w:rFonts w:asciiTheme="majorBidi" w:hAnsiTheme="majorBidi" w:cstheme="majorBidi"/>
          <w:sz w:val="20"/>
        </w:rPr>
        <w:t>Netafim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, </w:t>
      </w:r>
      <w:proofErr w:type="spellStart"/>
      <w:r w:rsidRPr="00B96176">
        <w:rPr>
          <w:rFonts w:asciiTheme="majorBidi" w:hAnsiTheme="majorBidi" w:cstheme="majorBidi"/>
          <w:sz w:val="20"/>
        </w:rPr>
        <w:t>Kibutz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</w:t>
      </w:r>
      <w:proofErr w:type="spellStart"/>
      <w:r w:rsidRPr="00B96176">
        <w:rPr>
          <w:rFonts w:asciiTheme="majorBidi" w:hAnsiTheme="majorBidi" w:cstheme="majorBidi"/>
          <w:sz w:val="20"/>
        </w:rPr>
        <w:t>Hazerim</w:t>
      </w:r>
      <w:proofErr w:type="spellEnd"/>
      <w:r w:rsidRPr="00B96176">
        <w:rPr>
          <w:rFonts w:asciiTheme="majorBidi" w:hAnsiTheme="majorBidi" w:cstheme="majorBidi"/>
          <w:sz w:val="20"/>
        </w:rPr>
        <w:t>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 xml:space="preserve">1986-91          </w:t>
      </w:r>
      <w:r w:rsidRPr="00B96176">
        <w:rPr>
          <w:rFonts w:asciiTheme="majorBidi" w:hAnsiTheme="majorBidi" w:cstheme="majorBidi"/>
          <w:sz w:val="20"/>
        </w:rPr>
        <w:tab/>
        <w:t>Chairman Coal Research Center.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1987-2010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Irene Evens Professor of Inorganic Chemistry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1987(summer)</w:t>
      </w:r>
      <w:r w:rsidRPr="00B96176">
        <w:rPr>
          <w:rFonts w:asciiTheme="majorBidi" w:hAnsiTheme="majorBidi" w:cstheme="majorBidi"/>
          <w:sz w:val="20"/>
        </w:rPr>
        <w:tab/>
        <w:t>Visiting Scientist Hiroshima University, Japan.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1988-91          </w:t>
      </w:r>
      <w:r w:rsidRPr="00B96176">
        <w:rPr>
          <w:rFonts w:asciiTheme="majorBidi" w:hAnsiTheme="majorBidi" w:cstheme="majorBidi"/>
          <w:sz w:val="20"/>
        </w:rPr>
        <w:tab/>
        <w:t>President, Israel Chemical Society.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>1990-4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Deputy Rector, Ben-Gurion University of the Negev.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1993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Acting President, Israel Chemical Society.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1995-2012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President, Ariel University Center of Samaria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1997-8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 xml:space="preserve">Consultant </w:t>
      </w:r>
      <w:proofErr w:type="spellStart"/>
      <w:r w:rsidRPr="00B96176">
        <w:rPr>
          <w:rFonts w:asciiTheme="majorBidi" w:hAnsiTheme="majorBidi" w:cstheme="majorBidi"/>
          <w:sz w:val="20"/>
        </w:rPr>
        <w:t>Makhteshim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Ltd.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>1998-2000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Chairman, Israel Society for Oxygen and Free Radical Research.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2000-2002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Secretary Division Inorganic Chemistry, IUPAC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proofErr w:type="gramStart"/>
      <w:r w:rsidRPr="00B96176">
        <w:rPr>
          <w:rFonts w:asciiTheme="majorBidi" w:hAnsiTheme="majorBidi" w:cstheme="majorBidi"/>
          <w:sz w:val="20"/>
        </w:rPr>
        <w:t>2004-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Professor Emeritus, Ben-Gurion University of the Negev.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2012-</w:t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</w:r>
      <w:r w:rsidRPr="00B96176">
        <w:rPr>
          <w:rFonts w:asciiTheme="majorBidi" w:hAnsiTheme="majorBidi" w:cstheme="majorBidi"/>
          <w:sz w:val="20"/>
        </w:rPr>
        <w:tab/>
        <w:t>Professor of Chemistry, Biological Chemistry Department, Ariel University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 xml:space="preserve">Member: Israel Chemical Society, American Chemical Society, </w:t>
      </w:r>
      <w:proofErr w:type="gramStart"/>
      <w:r w:rsidRPr="00B96176">
        <w:rPr>
          <w:rFonts w:asciiTheme="majorBidi" w:hAnsiTheme="majorBidi" w:cstheme="majorBidi"/>
          <w:sz w:val="20"/>
        </w:rPr>
        <w:t>The</w:t>
      </w:r>
      <w:proofErr w:type="gramEnd"/>
      <w:r w:rsidRPr="00B96176">
        <w:rPr>
          <w:rFonts w:asciiTheme="majorBidi" w:hAnsiTheme="majorBidi" w:cstheme="majorBidi"/>
          <w:sz w:val="20"/>
        </w:rPr>
        <w:t xml:space="preserve"> Royal Society of Chemistry. 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Languages: Hebrew and English fluent, German good (speaking and reading only).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outlineLvl w:val="0"/>
        <w:rPr>
          <w:rFonts w:asciiTheme="majorBidi" w:hAnsiTheme="majorBidi" w:cstheme="majorBidi"/>
          <w:sz w:val="20"/>
          <w:u w:val="single"/>
        </w:rPr>
      </w:pPr>
      <w:proofErr w:type="spellStart"/>
      <w:proofErr w:type="gramStart"/>
      <w:r w:rsidRPr="00B96176">
        <w:rPr>
          <w:rFonts w:asciiTheme="majorBidi" w:hAnsiTheme="majorBidi" w:cstheme="majorBidi"/>
          <w:sz w:val="20"/>
          <w:u w:val="single"/>
        </w:rPr>
        <w:t>Honours</w:t>
      </w:r>
      <w:proofErr w:type="spellEnd"/>
      <w:r w:rsidRPr="00B96176">
        <w:rPr>
          <w:rFonts w:asciiTheme="majorBidi" w:hAnsiTheme="majorBidi" w:cstheme="majorBidi"/>
          <w:sz w:val="20"/>
          <w:u w:val="single"/>
        </w:rPr>
        <w:t>.</w:t>
      </w:r>
      <w:proofErr w:type="gramEnd"/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1997</w:t>
      </w:r>
      <w:r w:rsidRPr="00B96176">
        <w:rPr>
          <w:rFonts w:asciiTheme="majorBidi" w:hAnsiTheme="majorBidi" w:cstheme="majorBidi"/>
          <w:sz w:val="20"/>
        </w:rPr>
        <w:tab/>
        <w:t>Meitner-Humboldt Research Prize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1998</w:t>
      </w:r>
      <w:r w:rsidRPr="00B96176">
        <w:rPr>
          <w:rFonts w:asciiTheme="majorBidi" w:hAnsiTheme="majorBidi" w:cstheme="majorBidi"/>
          <w:sz w:val="20"/>
        </w:rPr>
        <w:tab/>
      </w:r>
      <w:proofErr w:type="spellStart"/>
      <w:r w:rsidRPr="00B96176">
        <w:rPr>
          <w:rFonts w:asciiTheme="majorBidi" w:hAnsiTheme="majorBidi" w:cstheme="majorBidi"/>
          <w:sz w:val="20"/>
        </w:rPr>
        <w:t>Kolthoff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prize</w:t>
      </w:r>
    </w:p>
    <w:p w:rsidR="00936BEF" w:rsidRPr="007F0E3B" w:rsidRDefault="00936BEF" w:rsidP="00936BEF">
      <w:pPr>
        <w:tabs>
          <w:tab w:val="left" w:pos="284"/>
          <w:tab w:val="left" w:pos="567"/>
          <w:tab w:val="left" w:pos="1276"/>
          <w:tab w:val="left" w:pos="1418"/>
          <w:tab w:val="left" w:pos="1701"/>
        </w:tabs>
        <w:spacing w:after="0"/>
        <w:rPr>
          <w:rFonts w:asciiTheme="majorBidi" w:hAnsiTheme="majorBidi" w:cstheme="majorBidi"/>
        </w:rPr>
      </w:pPr>
      <w:r w:rsidRPr="00B96176">
        <w:rPr>
          <w:rFonts w:asciiTheme="majorBidi" w:hAnsiTheme="majorBidi" w:cstheme="majorBidi"/>
          <w:sz w:val="20"/>
        </w:rPr>
        <w:t>2011</w:t>
      </w:r>
      <w:r w:rsidRPr="00B96176">
        <w:rPr>
          <w:rFonts w:asciiTheme="majorBidi" w:hAnsiTheme="majorBidi" w:cstheme="majorBidi"/>
          <w:sz w:val="20"/>
        </w:rPr>
        <w:tab/>
        <w:t xml:space="preserve">Member Academia </w:t>
      </w:r>
      <w:proofErr w:type="spellStart"/>
      <w:r w:rsidRPr="00B96176">
        <w:rPr>
          <w:rFonts w:asciiTheme="majorBidi" w:hAnsiTheme="majorBidi" w:cstheme="majorBidi"/>
          <w:sz w:val="20"/>
        </w:rPr>
        <w:t>Europaea</w:t>
      </w:r>
      <w:proofErr w:type="spellEnd"/>
      <w:r w:rsidRPr="00B96176">
        <w:rPr>
          <w:rFonts w:asciiTheme="majorBidi" w:hAnsiTheme="majorBidi" w:cstheme="majorBidi"/>
          <w:sz w:val="20"/>
        </w:rPr>
        <w:t xml:space="preserve"> </w:t>
      </w:r>
    </w:p>
    <w:p w:rsidR="00D978C4" w:rsidRDefault="00D978C4" w:rsidP="00936BEF">
      <w:pPr>
        <w:rPr>
          <w:rFonts w:hint="cs"/>
        </w:rPr>
      </w:pPr>
      <w:bookmarkStart w:id="0" w:name="_GoBack"/>
      <w:bookmarkEnd w:id="0"/>
    </w:p>
    <w:sectPr w:rsidR="00D978C4" w:rsidSect="00961F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EF"/>
    <w:rsid w:val="00936BEF"/>
    <w:rsid w:val="00961F6E"/>
    <w:rsid w:val="00D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F"/>
    <w:pPr>
      <w:spacing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936BEF"/>
    <w:rPr>
      <w:sz w:val="16"/>
      <w:szCs w:val="16"/>
    </w:rPr>
  </w:style>
  <w:style w:type="paragraph" w:styleId="a4">
    <w:name w:val="annotation text"/>
    <w:basedOn w:val="a"/>
    <w:link w:val="a5"/>
    <w:rsid w:val="00936BEF"/>
    <w:rPr>
      <w:sz w:val="20"/>
      <w:szCs w:val="20"/>
    </w:rPr>
  </w:style>
  <w:style w:type="character" w:customStyle="1" w:styleId="a5">
    <w:name w:val="טקסט הערה תו"/>
    <w:basedOn w:val="a0"/>
    <w:link w:val="a4"/>
    <w:rsid w:val="00936BEF"/>
    <w:rPr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36BE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936BEF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F"/>
    <w:pPr>
      <w:spacing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936BEF"/>
    <w:rPr>
      <w:sz w:val="16"/>
      <w:szCs w:val="16"/>
    </w:rPr>
  </w:style>
  <w:style w:type="paragraph" w:styleId="a4">
    <w:name w:val="annotation text"/>
    <w:basedOn w:val="a"/>
    <w:link w:val="a5"/>
    <w:rsid w:val="00936BEF"/>
    <w:rPr>
      <w:sz w:val="20"/>
      <w:szCs w:val="20"/>
    </w:rPr>
  </w:style>
  <w:style w:type="character" w:customStyle="1" w:styleId="a5">
    <w:name w:val="טקסט הערה תו"/>
    <w:basedOn w:val="a0"/>
    <w:link w:val="a4"/>
    <w:rsid w:val="00936BEF"/>
    <w:rPr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936BE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936BE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2014-03-26T06:52:00Z</dcterms:created>
  <dcterms:modified xsi:type="dcterms:W3CDTF">2014-03-26T06:53:00Z</dcterms:modified>
</cp:coreProperties>
</file>