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1 -->
  <w:body>
    <w:tbl>
      <w:tblPr>
        <w:tblStyle w:val="TableGrid"/>
        <w:bidiVisual/>
        <w:tblW w:w="5000" w:type="pct"/>
        <w:jc w:val="center"/>
        <w:tblCellSpacing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3172"/>
        <w:gridCol w:w="8508"/>
      </w:tblGrid>
      <w:tr w:rsidTr="00FA7B48">
        <w:tblPrEx>
          <w:tblW w:w="5000" w:type="pct"/>
          <w:jc w:val="center"/>
          <w:tblCellSpacing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rPr>
          <w:trHeight w:val="2268"/>
          <w:tblCellSpacing w:w="11" w:type="dxa"/>
          <w:jc w:val="center"/>
        </w:trPr>
        <w:tc>
          <w:tcPr>
            <w:tcW w:w="3086" w:type="dxa"/>
            <w:vAlign w:val="center"/>
          </w:tcPr>
          <w:p w:rsidR="00B95E24" w:rsidP="00FA7B48">
            <w:pPr>
              <w:ind w:left="113" w:right="57"/>
              <w:jc w:val="center"/>
              <w:rPr>
                <w:rFonts w:ascii="Arial" w:hAnsi="Arial" w:cs="Arial"/>
                <w:color w:val="333333"/>
                <w:rtl/>
              </w:rPr>
            </w:pPr>
          </w:p>
        </w:tc>
        <w:tc>
          <w:tcPr>
            <w:tcW w:w="8331" w:type="dxa"/>
            <w:vAlign w:val="center"/>
          </w:tcPr>
          <w:p w:rsidR="00B95E24" w:rsidRPr="00C614F1" w:rsidP="00FD376B">
            <w:pPr>
              <w:tabs>
                <w:tab w:val="left" w:pos="459"/>
                <w:tab w:val="right" w:pos="3402"/>
              </w:tabs>
              <w:spacing w:before="360" w:after="360" w:line="257" w:lineRule="auto"/>
              <w:ind w:left="567" w:right="113"/>
              <w:rPr>
                <w:rFonts w:ascii="Arial" w:hAnsi="Arial" w:cs="Arial"/>
                <w:b/>
                <w:bCs/>
                <w:noProof/>
                <w:color w:val="000000" w:themeColor="text1"/>
                <w:sz w:val="72"/>
                <w:szCs w:val="72"/>
                <w:rtl/>
              </w:rPr>
            </w:pPr>
            <w:r w:rsidRPr="00C614F1">
              <w:rPr>
                <w:rFonts w:ascii="Arial" w:hAnsi="Arial" w:cs="Arial"/>
                <w:b/>
                <w:bCs/>
                <w:noProof/>
                <w:color w:val="000000" w:themeColor="text1"/>
                <w:sz w:val="72"/>
                <w:szCs w:val="72"/>
                <w:rtl/>
              </w:rPr>
              <w:t>אורפל</w:t>
            </w:r>
            <w:r w:rsidRPr="00C614F1">
              <w:rPr>
                <w:rFonts w:ascii="Arial" w:hAnsi="Arial" w:cs="Arial"/>
                <w:b/>
                <w:bCs/>
                <w:noProof/>
                <w:color w:val="000000" w:themeColor="text1"/>
                <w:sz w:val="72"/>
                <w:szCs w:val="72"/>
              </w:rPr>
              <w:t xml:space="preserve"> </w:t>
            </w:r>
            <w:r w:rsidRPr="00C614F1">
              <w:rPr>
                <w:rFonts w:ascii="Arial" w:hAnsi="Arial" w:cs="Arial"/>
                <w:b/>
                <w:bCs/>
                <w:noProof/>
                <w:color w:val="000000" w:themeColor="text1"/>
                <w:sz w:val="72"/>
                <w:szCs w:val="72"/>
                <w:rtl/>
              </w:rPr>
              <w:t>גרשוני</w:t>
            </w:r>
          </w:p>
        </w:tc>
      </w:tr>
      <w:tr w:rsidTr="00407CFD">
        <w:tblPrEx>
          <w:tblW w:w="5000" w:type="pct"/>
          <w:jc w:val="center"/>
          <w:tblCellSpacing w:w="11" w:type="dxa"/>
          <w:tblLayout w:type="fixed"/>
          <w:tblCellMar>
            <w:left w:w="0" w:type="dxa"/>
            <w:right w:w="0" w:type="dxa"/>
          </w:tblCellMar>
          <w:tblLook w:val="04A0"/>
        </w:tblPrEx>
        <w:trPr>
          <w:trHeight w:val="1134"/>
          <w:tblCellSpacing w:w="11" w:type="dxa"/>
          <w:jc w:val="center"/>
        </w:trPr>
        <w:tc>
          <w:tcPr>
            <w:tcW w:w="3086" w:type="dxa"/>
          </w:tcPr>
          <w:p w:rsidR="00DD3462" w:rsidRPr="00DD3462" w:rsidP="00FF63D6">
            <w:pPr>
              <w:tabs>
                <w:tab w:val="left" w:leader="dot" w:pos="340"/>
                <w:tab w:val="right" w:pos="3402"/>
              </w:tabs>
              <w:spacing w:before="240" w:after="240" w:line="259" w:lineRule="auto"/>
              <w:ind w:left="113" w:right="57"/>
              <w:rPr>
                <w:rFonts w:ascii="Arial" w:hAnsi="Arial" w:cs="Arial"/>
                <w:b/>
                <w:bCs/>
                <w:noProof/>
                <w:color w:val="C7994E"/>
                <w:sz w:val="32"/>
                <w:szCs w:val="32"/>
                <w:rtl/>
              </w:rPr>
            </w:pPr>
            <w:r>
              <w:rPr>
                <w:rFonts w:ascii="Arial" w:hAnsi="Arial" w:cs="Arial" w:hint="cs"/>
                <w:b/>
                <w:bCs/>
                <w:noProof/>
                <w:color w:val="C7994E"/>
                <w:sz w:val="32"/>
                <w:szCs w:val="32"/>
                <w:rtl/>
              </w:rPr>
              <w:t>פרטים אישיים</w:t>
            </w:r>
          </w:p>
          <w:p w:rsidR="00842731" w:rsidRPr="00842731" w:rsidP="00842731">
            <w:pPr>
              <w:tabs>
                <w:tab w:val="left" w:leader="dot" w:pos="340"/>
                <w:tab w:val="right" w:pos="3402"/>
              </w:tabs>
              <w:spacing w:line="432" w:lineRule="auto"/>
              <w:ind w:left="113" w:right="57"/>
              <w:rPr>
                <w:rFonts w:ascii="Arial" w:hAnsi="Arial" w:cs="Arial"/>
                <w:color w:val="333333"/>
                <w:rtl/>
              </w:rPr>
            </w:pPr>
            <w:r w:rsidRPr="00842731">
              <w:rPr>
                <w:rFonts w:ascii="Arial" w:hAnsi="Arial" w:cs="Arial" w:hint="cs"/>
                <w:vanish/>
                <w:color w:val="333333"/>
                <w:rtl/>
              </w:rPr>
              <w:t>כתובת</w:t>
            </w:r>
            <w:r w:rsidRPr="00842731">
              <w:rPr>
                <w:rFonts w:ascii="Arial" w:hAnsi="Arial" w:cs="Arial"/>
                <w:vanish/>
                <w:color w:val="333333"/>
                <w:rtl/>
              </w:rPr>
              <w:t xml:space="preserve">: </w:t>
            </w:r>
            <w:r w:rsidRPr="00842731">
              <w:rPr>
                <w:rFonts w:ascii="Arial" w:hAnsi="Arial" w:cs="Arial"/>
                <w:color w:val="333333"/>
                <w:rtl/>
              </w:rPr>
              <w:t>באר שבע</w:t>
            </w:r>
          </w:p>
          <w:p w:rsidR="00842731" w:rsidRPr="00842731" w:rsidP="00842731">
            <w:pPr>
              <w:tabs>
                <w:tab w:val="left" w:leader="dot" w:pos="340"/>
                <w:tab w:val="right" w:pos="3402"/>
              </w:tabs>
              <w:spacing w:line="432" w:lineRule="auto"/>
              <w:ind w:left="113" w:right="57"/>
              <w:rPr>
                <w:rFonts w:ascii="Arial" w:hAnsi="Arial" w:cs="Arial"/>
                <w:color w:val="333333"/>
                <w:rtl/>
              </w:rPr>
            </w:pPr>
            <w:r w:rsidRPr="00842731">
              <w:rPr>
                <w:rFonts w:ascii="Arial" w:hAnsi="Arial" w:cs="Arial" w:hint="cs"/>
                <w:vanish/>
                <w:color w:val="333333"/>
                <w:rtl/>
              </w:rPr>
              <w:t>דואל</w:t>
            </w:r>
            <w:r w:rsidRPr="00842731">
              <w:rPr>
                <w:rFonts w:ascii="Arial" w:hAnsi="Arial" w:cs="Arial"/>
                <w:vanish/>
                <w:color w:val="333333"/>
                <w:rtl/>
              </w:rPr>
              <w:t xml:space="preserve">: </w:t>
            </w:r>
            <w:r w:rsidRPr="00842731">
              <w:rPr>
                <w:rFonts w:ascii="Arial" w:hAnsi="Arial" w:cs="Arial"/>
                <w:color w:val="333333"/>
                <w:u w:val="single"/>
                <w:rtl w:val="0"/>
              </w:rPr>
              <w:fldChar w:fldCharType="begin"/>
            </w:r>
            <w:r w:rsidRPr="00842731">
              <w:rPr>
                <w:rFonts w:ascii="Arial" w:hAnsi="Arial" w:cs="Arial"/>
                <w:color w:val="333333"/>
                <w:u w:val="single"/>
                <w:rtl w:val="0"/>
              </w:rPr>
              <w:instrText xml:space="preserve"> HYPERLINK "mailto:orpal1997@walla.com" </w:instrText>
            </w:r>
            <w:r w:rsidRPr="00842731">
              <w:rPr>
                <w:rFonts w:ascii="Arial" w:hAnsi="Arial" w:cs="Arial"/>
                <w:color w:val="333333"/>
                <w:u w:val="single"/>
                <w:rtl w:val="0"/>
              </w:rPr>
              <w:fldChar w:fldCharType="separate"/>
            </w:r>
            <w:r w:rsidRPr="00842731">
              <w:rPr>
                <w:rFonts w:ascii="Arial" w:hAnsi="Arial" w:cs="Arial"/>
                <w:color w:val="333333"/>
                <w:u w:val="single"/>
                <w:rtl w:val="0"/>
              </w:rPr>
              <w:t>orpal1997@walla.com</w:t>
            </w:r>
            <w:r w:rsidRPr="00842731">
              <w:rPr>
                <w:rFonts w:ascii="Arial" w:hAnsi="Arial" w:cs="Arial"/>
                <w:color w:val="333333"/>
                <w:u w:val="single"/>
                <w:rtl w:val="0"/>
              </w:rPr>
              <w:fldChar w:fldCharType="end"/>
            </w:r>
          </w:p>
          <w:p w:rsidR="00842731" w:rsidRPr="00842731" w:rsidP="00842731">
            <w:pPr>
              <w:tabs>
                <w:tab w:val="left" w:leader="dot" w:pos="340"/>
                <w:tab w:val="right" w:pos="3402"/>
              </w:tabs>
              <w:spacing w:line="432" w:lineRule="auto"/>
              <w:ind w:left="113" w:right="57"/>
              <w:rPr>
                <w:rFonts w:ascii="Arial" w:hAnsi="Arial" w:cs="Arial"/>
                <w:color w:val="333333"/>
                <w:rtl/>
              </w:rPr>
            </w:pPr>
            <w:r w:rsidRPr="00842731">
              <w:rPr>
                <w:rFonts w:ascii="Arial" w:hAnsi="Arial" w:cs="Arial" w:hint="cs"/>
                <w:vanish/>
                <w:color w:val="333333"/>
                <w:rtl/>
              </w:rPr>
              <w:t>טלפון</w:t>
            </w:r>
            <w:r w:rsidRPr="00842731">
              <w:rPr>
                <w:rFonts w:ascii="Arial" w:hAnsi="Arial" w:cs="Arial"/>
                <w:vanish/>
                <w:color w:val="333333"/>
                <w:rtl/>
              </w:rPr>
              <w:t xml:space="preserve"> </w:t>
            </w:r>
            <w:r w:rsidRPr="00842731">
              <w:rPr>
                <w:rFonts w:ascii="Arial" w:hAnsi="Arial" w:cs="Arial" w:hint="cs"/>
                <w:vanish/>
                <w:color w:val="333333"/>
                <w:rtl/>
              </w:rPr>
              <w:t>נייד</w:t>
            </w:r>
            <w:r w:rsidRPr="00842731">
              <w:rPr>
                <w:rFonts w:ascii="Arial" w:hAnsi="Arial" w:cs="Arial"/>
                <w:vanish/>
                <w:color w:val="333333"/>
                <w:rtl/>
              </w:rPr>
              <w:t xml:space="preserve">: </w:t>
            </w:r>
            <w:r w:rsidRPr="00842731">
              <w:rPr>
                <w:rFonts w:ascii="Arial" w:hAnsi="Arial" w:cs="Arial"/>
                <w:color w:val="333333"/>
                <w:rtl/>
              </w:rPr>
              <w:t>054-6176303</w:t>
            </w:r>
          </w:p>
          <w:p w:rsidR="00893FEF" w:rsidRPr="004226F1" w:rsidP="00681C9C">
            <w:pPr>
              <w:tabs>
                <w:tab w:val="left" w:leader="dot" w:pos="340"/>
                <w:tab w:val="right" w:pos="3402"/>
              </w:tabs>
              <w:spacing w:line="432" w:lineRule="auto"/>
              <w:ind w:left="113" w:right="57"/>
              <w:rPr>
                <w:rFonts w:ascii="Arial" w:hAnsi="Arial" w:cs="Arial"/>
                <w:color w:val="333333"/>
                <w:rtl/>
              </w:rPr>
            </w:pPr>
            <w:r w:rsidRPr="00842731">
              <w:rPr>
                <w:rFonts w:ascii="Arial" w:hAnsi="Arial" w:cs="Arial" w:hint="cs"/>
                <w:vanish/>
                <w:color w:val="333333"/>
                <w:rtl/>
              </w:rPr>
              <w:t>שנת</w:t>
            </w:r>
            <w:r w:rsidRPr="00842731">
              <w:rPr>
                <w:rFonts w:ascii="Arial" w:hAnsi="Arial" w:cs="Arial"/>
                <w:vanish/>
                <w:color w:val="333333"/>
                <w:rtl/>
              </w:rPr>
              <w:t xml:space="preserve"> </w:t>
            </w:r>
            <w:r w:rsidRPr="00842731">
              <w:rPr>
                <w:rFonts w:ascii="Arial" w:hAnsi="Arial" w:cs="Arial" w:hint="cs"/>
                <w:vanish/>
                <w:color w:val="333333"/>
                <w:rtl/>
              </w:rPr>
              <w:t>לידה</w:t>
            </w:r>
            <w:r w:rsidRPr="00842731">
              <w:rPr>
                <w:rFonts w:ascii="Arial" w:hAnsi="Arial" w:cs="Arial"/>
                <w:vanish/>
                <w:color w:val="333333"/>
                <w:rtl/>
              </w:rPr>
              <w:t xml:space="preserve">: </w:t>
            </w:r>
            <w:r w:rsidRPr="00842731">
              <w:rPr>
                <w:rFonts w:ascii="Arial" w:hAnsi="Arial" w:cs="Arial"/>
                <w:color w:val="333333"/>
                <w:rtl/>
              </w:rPr>
              <w:t>1997</w:t>
            </w:r>
            <w:r w:rsidRPr="00842731" w:rsidR="00681C9C">
              <w:rPr>
                <w:rFonts w:ascii="Arial" w:hAnsi="Arial" w:cs="Arial"/>
                <w:color w:val="333333"/>
              </w:rPr>
              <w:t xml:space="preserve"> </w:t>
            </w:r>
          </w:p>
          <w:p w:rsidR="00B95E24" w:rsidRPr="00440F4A" w:rsidP="00476687">
            <w:pPr>
              <w:tabs>
                <w:tab w:val="left" w:pos="340"/>
                <w:tab w:val="right" w:pos="3402"/>
              </w:tabs>
              <w:spacing w:before="360" w:after="240" w:line="259" w:lineRule="auto"/>
              <w:ind w:left="113" w:right="57"/>
              <w:rPr>
                <w:rFonts w:ascii="Arial" w:hAnsi="Arial" w:cs="Arial"/>
                <w:b/>
                <w:bCs/>
                <w:color w:val="C7994E"/>
                <w:sz w:val="32"/>
                <w:szCs w:val="32"/>
                <w:rtl/>
              </w:rPr>
            </w:pPr>
            <w:r w:rsidRPr="002C32E0">
              <w:rPr>
                <w:rFonts w:ascii="Arial" w:hAnsi="Arial" w:cs="Arial"/>
                <w:b/>
                <w:bCs/>
                <w:color w:val="C7994E"/>
                <w:sz w:val="32"/>
                <w:szCs w:val="32"/>
                <w:rtl/>
              </w:rPr>
              <w:t>שפות</w:t>
            </w:r>
          </w:p>
          <w:p w:rsidR="00B95E24" w:rsidRPr="00225BBD" w:rsidP="00476687">
            <w:pPr>
              <w:spacing w:line="360" w:lineRule="auto"/>
              <w:ind w:left="113" w:right="57"/>
              <w:rPr>
                <w:rFonts w:ascii="Arial" w:hAnsi="Arial" w:cs="Arial"/>
                <w:color w:val="333333"/>
                <w:sz w:val="20"/>
                <w:szCs w:val="20"/>
                <w:rtl/>
              </w:rPr>
            </w:pPr>
            <w:r w:rsidRPr="001F0236">
              <w:rPr>
                <w:rFonts w:ascii="Arial" w:hAnsi="Arial" w:cs="Arial"/>
                <w:b/>
                <w:bCs/>
                <w:color w:val="000000" w:themeColor="text1"/>
                <w:rtl/>
              </w:rPr>
              <w:t>עברית</w:t>
            </w:r>
            <w:r w:rsidRPr="00225BBD">
              <w:rPr>
                <w:rFonts w:ascii="Arial" w:hAnsi="Arial" w:cs="Arial"/>
                <w:color w:val="333333"/>
                <w:sz w:val="20"/>
                <w:szCs w:val="20"/>
              </w:rPr>
              <w:t xml:space="preserve"> - </w:t>
            </w:r>
            <w:r w:rsidRPr="00225BBD">
              <w:rPr>
                <w:rFonts w:ascii="Arial" w:hAnsi="Arial" w:cs="Arial"/>
                <w:color w:val="000000" w:themeColor="text1"/>
                <w:rtl/>
              </w:rPr>
              <w:t>שפת אם</w:t>
            </w:r>
          </w:p>
          <w:p w:rsidR="00BF7D51" w:rsidP="006B776E">
            <w:pPr>
              <w:spacing w:line="259" w:lineRule="auto"/>
              <w:ind w:left="113" w:right="57"/>
              <w:rPr>
                <w:rFonts w:ascii="Arial" w:hAnsi="Arial" w:cs="Arial"/>
                <w:color w:val="333333"/>
                <w:sz w:val="20"/>
                <w:szCs w:val="20"/>
              </w:rPr>
            </w:pPr>
            <w:r w:rsidRPr="001F0236">
              <w:rPr>
                <w:rFonts w:ascii="Arial" w:hAnsi="Arial" w:cs="Arial"/>
                <w:b/>
                <w:bCs/>
                <w:color w:val="000000" w:themeColor="text1"/>
                <w:rtl/>
              </w:rPr>
              <w:t>אנגלית</w:t>
            </w:r>
            <w:r w:rsidRPr="00225BBD">
              <w:rPr>
                <w:rFonts w:ascii="Arial" w:hAnsi="Arial" w:cs="Arial"/>
                <w:color w:val="333333"/>
                <w:sz w:val="20"/>
                <w:szCs w:val="20"/>
              </w:rPr>
              <w:t xml:space="preserve"> - </w:t>
            </w:r>
            <w:r w:rsidRPr="00225BBD">
              <w:rPr>
                <w:rFonts w:ascii="Arial" w:hAnsi="Arial" w:cs="Arial"/>
                <w:color w:val="000000" w:themeColor="text1"/>
                <w:rtl/>
              </w:rPr>
              <w:t>טובה</w:t>
            </w:r>
          </w:p>
          <w:p w:rsidR="00071103" w:rsidRPr="005C703C" w:rsidP="00071103">
            <w:pPr>
              <w:spacing w:line="259" w:lineRule="auto"/>
              <w:ind w:left="113" w:right="57"/>
              <w:rPr>
                <w:color w:val="333333"/>
                <w:rtl/>
              </w:rPr>
            </w:pPr>
          </w:p>
          <w:p w:rsidR="00B95E24" w:rsidRPr="00440F4A" w:rsidP="00476687">
            <w:pPr>
              <w:tabs>
                <w:tab w:val="left" w:pos="340"/>
                <w:tab w:val="right" w:pos="3402"/>
              </w:tabs>
              <w:spacing w:before="360" w:after="240" w:line="259" w:lineRule="auto"/>
              <w:ind w:left="113" w:right="57"/>
              <w:rPr>
                <w:rFonts w:ascii="Arial" w:hAnsi="Arial" w:cs="Arial"/>
                <w:b/>
                <w:bCs/>
                <w:color w:val="C7994E"/>
                <w:sz w:val="32"/>
                <w:szCs w:val="32"/>
                <w:rtl/>
              </w:rPr>
            </w:pPr>
            <w:r w:rsidRPr="002C32E0">
              <w:rPr>
                <w:rFonts w:ascii="Arial" w:hAnsi="Arial" w:cs="Arial"/>
                <w:b/>
                <w:bCs/>
                <w:color w:val="C7994E"/>
                <w:sz w:val="32"/>
                <w:szCs w:val="32"/>
                <w:rtl/>
              </w:rPr>
              <w:t>כישורים</w:t>
            </w:r>
          </w:p>
          <w:p w:rsidR="00B95E24" w:rsidRPr="0057720B" w:rsidP="00476687">
            <w:pPr>
              <w:spacing w:before="80" w:after="80" w:line="360" w:lineRule="auto"/>
              <w:ind w:left="113" w:right="57"/>
              <w:rPr>
                <w:rFonts w:ascii="Arial" w:hAnsi="Arial" w:cs="Arial"/>
                <w:color w:val="333333"/>
                <w:sz w:val="20"/>
                <w:szCs w:val="20"/>
              </w:rPr>
            </w:pPr>
            <w:r>
              <w:rPr>
                <w:rFonts w:ascii="Arial" w:hAnsi="Arial" w:cs="Arial"/>
                <w:color w:val="333333"/>
                <w:rtl/>
              </w:rPr>
              <w:t>וכו')</w:t>
            </w:r>
            <w:r w:rsidRPr="004B79F2">
              <w:rPr>
                <w:rFonts w:ascii="Arial" w:hAnsi="Arial" w:cs="Arial"/>
                <w:color w:val="333333"/>
                <w:sz w:val="20"/>
                <w:szCs w:val="20"/>
              </w:rPr>
              <w:t xml:space="preserve"> </w:t>
            </w:r>
          </w:p>
          <w:p w:rsidR="00B95E24" w:rsidRPr="0057720B" w:rsidP="00476687">
            <w:pPr>
              <w:spacing w:before="80" w:after="80" w:line="360" w:lineRule="auto"/>
              <w:ind w:left="113" w:right="57"/>
              <w:rPr>
                <w:rFonts w:ascii="Arial" w:hAnsi="Arial" w:cs="Arial"/>
                <w:color w:val="333333"/>
                <w:sz w:val="20"/>
                <w:szCs w:val="20"/>
              </w:rPr>
            </w:pPr>
            <w:r>
              <w:rPr>
                <w:rFonts w:ascii="Arial" w:hAnsi="Arial" w:cs="Arial"/>
                <w:color w:val="333333"/>
                <w:rtl/>
              </w:rPr>
              <w:t>נט המשפט</w:t>
            </w:r>
            <w:r w:rsidRPr="004B79F2">
              <w:rPr>
                <w:rFonts w:ascii="Arial" w:hAnsi="Arial" w:cs="Arial"/>
                <w:color w:val="333333"/>
                <w:sz w:val="20"/>
                <w:szCs w:val="20"/>
              </w:rPr>
              <w:t xml:space="preserve"> </w:t>
            </w:r>
          </w:p>
          <w:p w:rsidR="00B95E24" w:rsidRPr="0057720B" w:rsidP="00476687">
            <w:pPr>
              <w:spacing w:before="80" w:after="80" w:line="360" w:lineRule="auto"/>
              <w:ind w:left="113" w:right="57"/>
              <w:rPr>
                <w:rFonts w:ascii="Arial" w:hAnsi="Arial" w:cs="Arial"/>
                <w:color w:val="333333"/>
                <w:sz w:val="20"/>
                <w:szCs w:val="20"/>
              </w:rPr>
            </w:pPr>
            <w:r>
              <w:rPr>
                <w:rFonts w:ascii="Arial" w:hAnsi="Arial" w:cs="Arial"/>
                <w:color w:val="333333"/>
                <w:rtl/>
              </w:rPr>
              <w:t>(ניסיון וידע משרדי באופיס</w:t>
            </w:r>
            <w:r w:rsidRPr="004B79F2">
              <w:rPr>
                <w:rFonts w:ascii="Arial" w:hAnsi="Arial" w:cs="Arial"/>
                <w:color w:val="333333"/>
                <w:sz w:val="20"/>
                <w:szCs w:val="20"/>
              </w:rPr>
              <w:t xml:space="preserve"> </w:t>
            </w:r>
          </w:p>
          <w:p w:rsidR="00B95E24" w:rsidRPr="0057720B" w:rsidP="00476687">
            <w:pPr>
              <w:spacing w:before="80" w:after="80" w:line="360" w:lineRule="auto"/>
              <w:ind w:left="113" w:right="57"/>
              <w:rPr>
                <w:rFonts w:ascii="Arial" w:hAnsi="Arial" w:cs="Arial"/>
                <w:color w:val="333333"/>
                <w:sz w:val="20"/>
                <w:szCs w:val="20"/>
              </w:rPr>
            </w:pPr>
            <w:r>
              <w:rPr>
                <w:rFonts w:ascii="Arial" w:hAnsi="Arial" w:cs="Arial"/>
                <w:color w:val="333333"/>
                <w:rtl/>
              </w:rPr>
              <w:t>אאוטלוק</w:t>
            </w:r>
            <w:r w:rsidRPr="004B79F2">
              <w:rPr>
                <w:rFonts w:ascii="Arial" w:hAnsi="Arial" w:cs="Arial"/>
                <w:color w:val="333333"/>
                <w:sz w:val="20"/>
                <w:szCs w:val="20"/>
              </w:rPr>
              <w:t xml:space="preserve"> </w:t>
            </w:r>
          </w:p>
          <w:p w:rsidR="00B95E24" w:rsidP="00476687">
            <w:pPr>
              <w:ind w:left="113" w:right="57"/>
              <w:rPr>
                <w:rtl/>
              </w:rPr>
            </w:pPr>
            <w:r>
              <w:rPr>
                <w:rFonts w:ascii="Arial" w:hAnsi="Arial" w:cs="Arial"/>
                <w:color w:val="333333"/>
                <w:rtl/>
              </w:rPr>
              <w:t>מערכות מחשב ארגוניות</w:t>
            </w:r>
            <w:r w:rsidRPr="004B79F2">
              <w:rPr>
                <w:rFonts w:ascii="Arial" w:hAnsi="Arial" w:cs="Arial"/>
                <w:color w:val="333333"/>
                <w:sz w:val="20"/>
                <w:szCs w:val="20"/>
              </w:rPr>
              <w:t xml:space="preserve"> </w:t>
            </w:r>
          </w:p>
        </w:tc>
        <w:tc>
          <w:tcPr>
            <w:tcW w:w="8331" w:type="dxa"/>
          </w:tcPr>
          <w:p w:rsidR="00B95E24" w:rsidRPr="00324169" w:rsidP="00FF63D6">
            <w:pPr>
              <w:spacing w:before="240" w:after="240" w:line="259" w:lineRule="auto"/>
              <w:ind w:left="567" w:right="113"/>
              <w:rPr>
                <w:rFonts w:ascii="Arial" w:hAnsi="Arial" w:cs="Arial"/>
                <w:b/>
                <w:bCs/>
                <w:noProof/>
                <w:color w:val="C7994E"/>
                <w:sz w:val="32"/>
                <w:szCs w:val="32"/>
                <w:rtl/>
              </w:rPr>
            </w:pPr>
            <w:r w:rsidRPr="00B46428">
              <w:rPr>
                <w:rFonts w:ascii="Arial" w:hAnsi="Arial" w:cs="Arial" w:hint="cs"/>
                <w:b/>
                <w:bCs/>
                <w:noProof/>
                <w:color w:val="C7994E"/>
                <w:sz w:val="32"/>
                <w:szCs w:val="32"/>
                <w:rtl/>
              </w:rPr>
              <w:t>תמצית</w:t>
            </w:r>
          </w:p>
          <w:p w:rsidP="00FD376B">
            <w:pPr>
              <w:numPr>
                <w:ilvl w:val="0"/>
                <w:numId w:val="1"/>
              </w:numPr>
              <w:spacing w:line="259" w:lineRule="auto"/>
              <w:ind w:left="967" w:right="720" w:hanging="360"/>
              <w:contextualSpacing/>
              <w:jc w:val="left"/>
              <w:rPr>
                <w:rFonts w:ascii="Arial" w:hAnsi="Arial" w:cs="Arial"/>
                <w:color w:val="333333"/>
              </w:rPr>
            </w:pPr>
            <w:r>
              <w:rPr>
                <w:rFonts w:ascii="Arial" w:hAnsi="Arial" w:cs="Arial"/>
                <w:b/>
                <w:bCs/>
                <w:color w:val="333333"/>
                <w:rtl/>
              </w:rPr>
              <w:t>בעלת ניסיון באדמיניסטרציה ובמתן שירות בק אופיס, לרבות ניהול משרד ומתן מענה אדמיניסטרטיבי לבכירים.</w:t>
            </w:r>
          </w:p>
          <w:p w:rsidP="00FD376B">
            <w:pPr>
              <w:numPr>
                <w:ilvl w:val="0"/>
                <w:numId w:val="1"/>
              </w:numPr>
              <w:spacing w:line="259" w:lineRule="auto"/>
              <w:ind w:left="967" w:right="720" w:hanging="360"/>
              <w:contextualSpacing/>
              <w:jc w:val="left"/>
              <w:rPr>
                <w:rFonts w:ascii="Arial" w:hAnsi="Arial" w:cs="Arial"/>
                <w:color w:val="333333"/>
              </w:rPr>
            </w:pPr>
            <w:r>
              <w:rPr>
                <w:rFonts w:ascii="Arial" w:hAnsi="Arial" w:cs="Arial"/>
                <w:b/>
                <w:bCs/>
                <w:color w:val="333333"/>
                <w:rtl/>
              </w:rPr>
              <w:t>מנוסה בעבודה מול לקוחות וספקים, ניהול יומנים, ביצוע תיאומים מול מגוון ממשקים ומעקב אחר תהליכים.</w:t>
            </w:r>
          </w:p>
          <w:p w:rsidP="00FD376B">
            <w:pPr>
              <w:numPr>
                <w:ilvl w:val="0"/>
                <w:numId w:val="1"/>
              </w:numPr>
              <w:spacing w:line="259" w:lineRule="auto"/>
              <w:ind w:left="967" w:right="720" w:hanging="360"/>
              <w:contextualSpacing/>
              <w:jc w:val="left"/>
              <w:rPr>
                <w:rFonts w:ascii="Arial" w:hAnsi="Arial" w:cs="Arial"/>
                <w:color w:val="333333"/>
              </w:rPr>
            </w:pPr>
            <w:r>
              <w:rPr>
                <w:rFonts w:ascii="Arial" w:hAnsi="Arial" w:cs="Arial"/>
                <w:b/>
                <w:bCs/>
                <w:color w:val="333333"/>
                <w:rtl/>
              </w:rPr>
              <w:t>מקצועית מאוד ובעלת מחויבות גבוהה למשימות ומוסר עבודה גבוה, יכולת עבודה בצוות ותחת לחץ, דייקנות וסדר.</w:t>
            </w:r>
          </w:p>
          <w:p w:rsidP="00FD376B">
            <w:pPr>
              <w:numPr>
                <w:ilvl w:val="0"/>
                <w:numId w:val="1"/>
              </w:numPr>
              <w:spacing w:line="259" w:lineRule="auto"/>
              <w:ind w:left="967" w:right="720" w:hanging="360"/>
              <w:contextualSpacing/>
              <w:jc w:val="left"/>
              <w:rPr>
                <w:rFonts w:ascii="Arial" w:hAnsi="Arial" w:cs="Arial"/>
                <w:color w:val="333333"/>
              </w:rPr>
            </w:pPr>
            <w:r>
              <w:rPr>
                <w:rFonts w:ascii="Arial" w:hAnsi="Arial" w:cs="Arial"/>
                <w:b/>
                <w:bCs/>
                <w:color w:val="333333"/>
                <w:rtl/>
              </w:rPr>
              <w:t>יכולת הנעת תהליכים, יחסי אנוש מצוינים לצד אסרטיביות, התנסחות רהוטה בכתב ובע"פ.</w:t>
            </w:r>
          </w:p>
          <w:p w:rsidP="00FD376B">
            <w:pPr>
              <w:pStyle w:val="ql-align-right"/>
              <w:tabs>
                <w:tab w:val="left" w:pos="459"/>
                <w:tab w:val="right" w:pos="3402"/>
              </w:tabs>
              <w:spacing w:line="259" w:lineRule="auto"/>
              <w:ind w:left="567" w:right="113"/>
              <w:contextualSpacing/>
              <w:rPr>
                <w:rFonts w:ascii="Arial" w:hAnsi="Arial" w:cs="Arial"/>
                <w:color w:val="333333"/>
              </w:rPr>
            </w:pPr>
          </w:p>
          <w:p w:rsidR="00B95E24" w:rsidRPr="00324169" w:rsidP="00FF63D6">
            <w:pPr>
              <w:tabs>
                <w:tab w:val="left" w:pos="459"/>
                <w:tab w:val="right" w:pos="3402"/>
              </w:tabs>
              <w:spacing w:before="240" w:after="240" w:line="259" w:lineRule="auto"/>
              <w:ind w:left="567" w:right="113"/>
              <w:rPr>
                <w:rFonts w:ascii="Arial" w:hAnsi="Arial" w:cs="Arial"/>
                <w:b/>
                <w:bCs/>
                <w:color w:val="C7994E"/>
                <w:sz w:val="32"/>
                <w:szCs w:val="32"/>
                <w:rtl/>
              </w:rPr>
            </w:pPr>
            <w:r w:rsidRPr="002C32E0">
              <w:rPr>
                <w:rFonts w:ascii="Arial" w:hAnsi="Arial" w:cs="Arial"/>
                <w:b/>
                <w:bCs/>
                <w:color w:val="C7994E"/>
                <w:sz w:val="32"/>
                <w:szCs w:val="32"/>
                <w:rtl/>
              </w:rPr>
              <w:t>ניסיון תעסוקתי</w:t>
            </w:r>
          </w:p>
          <w:p w:rsidR="0088618D" w:rsidRPr="00EB3F7A" w:rsidP="006C3DB0">
            <w:pPr>
              <w:tabs>
                <w:tab w:val="right" w:pos="459"/>
              </w:tabs>
              <w:spacing w:line="259" w:lineRule="auto"/>
              <w:ind w:left="567" w:right="113"/>
              <w:rPr>
                <w:rFonts w:ascii="Arial" w:hAnsi="Arial" w:cs="Arial"/>
                <w:b/>
                <w:bCs/>
                <w:noProof/>
                <w:color w:val="333333"/>
                <w:sz w:val="24"/>
                <w:szCs w:val="24"/>
                <w:rtl/>
              </w:rPr>
            </w:pPr>
            <w:r w:rsidRPr="00F014B4">
              <w:rPr>
                <w:rFonts w:ascii="Arial" w:hAnsi="Arial" w:cs="Arial"/>
                <w:noProof/>
                <w:color w:val="666666"/>
              </w:rPr>
              <w:t>2017</w:t>
            </w:r>
            <w:r w:rsidRPr="00F014B4">
              <w:rPr>
                <w:rFonts w:ascii="Arial" w:hAnsi="Arial" w:cs="Arial"/>
                <w:noProof/>
                <w:color w:val="666666"/>
                <w:rtl/>
              </w:rPr>
              <w:t>-</w:t>
            </w:r>
            <w:r w:rsidRPr="00F014B4">
              <w:rPr>
                <w:rFonts w:ascii="Arial" w:hAnsi="Arial" w:cs="Arial" w:hint="cs"/>
                <w:noProof/>
                <w:color w:val="666666"/>
                <w:rtl/>
              </w:rPr>
              <w:t>נוכחי</w:t>
            </w:r>
            <w:r w:rsidR="006C3DB0">
              <w:rPr>
                <w:rFonts w:ascii="Arial" w:hAnsi="Arial" w:cs="Arial" w:hint="cs"/>
                <w:b/>
                <w:bCs/>
                <w:noProof/>
                <w:color w:val="333333"/>
                <w:sz w:val="24"/>
                <w:szCs w:val="24"/>
                <w:rtl/>
              </w:rPr>
              <w:t xml:space="preserve"> - </w:t>
            </w:r>
            <w:bookmarkStart w:id="0" w:name="_GoBack"/>
            <w:bookmarkEnd w:id="0"/>
            <w:r w:rsidRPr="00F014B4">
              <w:rPr>
                <w:rFonts w:ascii="Arial" w:hAnsi="Arial" w:cs="Arial"/>
                <w:b/>
                <w:bCs/>
                <w:noProof/>
                <w:color w:val="333333"/>
                <w:sz w:val="24"/>
                <w:szCs w:val="24"/>
                <w:rtl/>
              </w:rPr>
              <w:t>מזכירה משפטית</w:t>
            </w:r>
          </w:p>
          <w:p w:rsidR="0088618D" w:rsidP="0088618D">
            <w:pPr>
              <w:tabs>
                <w:tab w:val="right" w:pos="459"/>
              </w:tabs>
              <w:spacing w:after="60" w:line="259" w:lineRule="auto"/>
              <w:ind w:left="567" w:right="113"/>
              <w:rPr>
                <w:rFonts w:ascii="Arial" w:hAnsi="Arial" w:cs="Arial"/>
                <w:noProof/>
                <w:color w:val="666666"/>
                <w:rtl/>
              </w:rPr>
            </w:pPr>
            <w:r w:rsidRPr="00C710AE">
              <w:rPr>
                <w:rFonts w:ascii="Arial" w:hAnsi="Arial" w:cs="Arial"/>
                <w:noProof/>
              </w:rPr>
              <w:drawing>
                <wp:inline distT="0" distB="0" distL="0" distR="0">
                  <wp:extent cx="115200" cy="115200"/>
                  <wp:effectExtent l="0" t="0" r="0"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534579" name="Group 808@3x.png"/>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15200" cy="115200"/>
                          </a:xfrm>
                          <a:prstGeom prst="rect">
                            <a:avLst/>
                          </a:prstGeom>
                        </pic:spPr>
                      </pic:pic>
                    </a:graphicData>
                  </a:graphic>
                </wp:inline>
              </w:drawing>
            </w:r>
            <w:r>
              <w:rPr>
                <w:rFonts w:ascii="Arial" w:hAnsi="Arial" w:cs="Arial" w:hint="cs"/>
                <w:rtl/>
              </w:rPr>
              <w:t xml:space="preserve">   </w:t>
            </w:r>
            <w:r w:rsidRPr="006C7A5E">
              <w:rPr>
                <w:rFonts w:ascii="Arial" w:hAnsi="Arial" w:cs="Arial"/>
                <w:noProof/>
                <w:color w:val="666666"/>
                <w:rtl/>
              </w:rPr>
              <w:t>עורך דין פלילי</w:t>
            </w:r>
          </w:p>
          <w:p w:rsidRPr="0030737C" w:rsidP="0027603A">
            <w:pPr>
              <w:pStyle w:val="ListParagraph"/>
              <w:tabs>
                <w:tab w:val="right" w:pos="459"/>
              </w:tabs>
              <w:spacing w:line="259" w:lineRule="auto"/>
              <w:ind w:left="567" w:right="113"/>
              <w:rPr>
                <w:rFonts w:ascii="Arial" w:hAnsi="Arial" w:cs="Arial"/>
                <w:noProof/>
                <w:color w:val="333333"/>
              </w:rPr>
            </w:pPr>
            <w:r w:rsidRPr="0030737C">
              <w:rPr>
                <w:rFonts w:ascii="Arial" w:hAnsi="Arial" w:cs="Arial"/>
                <w:noProof/>
                <w:color w:val="333333"/>
                <w:shd w:val="clear" w:color="auto" w:fill="F6F7F9"/>
                <w:rtl/>
              </w:rPr>
              <w:t>מענה טלפוני, תיאום פגישות, דואר, מעקב אחרי תיקים, תיוקים עבודה מול עורכי הדין.</w:t>
            </w:r>
          </w:p>
          <w:p w:rsidRPr="0030737C" w:rsidP="0027603A">
            <w:pPr>
              <w:pStyle w:val="ListParagraph"/>
              <w:tabs>
                <w:tab w:val="right" w:pos="459"/>
              </w:tabs>
              <w:spacing w:line="259" w:lineRule="auto"/>
              <w:ind w:left="567" w:right="113"/>
              <w:rPr>
                <w:rFonts w:ascii="Arial" w:hAnsi="Arial" w:cs="Arial"/>
                <w:noProof/>
                <w:color w:val="333333"/>
              </w:rPr>
            </w:pPr>
            <w:r w:rsidRPr="0030737C">
              <w:rPr>
                <w:rFonts w:ascii="Arial" w:hAnsi="Arial" w:cs="Arial"/>
                <w:noProof/>
                <w:color w:val="333333"/>
                <w:shd w:val="clear" w:color="auto" w:fill="F6F7F9"/>
                <w:rtl/>
              </w:rPr>
              <w:t xml:space="preserve">עבודה על מערכת נט משפט. </w:t>
            </w:r>
            <w:r w:rsidRPr="0030737C">
              <w:rPr>
                <w:rFonts w:ascii="Arial" w:hAnsi="Arial" w:cs="Arial"/>
                <w:noProof/>
                <w:color w:val="333333"/>
                <w:rtl/>
              </w:rPr>
              <w:t>התנהלות מול בנקים</w:t>
            </w:r>
          </w:p>
          <w:p w:rsidRPr="0030737C" w:rsidP="0027603A">
            <w:pPr>
              <w:pStyle w:val="ListParagraph"/>
              <w:tabs>
                <w:tab w:val="right" w:pos="459"/>
              </w:tabs>
              <w:spacing w:line="259" w:lineRule="auto"/>
              <w:ind w:left="567" w:right="113"/>
              <w:rPr>
                <w:rFonts w:ascii="Arial" w:hAnsi="Arial" w:cs="Arial"/>
                <w:noProof/>
                <w:color w:val="333333"/>
              </w:rPr>
            </w:pPr>
            <w:r w:rsidRPr="0030737C">
              <w:rPr>
                <w:rFonts w:ascii="Arial" w:hAnsi="Arial" w:cs="Arial"/>
                <w:noProof/>
                <w:color w:val="333333"/>
                <w:rtl/>
              </w:rPr>
              <w:t>הזמנת ציוד, מענה טלפוני</w:t>
            </w:r>
          </w:p>
          <w:p w:rsidRPr="0030737C" w:rsidP="0027603A">
            <w:pPr>
              <w:pStyle w:val="ListParagraph"/>
              <w:tabs>
                <w:tab w:val="right" w:pos="459"/>
              </w:tabs>
              <w:spacing w:line="259" w:lineRule="auto"/>
              <w:ind w:left="567" w:right="113"/>
              <w:rPr>
                <w:rFonts w:ascii="Arial" w:hAnsi="Arial" w:cs="Arial"/>
                <w:noProof/>
                <w:color w:val="333333"/>
              </w:rPr>
            </w:pPr>
            <w:r w:rsidRPr="0030737C">
              <w:rPr>
                <w:rFonts w:ascii="Arial" w:hAnsi="Arial" w:cs="Arial"/>
                <w:noProof/>
                <w:color w:val="333333"/>
                <w:rtl/>
              </w:rPr>
              <w:t>הגשות בנט המשפט, כריכות, תיוקים, הדפסות וסיוע אדמיניסטרטיבי שותף.</w:t>
            </w:r>
          </w:p>
          <w:p w:rsidRPr="0030737C" w:rsidP="0027603A">
            <w:pPr>
              <w:pStyle w:val="ql-align-right"/>
              <w:tabs>
                <w:tab w:val="right" w:pos="459"/>
              </w:tabs>
              <w:spacing w:line="259" w:lineRule="auto"/>
              <w:ind w:left="567" w:right="113"/>
              <w:rPr>
                <w:rFonts w:ascii="Arial" w:hAnsi="Arial" w:cs="Arial"/>
                <w:noProof/>
                <w:color w:val="333333"/>
              </w:rPr>
            </w:pPr>
          </w:p>
          <w:p w:rsidR="00B95E24" w:rsidP="006D147C">
            <w:pPr>
              <w:pStyle w:val="ListParagraph"/>
              <w:keepNext/>
              <w:keepLines/>
              <w:tabs>
                <w:tab w:val="right" w:pos="459"/>
              </w:tabs>
              <w:spacing w:before="240" w:after="240" w:line="259" w:lineRule="auto"/>
              <w:ind w:left="567" w:right="113"/>
              <w:contextualSpacing w:val="0"/>
              <w:rPr>
                <w:rFonts w:ascii="Arial" w:hAnsi="Arial" w:cs="Arial"/>
                <w:b/>
                <w:bCs/>
                <w:color w:val="C7994E"/>
                <w:sz w:val="32"/>
                <w:szCs w:val="32"/>
                <w:rtl/>
              </w:rPr>
            </w:pPr>
            <w:r w:rsidRPr="002C32E0">
              <w:rPr>
                <w:rFonts w:ascii="Arial" w:hAnsi="Arial" w:cs="Arial"/>
                <w:b/>
                <w:bCs/>
                <w:color w:val="C7994E"/>
                <w:sz w:val="32"/>
                <w:szCs w:val="32"/>
                <w:rtl/>
              </w:rPr>
              <w:t>השכלה</w:t>
            </w:r>
          </w:p>
          <w:p w:rsidR="00B95E24" w:rsidRPr="00031BC1" w:rsidP="006D147C">
            <w:pPr>
              <w:keepNext/>
              <w:keepLines/>
              <w:tabs>
                <w:tab w:val="left" w:pos="459"/>
              </w:tabs>
              <w:spacing w:line="288" w:lineRule="auto"/>
              <w:ind w:left="567" w:right="113"/>
              <w:rPr>
                <w:rFonts w:ascii="Arial" w:hAnsi="Arial" w:cs="Arial"/>
                <w:noProof/>
                <w:color w:val="666666"/>
                <w:rtl/>
              </w:rPr>
            </w:pPr>
            <w:r w:rsidRPr="00031BC1">
              <w:rPr>
                <w:rFonts w:ascii="Arial" w:hAnsi="Arial" w:cs="Arial"/>
                <w:noProof/>
                <w:color w:val="666666"/>
              </w:rPr>
              <w:t>2021</w:t>
            </w:r>
            <w:r w:rsidRPr="00031BC1">
              <w:rPr>
                <w:rFonts w:ascii="Arial" w:hAnsi="Arial" w:cs="Arial"/>
                <w:noProof/>
                <w:color w:val="666666"/>
              </w:rPr>
              <w:t>-</w:t>
            </w:r>
            <w:r w:rsidRPr="00031BC1">
              <w:rPr>
                <w:rFonts w:ascii="Arial" w:hAnsi="Arial" w:cs="Arial"/>
                <w:noProof/>
                <w:color w:val="666666"/>
              </w:rPr>
              <w:t>2019</w:t>
            </w:r>
            <w:r w:rsidRPr="00031BC1">
              <w:rPr>
                <w:rFonts w:ascii="Arial" w:hAnsi="Arial" w:cs="Arial" w:hint="cs"/>
                <w:b/>
                <w:bCs/>
                <w:noProof/>
                <w:color w:val="333333"/>
                <w:sz w:val="24"/>
                <w:szCs w:val="24"/>
                <w:rtl/>
              </w:rPr>
              <w:t xml:space="preserve"> - </w:t>
            </w:r>
            <w:r w:rsidRPr="00031BC1">
              <w:rPr>
                <w:rFonts w:ascii="Arial" w:hAnsi="Arial" w:cs="Arial"/>
                <w:b/>
                <w:bCs/>
                <w:noProof/>
                <w:color w:val="333333"/>
                <w:sz w:val="24"/>
                <w:szCs w:val="24"/>
                <w:rtl/>
              </w:rPr>
              <w:t>לימודי הנדסאי</w:t>
            </w:r>
            <w:r w:rsidR="00BF2598">
              <w:rPr>
                <w:rFonts w:ascii="Arial" w:hAnsi="Arial" w:cs="Arial" w:hint="cs"/>
                <w:b/>
                <w:bCs/>
                <w:noProof/>
                <w:color w:val="333333"/>
                <w:sz w:val="24"/>
                <w:szCs w:val="24"/>
                <w:rtl/>
              </w:rPr>
              <w:t xml:space="preserve"> </w:t>
            </w:r>
            <w:r w:rsidRPr="00031BC1">
              <w:rPr>
                <w:rFonts w:ascii="Arial" w:hAnsi="Arial" w:cs="Arial"/>
                <w:b/>
                <w:bCs/>
                <w:noProof/>
                <w:color w:val="333333"/>
                <w:sz w:val="24"/>
                <w:szCs w:val="24"/>
                <w:rtl/>
              </w:rPr>
              <w:t>הנדסאי תוכנה</w:t>
            </w:r>
          </w:p>
          <w:p w:rsidR="00B95E24" w:rsidRPr="002F6560" w:rsidP="00C17E5E">
            <w:pPr>
              <w:tabs>
                <w:tab w:val="left" w:pos="459"/>
              </w:tabs>
              <w:spacing w:after="60" w:line="288" w:lineRule="auto"/>
              <w:ind w:left="567" w:right="113"/>
              <w:rPr>
                <w:rFonts w:ascii="Arial" w:hAnsi="Arial" w:cs="Arial"/>
                <w:color w:val="666666"/>
                <w:sz w:val="20"/>
                <w:szCs w:val="20"/>
              </w:rPr>
            </w:pPr>
            <w:r w:rsidRPr="00C710AE">
              <w:rPr>
                <w:rFonts w:ascii="Arial" w:hAnsi="Arial" w:cs="Arial"/>
                <w:noProof/>
                <w:color w:val="666666"/>
              </w:rPr>
              <w:t xml:space="preserve"> </w:t>
            </w:r>
            <w:r w:rsidRPr="00C710AE">
              <w:rPr>
                <w:rFonts w:ascii="Arial" w:hAnsi="Arial" w:cs="Arial"/>
                <w:noProof/>
                <w:color w:val="666666"/>
              </w:rPr>
              <w:drawing>
                <wp:inline distT="0" distB="0" distL="0" distR="0">
                  <wp:extent cx="115200" cy="115200"/>
                  <wp:effectExtent l="0" t="0" r="0" b="0"/>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806067" name="Group 808@3x.png"/>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15200" cy="115200"/>
                          </a:xfrm>
                          <a:prstGeom prst="rect">
                            <a:avLst/>
                          </a:prstGeom>
                        </pic:spPr>
                      </pic:pic>
                    </a:graphicData>
                  </a:graphic>
                </wp:inline>
              </w:drawing>
            </w:r>
            <w:r w:rsidRPr="00C710AE">
              <w:rPr>
                <w:rFonts w:ascii="Arial" w:hAnsi="Arial" w:cs="Arial"/>
                <w:noProof/>
                <w:color w:val="666666"/>
              </w:rPr>
              <w:t xml:space="preserve">  </w:t>
            </w:r>
            <w:r w:rsidRPr="00C710AE">
              <w:rPr>
                <w:rFonts w:ascii="Arial" w:hAnsi="Arial" w:cs="Arial"/>
              </w:rPr>
              <w:t xml:space="preserve"> </w:t>
            </w:r>
            <w:r>
              <w:rPr>
                <w:rFonts w:ascii="Arial" w:hAnsi="Arial" w:cs="Arial"/>
                <w:noProof/>
                <w:color w:val="666666"/>
                <w:rtl/>
              </w:rPr>
              <w:t xml:space="preserve">המכללה הטכנולוגית באר שבע </w:t>
            </w:r>
          </w:p>
          <w:p w:rsidRPr="0030737C" w:rsidP="00FD376B">
            <w:pPr>
              <w:tabs>
                <w:tab w:val="left" w:pos="459"/>
                <w:tab w:val="left" w:pos="902"/>
              </w:tabs>
              <w:spacing w:line="259" w:lineRule="auto"/>
              <w:ind w:left="567" w:right="113"/>
              <w:contextualSpacing/>
              <w:rPr>
                <w:rFonts w:ascii="Arial" w:hAnsi="Arial" w:cs="Arial"/>
                <w:noProof/>
                <w:color w:val="333333"/>
              </w:rPr>
            </w:pPr>
          </w:p>
          <w:p w:rsidR="00B95E24" w:rsidRPr="00031BC1" w:rsidP="006D147C">
            <w:pPr>
              <w:keepNext/>
              <w:keepLines/>
              <w:tabs>
                <w:tab w:val="left" w:pos="459"/>
              </w:tabs>
              <w:spacing w:line="288" w:lineRule="auto"/>
              <w:ind w:left="567" w:right="113"/>
              <w:rPr>
                <w:rFonts w:ascii="Arial" w:hAnsi="Arial" w:cs="Arial"/>
                <w:noProof/>
                <w:color w:val="666666"/>
                <w:rtl/>
              </w:rPr>
            </w:pPr>
            <w:r w:rsidRPr="00031BC1">
              <w:rPr>
                <w:rFonts w:ascii="Arial" w:hAnsi="Arial" w:cs="Arial"/>
                <w:noProof/>
                <w:color w:val="666666"/>
              </w:rPr>
              <w:t>2018</w:t>
            </w:r>
            <w:r w:rsidRPr="00031BC1">
              <w:rPr>
                <w:rFonts w:ascii="Arial" w:hAnsi="Arial" w:cs="Arial"/>
                <w:noProof/>
                <w:color w:val="666666"/>
              </w:rPr>
              <w:t>-</w:t>
            </w:r>
            <w:r w:rsidRPr="00031BC1">
              <w:rPr>
                <w:rFonts w:ascii="Arial" w:hAnsi="Arial" w:cs="Arial"/>
                <w:noProof/>
                <w:color w:val="666666"/>
              </w:rPr>
              <w:t>2015</w:t>
            </w:r>
            <w:r w:rsidRPr="00031BC1">
              <w:rPr>
                <w:rFonts w:ascii="Arial" w:hAnsi="Arial" w:cs="Arial" w:hint="cs"/>
                <w:b/>
                <w:bCs/>
                <w:noProof/>
                <w:color w:val="333333"/>
                <w:sz w:val="24"/>
                <w:szCs w:val="24"/>
                <w:rtl/>
              </w:rPr>
              <w:t xml:space="preserve"> - </w:t>
            </w:r>
            <w:r w:rsidRPr="00031BC1">
              <w:rPr>
                <w:rFonts w:ascii="Arial" w:hAnsi="Arial" w:cs="Arial"/>
                <w:b/>
                <w:bCs/>
                <w:noProof/>
                <w:color w:val="333333"/>
                <w:sz w:val="24"/>
                <w:szCs w:val="24"/>
                <w:rtl/>
              </w:rPr>
              <w:t xml:space="preserve">תואר ראשון </w:t>
            </w:r>
            <w:r w:rsidR="00BF2598">
              <w:rPr>
                <w:rFonts w:ascii="Arial" w:hAnsi="Arial" w:cs="Arial" w:hint="cs"/>
                <w:b/>
                <w:bCs/>
                <w:noProof/>
                <w:color w:val="333333"/>
                <w:sz w:val="24"/>
                <w:szCs w:val="24"/>
                <w:rtl/>
              </w:rPr>
              <w:t xml:space="preserve"> </w:t>
            </w:r>
            <w:r w:rsidRPr="00031BC1">
              <w:rPr>
                <w:rFonts w:ascii="Arial" w:hAnsi="Arial" w:cs="Arial"/>
                <w:b/>
                <w:bCs/>
                <w:noProof/>
                <w:color w:val="333333"/>
                <w:sz w:val="24"/>
                <w:szCs w:val="24"/>
                <w:rtl/>
              </w:rPr>
              <w:t>מדעי החברה והרוח</w:t>
            </w:r>
          </w:p>
          <w:p w:rsidR="00B95E24" w:rsidRPr="002F6560" w:rsidP="00C17E5E">
            <w:pPr>
              <w:tabs>
                <w:tab w:val="left" w:pos="459"/>
              </w:tabs>
              <w:spacing w:after="60" w:line="288" w:lineRule="auto"/>
              <w:ind w:left="567" w:right="113"/>
              <w:rPr>
                <w:rFonts w:ascii="Arial" w:hAnsi="Arial" w:cs="Arial"/>
                <w:color w:val="666666"/>
                <w:sz w:val="20"/>
                <w:szCs w:val="20"/>
              </w:rPr>
            </w:pPr>
            <w:r w:rsidRPr="00C710AE">
              <w:rPr>
                <w:rFonts w:ascii="Arial" w:hAnsi="Arial" w:cs="Arial"/>
                <w:noProof/>
                <w:color w:val="666666"/>
              </w:rPr>
              <w:t xml:space="preserve"> </w:t>
            </w:r>
            <w:r w:rsidRPr="00C710AE">
              <w:rPr>
                <w:rFonts w:ascii="Arial" w:hAnsi="Arial" w:cs="Arial"/>
                <w:noProof/>
                <w:color w:val="666666"/>
              </w:rPr>
              <w:drawing>
                <wp:inline distT="0" distB="0" distL="0" distR="0">
                  <wp:extent cx="115200" cy="115200"/>
                  <wp:effectExtent l="0" t="0" r="0" b="0"/>
                  <wp:docPr id="1997389036"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389664" name="Group 808@3x.png"/>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15200" cy="115200"/>
                          </a:xfrm>
                          <a:prstGeom prst="rect">
                            <a:avLst/>
                          </a:prstGeom>
                        </pic:spPr>
                      </pic:pic>
                    </a:graphicData>
                  </a:graphic>
                </wp:inline>
              </w:drawing>
            </w:r>
            <w:r w:rsidRPr="00C710AE">
              <w:rPr>
                <w:rFonts w:ascii="Arial" w:hAnsi="Arial" w:cs="Arial"/>
                <w:noProof/>
                <w:color w:val="666666"/>
              </w:rPr>
              <w:t xml:space="preserve">  </w:t>
            </w:r>
            <w:r w:rsidRPr="00C710AE">
              <w:rPr>
                <w:rFonts w:ascii="Arial" w:hAnsi="Arial" w:cs="Arial"/>
              </w:rPr>
              <w:t xml:space="preserve"> </w:t>
            </w:r>
            <w:r>
              <w:rPr>
                <w:rFonts w:ascii="Arial" w:hAnsi="Arial" w:cs="Arial"/>
                <w:noProof/>
                <w:color w:val="666666"/>
                <w:rtl/>
              </w:rPr>
              <w:t>אוניברסיטת בן-גוריון בנגב</w:t>
            </w:r>
          </w:p>
          <w:p w:rsidR="00B95E24" w:rsidP="00FD376B">
            <w:pPr>
              <w:tabs>
                <w:tab w:val="left" w:pos="459"/>
                <w:tab w:val="left" w:pos="902"/>
              </w:tabs>
              <w:spacing w:line="259" w:lineRule="auto"/>
              <w:ind w:left="567" w:right="113"/>
              <w:rPr>
                <w:rFonts w:ascii="Arial" w:hAnsi="Arial" w:cs="Arial"/>
                <w:noProof/>
                <w:color w:val="333333"/>
                <w:rtl/>
              </w:rPr>
            </w:pPr>
            <w:r w:rsidRPr="0030737C">
              <w:rPr>
                <w:rFonts w:ascii="Arial" w:hAnsi="Arial" w:cs="Arial" w:hint="cs"/>
                <w:noProof/>
                <w:color w:val="333333"/>
                <w:rtl/>
              </w:rPr>
              <w:t>סיום בהצטיינות</w:t>
            </w:r>
          </w:p>
          <w:p w:rsidRPr="0030737C" w:rsidP="00FD376B">
            <w:pPr>
              <w:pStyle w:val="ql-align-right"/>
              <w:tabs>
                <w:tab w:val="left" w:pos="459"/>
                <w:tab w:val="left" w:pos="902"/>
              </w:tabs>
              <w:spacing w:line="259" w:lineRule="auto"/>
              <w:ind w:left="567" w:right="113"/>
              <w:contextualSpacing/>
              <w:rPr>
                <w:rFonts w:ascii="Arial" w:hAnsi="Arial" w:cs="Arial"/>
                <w:noProof/>
                <w:color w:val="333333"/>
              </w:rPr>
            </w:pPr>
            <w:r w:rsidRPr="0030737C">
              <w:rPr>
                <w:rFonts w:ascii="Arial" w:hAnsi="Arial" w:cs="Arial"/>
                <w:noProof/>
                <w:color w:val="000000"/>
                <w:shd w:val="clear" w:color="auto" w:fill="F7F7F7"/>
                <w:rtl/>
              </w:rPr>
              <w:t>בוגרת תואר ראשון בהצטיינות במדעי הרוח והחברה</w:t>
            </w:r>
          </w:p>
          <w:p w:rsidR="00B95E24" w:rsidP="00FD376B">
            <w:pPr>
              <w:tabs>
                <w:tab w:val="left" w:pos="459"/>
                <w:tab w:val="left" w:pos="902"/>
              </w:tabs>
              <w:spacing w:line="259" w:lineRule="auto"/>
              <w:ind w:left="567" w:right="113"/>
              <w:contextualSpacing/>
              <w:rPr>
                <w:rFonts w:ascii="Arial" w:hAnsi="Arial" w:cs="Arial"/>
                <w:noProof/>
                <w:color w:val="333333"/>
              </w:rPr>
            </w:pPr>
          </w:p>
          <w:p w:rsidR="00B95E24" w:rsidRPr="00031BC1" w:rsidP="006D147C">
            <w:pPr>
              <w:keepNext/>
              <w:keepLines/>
              <w:tabs>
                <w:tab w:val="left" w:pos="459"/>
              </w:tabs>
              <w:spacing w:line="288" w:lineRule="auto"/>
              <w:ind w:left="567" w:right="113"/>
              <w:rPr>
                <w:rFonts w:ascii="Arial" w:hAnsi="Arial" w:cs="Arial"/>
                <w:noProof/>
                <w:color w:val="666666"/>
                <w:rtl/>
              </w:rPr>
            </w:pPr>
            <w:r w:rsidRPr="00031BC1">
              <w:rPr>
                <w:rFonts w:ascii="Arial" w:hAnsi="Arial" w:cs="Arial"/>
                <w:noProof/>
                <w:color w:val="666666"/>
              </w:rPr>
              <w:t>2015</w:t>
            </w:r>
            <w:r w:rsidRPr="00031BC1">
              <w:rPr>
                <w:rFonts w:ascii="Arial" w:hAnsi="Arial" w:cs="Arial"/>
                <w:noProof/>
                <w:color w:val="666666"/>
              </w:rPr>
              <w:t>-</w:t>
            </w:r>
            <w:r w:rsidRPr="00031BC1">
              <w:rPr>
                <w:rFonts w:ascii="Arial" w:hAnsi="Arial" w:cs="Arial"/>
                <w:noProof/>
                <w:color w:val="666666"/>
              </w:rPr>
              <w:t>2009</w:t>
            </w:r>
            <w:r w:rsidRPr="00031BC1">
              <w:rPr>
                <w:rFonts w:ascii="Arial" w:hAnsi="Arial" w:cs="Arial" w:hint="cs"/>
                <w:b/>
                <w:bCs/>
                <w:noProof/>
                <w:color w:val="333333"/>
                <w:sz w:val="24"/>
                <w:szCs w:val="24"/>
                <w:rtl/>
              </w:rPr>
              <w:t xml:space="preserve"> - </w:t>
            </w:r>
            <w:r w:rsidRPr="00031BC1">
              <w:rPr>
                <w:rFonts w:ascii="Arial" w:hAnsi="Arial" w:cs="Arial"/>
                <w:b/>
                <w:bCs/>
                <w:noProof/>
                <w:color w:val="333333"/>
                <w:sz w:val="24"/>
                <w:szCs w:val="24"/>
                <w:rtl/>
              </w:rPr>
              <w:t xml:space="preserve">בגרות מלאה </w:t>
            </w:r>
            <w:r w:rsidR="00BF2598">
              <w:rPr>
                <w:rFonts w:ascii="Arial" w:hAnsi="Arial" w:cs="Arial" w:hint="cs"/>
                <w:b/>
                <w:bCs/>
                <w:noProof/>
                <w:color w:val="333333"/>
                <w:sz w:val="24"/>
                <w:szCs w:val="24"/>
                <w:rtl/>
              </w:rPr>
              <w:t xml:space="preserve"> </w:t>
            </w:r>
            <w:r w:rsidRPr="00031BC1">
              <w:rPr>
                <w:rFonts w:ascii="Arial" w:hAnsi="Arial" w:cs="Arial"/>
                <w:b/>
                <w:bCs/>
                <w:noProof/>
                <w:color w:val="333333"/>
                <w:sz w:val="24"/>
                <w:szCs w:val="24"/>
                <w:rtl/>
              </w:rPr>
              <w:t>משאבי אנוש</w:t>
            </w:r>
          </w:p>
          <w:p w:rsidR="00B95E24" w:rsidRPr="002F6560" w:rsidP="00C17E5E">
            <w:pPr>
              <w:tabs>
                <w:tab w:val="left" w:pos="459"/>
              </w:tabs>
              <w:spacing w:after="60" w:line="288" w:lineRule="auto"/>
              <w:ind w:left="567" w:right="113"/>
              <w:rPr>
                <w:rFonts w:ascii="Arial" w:hAnsi="Arial" w:cs="Arial"/>
                <w:color w:val="666666"/>
                <w:sz w:val="20"/>
                <w:szCs w:val="20"/>
              </w:rPr>
            </w:pPr>
            <w:r w:rsidRPr="00C710AE">
              <w:rPr>
                <w:rFonts w:ascii="Arial" w:hAnsi="Arial" w:cs="Arial"/>
                <w:noProof/>
                <w:color w:val="666666"/>
              </w:rPr>
              <w:t xml:space="preserve"> </w:t>
            </w:r>
            <w:r w:rsidRPr="00C710AE">
              <w:rPr>
                <w:rFonts w:ascii="Arial" w:hAnsi="Arial" w:cs="Arial"/>
                <w:noProof/>
                <w:color w:val="666666"/>
              </w:rPr>
              <w:drawing>
                <wp:inline distT="0" distB="0" distL="0" distR="0">
                  <wp:extent cx="115200" cy="115200"/>
                  <wp:effectExtent l="0" t="0" r="0" b="0"/>
                  <wp:docPr id="1626542503"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216603" name="Group 808@3x.png"/>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15200" cy="115200"/>
                          </a:xfrm>
                          <a:prstGeom prst="rect">
                            <a:avLst/>
                          </a:prstGeom>
                        </pic:spPr>
                      </pic:pic>
                    </a:graphicData>
                  </a:graphic>
                </wp:inline>
              </w:drawing>
            </w:r>
            <w:r w:rsidRPr="00C710AE">
              <w:rPr>
                <w:rFonts w:ascii="Arial" w:hAnsi="Arial" w:cs="Arial"/>
                <w:noProof/>
                <w:color w:val="666666"/>
              </w:rPr>
              <w:t xml:space="preserve">  </w:t>
            </w:r>
            <w:r w:rsidRPr="00C710AE">
              <w:rPr>
                <w:rFonts w:ascii="Arial" w:hAnsi="Arial" w:cs="Arial"/>
              </w:rPr>
              <w:t xml:space="preserve"> </w:t>
            </w:r>
            <w:r>
              <w:rPr>
                <w:rFonts w:ascii="Arial" w:hAnsi="Arial" w:cs="Arial"/>
                <w:noProof/>
                <w:color w:val="666666"/>
                <w:rtl/>
              </w:rPr>
              <w:t xml:space="preserve">אור מרגלית </w:t>
            </w:r>
          </w:p>
          <w:p w:rsidR="00B95E24" w:rsidP="00FD376B">
            <w:pPr>
              <w:tabs>
                <w:tab w:val="left" w:pos="459"/>
                <w:tab w:val="left" w:pos="902"/>
              </w:tabs>
              <w:spacing w:line="259" w:lineRule="auto"/>
              <w:ind w:left="567" w:right="113"/>
              <w:rPr>
                <w:rFonts w:ascii="Arial" w:hAnsi="Arial" w:cs="Arial"/>
                <w:noProof/>
                <w:color w:val="333333"/>
                <w:rtl/>
              </w:rPr>
            </w:pPr>
            <w:r w:rsidRPr="0030737C">
              <w:rPr>
                <w:rFonts w:ascii="Arial" w:hAnsi="Arial" w:cs="Arial" w:hint="cs"/>
                <w:noProof/>
                <w:color w:val="333333"/>
                <w:rtl/>
              </w:rPr>
              <w:t>סיום בהצטיינות</w:t>
            </w:r>
          </w:p>
          <w:p w:rsidRPr="0030737C" w:rsidP="00FD376B">
            <w:pPr>
              <w:pStyle w:val="ql-align-right"/>
              <w:tabs>
                <w:tab w:val="left" w:pos="459"/>
                <w:tab w:val="left" w:pos="902"/>
              </w:tabs>
              <w:spacing w:line="259" w:lineRule="auto"/>
              <w:ind w:left="567" w:right="113"/>
              <w:contextualSpacing/>
              <w:rPr>
                <w:rFonts w:ascii="Arial" w:hAnsi="Arial" w:cs="Arial"/>
                <w:noProof/>
                <w:color w:val="333333"/>
              </w:rPr>
            </w:pPr>
            <w:r w:rsidRPr="0030737C">
              <w:rPr>
                <w:rFonts w:ascii="Arial" w:hAnsi="Arial" w:cs="Arial"/>
                <w:noProof/>
                <w:color w:val="333333"/>
                <w:rtl/>
              </w:rPr>
              <w:t>שנות לימוד ובגרות מלאה + מקצוע משאבי אנוש באור מרגלית באר שבע . *במסגרת הלימודים התנדבתי בטיפת חלב סייעתי בעבודה משרדית. עברית: שפת אם הקלדה עיוורת -עברית</w:t>
            </w:r>
          </w:p>
          <w:p w:rsidR="00B95E24" w:rsidP="00FD376B">
            <w:pPr>
              <w:tabs>
                <w:tab w:val="left" w:pos="459"/>
                <w:tab w:val="left" w:pos="902"/>
              </w:tabs>
              <w:spacing w:line="259" w:lineRule="auto"/>
              <w:ind w:left="567" w:right="113"/>
              <w:contextualSpacing/>
              <w:rPr>
                <w:rFonts w:ascii="Arial" w:hAnsi="Arial" w:cs="Arial"/>
                <w:noProof/>
                <w:color w:val="333333"/>
              </w:rPr>
            </w:pPr>
          </w:p>
          <w:p w:rsidR="00B95E24" w:rsidP="006D147C">
            <w:pPr>
              <w:pStyle w:val="ListParagraph"/>
              <w:keepNext/>
              <w:keepLines/>
              <w:tabs>
                <w:tab w:val="left" w:pos="459"/>
                <w:tab w:val="right" w:pos="742"/>
              </w:tabs>
              <w:spacing w:before="240" w:after="240" w:line="259" w:lineRule="auto"/>
              <w:ind w:left="567" w:right="113"/>
              <w:contextualSpacing w:val="0"/>
              <w:rPr>
                <w:rFonts w:ascii="Arial" w:hAnsi="Arial" w:cs="Arial"/>
                <w:b/>
                <w:bCs/>
                <w:color w:val="C7994E"/>
                <w:sz w:val="32"/>
                <w:szCs w:val="32"/>
                <w:rtl/>
              </w:rPr>
            </w:pPr>
            <w:r w:rsidRPr="002C32E0">
              <w:rPr>
                <w:rFonts w:ascii="Arial" w:hAnsi="Arial" w:cs="Arial"/>
                <w:b/>
                <w:bCs/>
                <w:color w:val="C7994E"/>
                <w:sz w:val="32"/>
                <w:szCs w:val="32"/>
                <w:rtl/>
              </w:rPr>
              <w:t>שירות צבאי</w:t>
            </w:r>
          </w:p>
          <w:p w:rsidR="00B95E24" w:rsidRPr="00031BC1" w:rsidP="006D147C">
            <w:pPr>
              <w:keepNext/>
              <w:keepLines/>
              <w:spacing w:line="288" w:lineRule="auto"/>
              <w:ind w:left="567" w:right="113"/>
              <w:rPr>
                <w:rFonts w:ascii="Arial" w:hAnsi="Arial" w:cs="Arial"/>
                <w:noProof/>
                <w:color w:val="666666"/>
                <w:rtl/>
              </w:rPr>
            </w:pPr>
            <w:r w:rsidRPr="00031BC1">
              <w:rPr>
                <w:rFonts w:ascii="Arial" w:hAnsi="Arial" w:cs="Arial"/>
                <w:noProof/>
                <w:color w:val="666666"/>
              </w:rPr>
              <w:t>2017</w:t>
            </w:r>
            <w:r w:rsidRPr="00031BC1">
              <w:rPr>
                <w:rFonts w:ascii="Arial" w:hAnsi="Arial" w:cs="Arial"/>
                <w:noProof/>
                <w:color w:val="666666"/>
              </w:rPr>
              <w:t>-</w:t>
            </w:r>
            <w:r w:rsidRPr="00031BC1">
              <w:rPr>
                <w:rFonts w:ascii="Arial" w:hAnsi="Arial" w:cs="Arial"/>
                <w:noProof/>
                <w:color w:val="666666"/>
              </w:rPr>
              <w:t>2015</w:t>
            </w:r>
            <w:r w:rsidRPr="00031BC1">
              <w:rPr>
                <w:rFonts w:ascii="Arial" w:hAnsi="Arial" w:cs="Arial" w:hint="cs"/>
                <w:b/>
                <w:bCs/>
                <w:noProof/>
                <w:color w:val="333333"/>
                <w:sz w:val="24"/>
                <w:szCs w:val="24"/>
                <w:rtl/>
              </w:rPr>
              <w:t xml:space="preserve"> - </w:t>
            </w:r>
            <w:r w:rsidRPr="00031BC1">
              <w:rPr>
                <w:rFonts w:ascii="Arial" w:hAnsi="Arial" w:cs="Arial"/>
                <w:b/>
                <w:bCs/>
                <w:noProof/>
                <w:color w:val="333333"/>
                <w:sz w:val="24"/>
                <w:szCs w:val="24"/>
                <w:rtl/>
              </w:rPr>
              <w:t>מזכירה משפטית</w:t>
            </w:r>
          </w:p>
          <w:p w:rsidRPr="0030737C" w:rsidP="003E430D">
            <w:pPr>
              <w:pStyle w:val="ql-align-right"/>
              <w:tabs>
                <w:tab w:val="right" w:pos="459"/>
              </w:tabs>
              <w:spacing w:line="259" w:lineRule="auto"/>
              <w:ind w:left="567" w:right="113"/>
              <w:rPr>
                <w:rFonts w:ascii="Arial" w:hAnsi="Arial" w:cs="Arial"/>
                <w:noProof/>
                <w:color w:val="333333"/>
              </w:rPr>
            </w:pPr>
            <w:r w:rsidRPr="0030737C">
              <w:rPr>
                <w:rFonts w:ascii="Arial" w:hAnsi="Arial" w:cs="Arial"/>
                <w:noProof/>
                <w:color w:val="333333"/>
                <w:rtl/>
              </w:rPr>
              <w:t xml:space="preserve">שירות לאומי במשרד המשפטים במחלקת מינויים ומעצרים מענה טלפוני לעורכי דין וללקוחות תיאום פגישות סידור תיקים כולל סריקת מסמכים ותיקום איסוף ושליחת דואר צילום תיקים בתביעה המשטרתית עבודה עם מערכת פקסים סיוע במחלקות שונות במידת הצורך </w:t>
            </w:r>
          </w:p>
          <w:p w:rsidR="00B95E24" w:rsidP="003E430D">
            <w:pPr>
              <w:pStyle w:val="ListParagraph"/>
              <w:tabs>
                <w:tab w:val="right" w:pos="459"/>
              </w:tabs>
              <w:spacing w:line="259" w:lineRule="auto"/>
              <w:ind w:left="567" w:right="113"/>
              <w:rPr>
                <w:rFonts w:ascii="Arial" w:hAnsi="Arial" w:cs="Arial"/>
                <w:noProof/>
                <w:color w:val="333333"/>
              </w:rPr>
            </w:pPr>
          </w:p>
        </w:tc>
      </w:tr>
    </w:tbl>
    <w:p w:rsidR="000C13B4" w:rsidRPr="005274BD">
      <w:pPr>
        <w:rPr>
          <w:vanish/>
        </w:rPr>
      </w:pPr>
    </w:p>
    <w:sectPr w:rsidSect="002A3C09">
      <w:pgSz w:w="11906" w:h="16838"/>
      <w:pgMar w:top="284" w:right="113" w:bottom="284" w:left="113" w:header="0" w:footer="0"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E24"/>
    <w:rsid w:val="00002AE1"/>
    <w:rsid w:val="00002E0E"/>
    <w:rsid w:val="00031BC1"/>
    <w:rsid w:val="00032409"/>
    <w:rsid w:val="0004522A"/>
    <w:rsid w:val="00056EE6"/>
    <w:rsid w:val="00071103"/>
    <w:rsid w:val="00073CA3"/>
    <w:rsid w:val="0008242D"/>
    <w:rsid w:val="000C13B4"/>
    <w:rsid w:val="000C457A"/>
    <w:rsid w:val="000F5B0C"/>
    <w:rsid w:val="00113BA2"/>
    <w:rsid w:val="0012571D"/>
    <w:rsid w:val="00150C4C"/>
    <w:rsid w:val="001E1177"/>
    <w:rsid w:val="001F0236"/>
    <w:rsid w:val="00225BBD"/>
    <w:rsid w:val="00240072"/>
    <w:rsid w:val="002451D3"/>
    <w:rsid w:val="00270F9F"/>
    <w:rsid w:val="0027603A"/>
    <w:rsid w:val="00294CB1"/>
    <w:rsid w:val="002A3C09"/>
    <w:rsid w:val="002C0FB8"/>
    <w:rsid w:val="002C32E0"/>
    <w:rsid w:val="002F1885"/>
    <w:rsid w:val="002F6560"/>
    <w:rsid w:val="0030737C"/>
    <w:rsid w:val="00324169"/>
    <w:rsid w:val="0034025B"/>
    <w:rsid w:val="00341D18"/>
    <w:rsid w:val="00356D07"/>
    <w:rsid w:val="003B58F8"/>
    <w:rsid w:val="003B5A50"/>
    <w:rsid w:val="003D1863"/>
    <w:rsid w:val="003E430D"/>
    <w:rsid w:val="004049C6"/>
    <w:rsid w:val="00407CFD"/>
    <w:rsid w:val="004226F1"/>
    <w:rsid w:val="00440F4A"/>
    <w:rsid w:val="00476687"/>
    <w:rsid w:val="004A00A2"/>
    <w:rsid w:val="004B4BFC"/>
    <w:rsid w:val="004B79F2"/>
    <w:rsid w:val="00503CB0"/>
    <w:rsid w:val="00520689"/>
    <w:rsid w:val="005274BD"/>
    <w:rsid w:val="0053494A"/>
    <w:rsid w:val="005434C4"/>
    <w:rsid w:val="0057720B"/>
    <w:rsid w:val="0059073B"/>
    <w:rsid w:val="005C703C"/>
    <w:rsid w:val="005D3498"/>
    <w:rsid w:val="006607F4"/>
    <w:rsid w:val="00664013"/>
    <w:rsid w:val="00681C9C"/>
    <w:rsid w:val="00685749"/>
    <w:rsid w:val="006B776E"/>
    <w:rsid w:val="006C07D4"/>
    <w:rsid w:val="006C1D94"/>
    <w:rsid w:val="006C3DB0"/>
    <w:rsid w:val="006C7A5E"/>
    <w:rsid w:val="006D147C"/>
    <w:rsid w:val="006E175A"/>
    <w:rsid w:val="006E585C"/>
    <w:rsid w:val="00706698"/>
    <w:rsid w:val="00732669"/>
    <w:rsid w:val="007D169B"/>
    <w:rsid w:val="007F6BF7"/>
    <w:rsid w:val="00816285"/>
    <w:rsid w:val="008207AF"/>
    <w:rsid w:val="00842731"/>
    <w:rsid w:val="0088618D"/>
    <w:rsid w:val="00893FEF"/>
    <w:rsid w:val="008C5860"/>
    <w:rsid w:val="00935287"/>
    <w:rsid w:val="00964E46"/>
    <w:rsid w:val="009A1B42"/>
    <w:rsid w:val="009C2666"/>
    <w:rsid w:val="009D6E8C"/>
    <w:rsid w:val="009E0141"/>
    <w:rsid w:val="009E72F4"/>
    <w:rsid w:val="00A1776F"/>
    <w:rsid w:val="00A30AC6"/>
    <w:rsid w:val="00A62F1F"/>
    <w:rsid w:val="00A655AF"/>
    <w:rsid w:val="00A663C3"/>
    <w:rsid w:val="00A95CD6"/>
    <w:rsid w:val="00AB1E41"/>
    <w:rsid w:val="00AD4E55"/>
    <w:rsid w:val="00B17C19"/>
    <w:rsid w:val="00B4467B"/>
    <w:rsid w:val="00B46428"/>
    <w:rsid w:val="00B6388D"/>
    <w:rsid w:val="00B95E24"/>
    <w:rsid w:val="00B966AD"/>
    <w:rsid w:val="00BF1516"/>
    <w:rsid w:val="00BF2598"/>
    <w:rsid w:val="00BF7D51"/>
    <w:rsid w:val="00C17E5E"/>
    <w:rsid w:val="00C5185F"/>
    <w:rsid w:val="00C614F1"/>
    <w:rsid w:val="00C710AE"/>
    <w:rsid w:val="00D1367C"/>
    <w:rsid w:val="00DD26DF"/>
    <w:rsid w:val="00DD3462"/>
    <w:rsid w:val="00E2791C"/>
    <w:rsid w:val="00E67358"/>
    <w:rsid w:val="00EB3F7A"/>
    <w:rsid w:val="00F014B4"/>
    <w:rsid w:val="00F267B9"/>
    <w:rsid w:val="00F71C4A"/>
    <w:rsid w:val="00F927F6"/>
    <w:rsid w:val="00FA4497"/>
    <w:rsid w:val="00FA7B48"/>
    <w:rsid w:val="00FB31D7"/>
    <w:rsid w:val="00FD376B"/>
    <w:rsid w:val="00FF63D6"/>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5:chartTrackingRefBased/>
  <w15:docId w15:val="{A9497F49-F0C2-43F0-A7BB-BEC84C882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95E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5E24"/>
    <w:pPr>
      <w:ind w:left="720"/>
      <w:contextualSpacing/>
    </w:pPr>
  </w:style>
  <w:style w:type="paragraph" w:styleId="Header">
    <w:name w:val="header"/>
    <w:basedOn w:val="Normal"/>
    <w:link w:val="a"/>
    <w:uiPriority w:val="99"/>
    <w:unhideWhenUsed/>
    <w:rsid w:val="00FB31D7"/>
    <w:pPr>
      <w:tabs>
        <w:tab w:val="center" w:pos="4153"/>
        <w:tab w:val="right" w:pos="8306"/>
      </w:tabs>
      <w:spacing w:after="0" w:line="240" w:lineRule="auto"/>
    </w:pPr>
  </w:style>
  <w:style w:type="character" w:customStyle="1" w:styleId="a">
    <w:name w:val="כותרת עליונה תו"/>
    <w:basedOn w:val="DefaultParagraphFont"/>
    <w:link w:val="Header"/>
    <w:uiPriority w:val="99"/>
    <w:rsid w:val="00FB31D7"/>
  </w:style>
  <w:style w:type="paragraph" w:styleId="Footer">
    <w:name w:val="footer"/>
    <w:basedOn w:val="Normal"/>
    <w:link w:val="a0"/>
    <w:uiPriority w:val="99"/>
    <w:unhideWhenUsed/>
    <w:rsid w:val="00FB31D7"/>
    <w:pPr>
      <w:tabs>
        <w:tab w:val="center" w:pos="4153"/>
        <w:tab w:val="right" w:pos="8306"/>
      </w:tabs>
      <w:spacing w:after="0" w:line="240" w:lineRule="auto"/>
    </w:pPr>
  </w:style>
  <w:style w:type="character" w:customStyle="1" w:styleId="a0">
    <w:name w:val="כותרת תחתונה תו"/>
    <w:basedOn w:val="DefaultParagraphFont"/>
    <w:link w:val="Footer"/>
    <w:uiPriority w:val="99"/>
    <w:rsid w:val="00FB31D7"/>
  </w:style>
  <w:style w:type="paragraph" w:customStyle="1" w:styleId="ql-align-right">
    <w:name w:val="ql-align-right"/>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מאיה</Template>
  <TotalTime>45</TotalTime>
  <Pages>1</Pages>
  <Words>239</Words>
  <Characters>1274</Characters>
  <Application>Microsoft Office Word</Application>
  <DocSecurity>0</DocSecurity>
  <Lines>10</Lines>
  <Paragraphs>41</Paragraphs>
  <ScaleCrop>false</ScaleCrop>
  <Manager>AllJobs</Manager>
  <Company>AllJobs</Company>
  <LinksUpToDate>false</LinksUpToDate>
  <CharactersWithSpaces>1502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Peek CV by AllJobs</dc:title>
  <dc:subject>Peek CV by AllJobs</dc:subject>
  <dc:creator>Peek</dc:creator>
  <cp:lastModifiedBy>AllJobs</cp:lastModifiedBy>
  <cp:revision>103</cp:revision>
  <dcterms:created xsi:type="dcterms:W3CDTF">2021-02-04T09:43:00Z</dcterms:created>
  <dcterms:modified xsi:type="dcterms:W3CDTF">2021-02-09T13:15:00Z</dcterms:modified>
</cp:coreProperties>
</file>