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ListParagraph"/>
        <w:bidi w:val="0"/>
        <w:spacing w:line="276" w:lineRule="auto"/>
        <w:ind w:left="-37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6861810" cy="54610"/>
                <wp:effectExtent l="0" t="0" r="152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6861810" cy="546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1F497D"/>
                            </a:gs>
                            <a:gs pos="100000">
                              <a:srgbClr val="E7E8EC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5" style="width:540.3pt;height:4.3pt;margin-top:20.9pt;margin-left:0;flip:x;mso-height-relative:page;mso-position-horizontal:center;mso-position-horizontal-relative:margin;mso-width-relative:page;position:absolute;v-text-anchor:middle;z-index:251659264" coordsize="21600,21600" filled="t" fillcolor="#1f497d" stroked="t" strokecolor="black">
                <v:fill color2="#e7e8ec" rotate="t" focus="100%" type="gradient">
                  <o:fill v:ext="view" type="gradientUnscaled"/>
                </v:fill>
                <v:stroke joinstyle="miter" startarrowwidth="narrow" startarrowlength="short" endarrowwidth="narrow" endarrowlength="short"/>
                <o:lock v:ext="edit" aspectratio="f"/>
                <v:textbox inset="7.2pt,7.2pt,7.2pt,7.2pt"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eastAsia="Arial" w:hAnsi="Tahoma" w:cs="Tahoma"/>
          <w:b/>
          <w:sz w:val="32"/>
          <w:szCs w:val="32"/>
        </w:rPr>
        <w:t>Anton Olonovsky</w:t>
      </w:r>
      <w:r>
        <w:rPr>
          <w:rFonts w:ascii="Tahoma" w:eastAsia="Arial" w:hAnsi="Tahoma" w:cs="Tahoma"/>
          <w:sz w:val="28"/>
          <w:szCs w:val="28"/>
        </w:rPr>
        <w:t xml:space="preserve"> |</w:t>
      </w:r>
      <w:r>
        <w:rPr>
          <w:rFonts w:ascii="Segoe UI Symbol" w:eastAsia="Wingdings" w:hAnsi="Segoe UI Symbol" w:cs="Segoe UI Symbol"/>
          <w:sz w:val="28"/>
          <w:szCs w:val="28"/>
        </w:rPr>
        <w:t>✆</w:t>
      </w:r>
      <w:r>
        <w:rPr>
          <w:rFonts w:ascii="Tahoma" w:eastAsia="Arial" w:hAnsi="Tahoma" w:cs="Tahoma"/>
          <w:sz w:val="28"/>
          <w:szCs w:val="28"/>
        </w:rPr>
        <w:t xml:space="preserve"> </w:t>
      </w:r>
      <w:r>
        <w:rPr>
          <w:rFonts w:ascii="Tahoma" w:eastAsia="Arial" w:hAnsi="Tahoma" w:cs="Tahoma"/>
          <w:b/>
          <w:color w:val="333399"/>
          <w:sz w:val="32"/>
          <w:szCs w:val="32"/>
        </w:rPr>
        <w:t>0503373342</w:t>
      </w:r>
      <w:r>
        <w:rPr>
          <w:rFonts w:ascii="Tahoma" w:eastAsia="Arial" w:hAnsi="Tahoma" w:cs="Tahoma"/>
          <w:sz w:val="28"/>
          <w:szCs w:val="28"/>
        </w:rPr>
        <w:t xml:space="preserve">  |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Segoe UI Symbol" w:eastAsia="Arial Unicode MS" w:hAnsi="Segoe UI Symbol" w:cs="Segoe UI Symbol"/>
          <w:sz w:val="28"/>
          <w:szCs w:val="28"/>
        </w:rPr>
        <w:t>✉</w:t>
      </w:r>
      <w:r>
        <w:rPr>
          <w:rFonts w:ascii="Tahoma" w:hAnsi="Tahoma" w:cs="Tahoma"/>
          <w:sz w:val="24"/>
          <w:szCs w:val="24"/>
        </w:rPr>
        <w:t xml:space="preserve"> 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Style w:val="Hyperlink"/>
          <w:rFonts w:ascii="Tahoma" w:hAnsi="Tahoma" w:cs="Tahoma"/>
          <w:b/>
          <w:sz w:val="28"/>
          <w:szCs w:val="28"/>
        </w:rPr>
        <w:t>toxa11398@gmail.com</w:t>
      </w:r>
      <w:r>
        <w:rPr>
          <w:rStyle w:val="Hyperlink"/>
          <w:rFonts w:ascii="Tahoma" w:hAnsi="Tahoma" w:cs="Tahoma"/>
          <w:b/>
          <w:sz w:val="28"/>
          <w:szCs w:val="28"/>
        </w:rPr>
        <w:fldChar w:fldCharType="end"/>
      </w:r>
    </w:p>
    <w:p>
      <w:pPr>
        <w:bidi w:val="0"/>
        <w:spacing w:line="276" w:lineRule="auto"/>
        <w:ind w:left="-1093"/>
        <w:rPr>
          <w:rFonts w:ascii="Tahoma" w:eastAsia="Arial" w:hAnsi="Tahoma" w:cs="Tahoma"/>
          <w:b/>
        </w:rPr>
      </w:pPr>
      <w:bookmarkStart w:id="0" w:name="_gjdgxs"/>
      <w:bookmarkEnd w:id="0"/>
    </w:p>
    <w:p>
      <w:pPr>
        <w:bidi w:val="0"/>
        <w:spacing w:line="300" w:lineRule="auto"/>
        <w:rPr>
          <w:rFonts w:ascii="Tahoma" w:eastAsia="Arial" w:hAnsi="Tahoma" w:cs="Tahoma"/>
          <w:b/>
          <w:sz w:val="22"/>
          <w:szCs w:val="22"/>
          <w:u w:val="single"/>
        </w:rPr>
      </w:pPr>
    </w:p>
    <w:p>
      <w:p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/>
          <w:color w:val="auto"/>
          <w:sz w:val="22"/>
          <w:szCs w:val="22"/>
          <w:u w:val="single"/>
        </w:rPr>
        <w:t>Summary:</w:t>
      </w:r>
    </w:p>
    <w:p>
      <w:pPr>
        <w:pStyle w:val="ListParagraph"/>
        <w:numPr>
          <w:ilvl w:val="0"/>
          <w:numId w:val="1"/>
        </w:num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  <w:r>
        <w:rPr>
          <w:rFonts w:ascii="Tahoma" w:eastAsia="Arial" w:hAnsi="Tahoma" w:cs="Tahoma"/>
          <w:b/>
          <w:color w:val="auto"/>
          <w:sz w:val="22"/>
          <w:szCs w:val="22"/>
        </w:rPr>
        <w:t xml:space="preserve">MCSA </w:t>
      </w:r>
      <w:r>
        <w:rPr>
          <w:rFonts w:ascii="Tahoma" w:eastAsia="Arial" w:hAnsi="Tahoma" w:cs="Tahoma"/>
          <w:bCs/>
          <w:color w:val="auto"/>
          <w:sz w:val="22"/>
          <w:szCs w:val="22"/>
        </w:rPr>
        <w:t>certified from IN</w:t>
      </w:r>
      <w:r>
        <w:rPr>
          <w:rFonts w:ascii="Tahoma" w:eastAsia="Arial" w:hAnsi="Tahoma" w:cs="Tahoma"/>
          <w:bCs/>
          <w:color w:val="auto"/>
          <w:sz w:val="22"/>
          <w:szCs w:val="22"/>
        </w:rPr>
        <w:t>T College.</w:t>
      </w:r>
    </w:p>
    <w:p>
      <w:pPr>
        <w:pStyle w:val="ListParagraph"/>
        <w:numPr>
          <w:ilvl w:val="0"/>
          <w:numId w:val="1"/>
        </w:num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  <w:r>
        <w:rPr>
          <w:rFonts w:ascii="Tahoma" w:eastAsia="Arial" w:hAnsi="Tahoma" w:cs="Tahoma"/>
          <w:b/>
          <w:color w:val="auto"/>
          <w:sz w:val="22"/>
          <w:szCs w:val="22"/>
        </w:rPr>
        <w:t>PC</w:t>
      </w:r>
      <w:r>
        <w:rPr>
          <w:rFonts w:ascii="Tahoma" w:eastAsia="Arial" w:hAnsi="Tahoma" w:cs="Tahoma"/>
          <w:bCs/>
          <w:color w:val="auto"/>
          <w:sz w:val="22"/>
          <w:szCs w:val="22"/>
        </w:rPr>
        <w:t xml:space="preserve"> </w:t>
      </w:r>
      <w:r>
        <w:rPr>
          <w:rFonts w:ascii="Tahoma" w:eastAsia="Arial" w:hAnsi="Tahoma" w:cs="Tahoma"/>
          <w:b/>
          <w:color w:val="auto"/>
          <w:sz w:val="22"/>
          <w:szCs w:val="22"/>
        </w:rPr>
        <w:t>technician</w:t>
      </w:r>
      <w:r>
        <w:rPr>
          <w:rFonts w:ascii="Tahoma" w:eastAsia="Arial" w:hAnsi="Tahoma" w:cs="Tahoma"/>
          <w:bCs/>
          <w:color w:val="auto"/>
          <w:sz w:val="22"/>
          <w:szCs w:val="22"/>
        </w:rPr>
        <w:t xml:space="preserve"> certified from INT College.</w:t>
      </w:r>
    </w:p>
    <w:p>
      <w:pPr>
        <w:pStyle w:val="ListParagraph"/>
        <w:numPr>
          <w:ilvl w:val="0"/>
          <w:numId w:val="1"/>
        </w:num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Knowledge in team management, guidance,</w:t>
      </w:r>
      <w:r>
        <w:rPr>
          <w:rFonts w:ascii="Tahoma" w:hAnsi="Tahoma" w:cs="Tahoma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ascii="Tahoma" w:eastAsia="Arial" w:hAnsi="Tahoma" w:cs="Tahoma"/>
          <w:bCs/>
          <w:color w:val="auto"/>
          <w:sz w:val="22"/>
          <w:szCs w:val="22"/>
        </w:rPr>
        <w:t>training and workload distribution.</w:t>
      </w:r>
    </w:p>
    <w:p>
      <w:pPr>
        <w:pStyle w:val="ListParagraph"/>
        <w:numPr>
          <w:ilvl w:val="0"/>
          <w:numId w:val="1"/>
        </w:num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Problem solver, creative, team player, responsible and target focused.</w:t>
      </w:r>
    </w:p>
    <w:p>
      <w:p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</w:p>
    <w:p>
      <w:p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/>
          <w:color w:val="auto"/>
          <w:sz w:val="22"/>
          <w:szCs w:val="22"/>
          <w:u w:val="single"/>
        </w:rPr>
        <w:t>Education:</w:t>
      </w:r>
    </w:p>
    <w:p>
      <w:p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  <w:u w:val="single"/>
        </w:rPr>
        <w:t>2018</w:t>
      </w:r>
      <w:r>
        <w:rPr>
          <w:rFonts w:ascii="Tahoma" w:eastAsia="Arial" w:hAnsi="Tahoma" w:cs="Tahoma"/>
          <w:bCs/>
          <w:color w:val="auto"/>
          <w:sz w:val="22"/>
          <w:szCs w:val="22"/>
        </w:rPr>
        <w:t>: MCSA and Cyber course from INT College.</w:t>
      </w:r>
    </w:p>
    <w:p>
      <w:p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</w:p>
    <w:p>
      <w:p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/>
          <w:color w:val="auto"/>
          <w:sz w:val="22"/>
          <w:szCs w:val="22"/>
          <w:u w:val="single"/>
        </w:rPr>
        <w:t>Work Experience:</w:t>
      </w:r>
    </w:p>
    <w:p>
      <w:p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Cs/>
          <w:color w:val="auto"/>
          <w:sz w:val="22"/>
          <w:szCs w:val="22"/>
          <w:u w:val="single"/>
        </w:rPr>
        <w:t xml:space="preserve">2019- today: </w:t>
      </w:r>
      <w:r>
        <w:rPr>
          <w:rFonts w:ascii="Tahoma" w:eastAsia="Arial" w:hAnsi="Tahoma" w:cs="Tahoma"/>
          <w:b/>
          <w:color w:val="auto"/>
          <w:sz w:val="22"/>
          <w:szCs w:val="22"/>
          <w:u w:val="single"/>
        </w:rPr>
        <w:t xml:space="preserve">Amdocs- Service Desk Analyst   </w:t>
      </w:r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Remote support to end users.</w:t>
      </w:r>
      <w:bookmarkStart w:id="1" w:name="_GoBack"/>
      <w:bookmarkEnd w:id="1"/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Troubleshoot network issues.</w:t>
      </w:r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 xml:space="preserve">Software installation and trouble shoot: Office 365, VPN, One Drive, SCCM compliance. </w:t>
      </w:r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Active Directory, Win servers 2016.</w:t>
      </w:r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Mobile configuration for email access and other mobile apps related to the company.</w:t>
      </w:r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Work with Tier 2/3 on user issues that need to be handled by professional teams.</w:t>
      </w:r>
    </w:p>
    <w:p>
      <w:pPr>
        <w:pStyle w:val="ListParagraph"/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rtl/>
        </w:rPr>
      </w:pPr>
    </w:p>
    <w:p>
      <w:p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Cs/>
          <w:color w:val="auto"/>
          <w:sz w:val="22"/>
          <w:szCs w:val="22"/>
          <w:u w:val="single"/>
        </w:rPr>
        <w:t xml:space="preserve">2018-2019: </w:t>
      </w:r>
      <w:r>
        <w:rPr>
          <w:rFonts w:ascii="Tahoma" w:eastAsia="Arial" w:hAnsi="Tahoma" w:cs="Tahoma"/>
          <w:b/>
          <w:color w:val="auto"/>
          <w:sz w:val="22"/>
          <w:szCs w:val="22"/>
          <w:u w:val="single"/>
        </w:rPr>
        <w:t>Helpdesk in BARAN GROUP</w:t>
      </w:r>
    </w:p>
    <w:p>
      <w:pPr>
        <w:pStyle w:val="ListParagraph"/>
        <w:numPr>
          <w:ilvl w:val="0"/>
          <w:numId w:val="3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Remote and frontal support to end users</w:t>
      </w:r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Troubleshoot network issues</w:t>
      </w:r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Active Directory, Win servers 2016</w:t>
      </w:r>
    </w:p>
    <w:p>
      <w:pPr>
        <w:pStyle w:val="ListParagraph"/>
        <w:numPr>
          <w:ilvl w:val="0"/>
          <w:numId w:val="2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 xml:space="preserve">Imaging new laptops to end users </w:t>
      </w:r>
    </w:p>
    <w:p>
      <w:pPr>
        <w:pStyle w:val="ListParagraph"/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</w:p>
    <w:p>
      <w:p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Cs/>
          <w:color w:val="auto"/>
          <w:sz w:val="22"/>
          <w:szCs w:val="22"/>
          <w:u w:val="single"/>
        </w:rPr>
        <w:t xml:space="preserve">2017-2018: </w:t>
      </w:r>
      <w:r>
        <w:rPr>
          <w:rFonts w:ascii="Tahoma" w:eastAsia="Arial" w:hAnsi="Tahoma" w:cs="Tahoma"/>
          <w:b/>
          <w:color w:val="auto"/>
          <w:sz w:val="22"/>
          <w:szCs w:val="22"/>
          <w:u w:val="single"/>
        </w:rPr>
        <w:t>Elbit systems</w:t>
      </w:r>
      <w:r>
        <w:rPr>
          <w:rFonts w:ascii="Tahoma" w:eastAsia="Arial" w:hAnsi="Tahoma" w:cs="Tahoma"/>
          <w:bCs/>
          <w:color w:val="auto"/>
          <w:sz w:val="22"/>
          <w:szCs w:val="22"/>
          <w:u w:val="single"/>
        </w:rPr>
        <w:t xml:space="preserve"> </w:t>
      </w:r>
    </w:p>
    <w:p>
      <w:p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  <w:rtl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Helicopter mechanic in Hazerim Air Force Base Flight School.</w:t>
      </w:r>
    </w:p>
    <w:p>
      <w:p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  <w:u w:val="single"/>
        </w:rPr>
      </w:pPr>
    </w:p>
    <w:p>
      <w:p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Cs/>
          <w:color w:val="auto"/>
          <w:sz w:val="22"/>
          <w:szCs w:val="22"/>
          <w:u w:val="single"/>
        </w:rPr>
        <w:t xml:space="preserve">2007-2017: </w:t>
      </w:r>
      <w:r>
        <w:rPr>
          <w:rFonts w:ascii="Tahoma" w:eastAsia="Arial" w:hAnsi="Tahoma" w:cs="Tahoma"/>
          <w:b/>
          <w:color w:val="auto"/>
          <w:sz w:val="22"/>
          <w:szCs w:val="22"/>
          <w:u w:val="single"/>
        </w:rPr>
        <w:t>Military Service</w:t>
      </w:r>
    </w:p>
    <w:p>
      <w:pPr>
        <w:pStyle w:val="ListParagraph"/>
        <w:numPr>
          <w:ilvl w:val="0"/>
          <w:numId w:val="4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Senior mechanic in Helicopter squadron.</w:t>
      </w:r>
    </w:p>
    <w:p>
      <w:pPr>
        <w:pStyle w:val="ListParagraph"/>
        <w:numPr>
          <w:ilvl w:val="0"/>
          <w:numId w:val="4"/>
        </w:numPr>
        <w:bidi w:val="0"/>
        <w:spacing w:line="300" w:lineRule="auto"/>
        <w:rPr>
          <w:rFonts w:ascii="Tahoma" w:eastAsia="Arial" w:hAnsi="Tahoma" w:cs="Tahoma"/>
          <w:b/>
          <w:color w:val="auto"/>
          <w:sz w:val="22"/>
          <w:szCs w:val="22"/>
          <w:u w:val="single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Responsible for helicopters serviceability.</w:t>
      </w:r>
    </w:p>
    <w:p>
      <w:pPr>
        <w:pStyle w:val="ListParagraph"/>
        <w:numPr>
          <w:ilvl w:val="0"/>
          <w:numId w:val="4"/>
        </w:numPr>
        <w:bidi w:val="0"/>
        <w:spacing w:line="300" w:lineRule="auto"/>
        <w:rPr>
          <w:rFonts w:ascii="Tahoma" w:eastAsia="Arial" w:hAnsi="Tahoma" w:cs="Tahoma"/>
          <w:bCs/>
          <w:color w:val="auto"/>
          <w:sz w:val="22"/>
          <w:szCs w:val="22"/>
        </w:rPr>
      </w:pPr>
      <w:r>
        <w:rPr>
          <w:rFonts w:ascii="Tahoma" w:eastAsia="Arial" w:hAnsi="Tahoma" w:cs="Tahoma"/>
          <w:bCs/>
          <w:color w:val="auto"/>
          <w:sz w:val="22"/>
          <w:szCs w:val="22"/>
        </w:rPr>
        <w:t>In charge of the professional and personal progress of 20 soldiers in the squadron.</w:t>
      </w:r>
    </w:p>
    <w:sectPr>
      <w:headerReference w:type="default" r:id="rId5"/>
      <w:pgSz w:w="12240" w:h="15840"/>
      <w:pgMar w:top="1440" w:right="1440" w:bottom="1440" w:left="1440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29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4E5377"/>
    <w:multiLevelType w:val="multilevel"/>
    <w:tmpl w:val="304E537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233BB"/>
    <w:multiLevelType w:val="multilevel"/>
    <w:tmpl w:val="500233B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91227"/>
    <w:multiLevelType w:val="multilevel"/>
    <w:tmpl w:val="59D9122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F5DB9"/>
    <w:multiLevelType w:val="multilevel"/>
    <w:tmpl w:val="712F5DB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DE"/>
    <w:rsid w:val="000B27FB"/>
    <w:rsid w:val="00197752"/>
    <w:rsid w:val="00206D86"/>
    <w:rsid w:val="003D069A"/>
    <w:rsid w:val="00401489"/>
    <w:rsid w:val="00575472"/>
    <w:rsid w:val="005C01BE"/>
    <w:rsid w:val="005F5762"/>
    <w:rsid w:val="00657A0F"/>
    <w:rsid w:val="0085079D"/>
    <w:rsid w:val="008914DE"/>
    <w:rsid w:val="00A1610D"/>
    <w:rsid w:val="00A36B6D"/>
    <w:rsid w:val="00AE1897"/>
    <w:rsid w:val="00B05FE3"/>
    <w:rsid w:val="00B2016E"/>
    <w:rsid w:val="00B24811"/>
    <w:rsid w:val="00D4644D"/>
    <w:rsid w:val="00DD2960"/>
    <w:rsid w:val="00E23403"/>
    <w:rsid w:val="00FD0B83"/>
    <w:rsid w:val="207A7E4F"/>
  </w:rsids>
  <m:mathPr>
    <m:mathFont m:val="Cambria Math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Olonovsky</dc:creator>
  <cp:lastModifiedBy>morwe</cp:lastModifiedBy>
  <cp:revision>10</cp:revision>
  <dcterms:created xsi:type="dcterms:W3CDTF">2021-01-20T09:13:00Z</dcterms:created>
  <dcterms:modified xsi:type="dcterms:W3CDTF">2021-01-20T11:44:16Z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