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32"/>
          <w:szCs w:val="32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32"/>
          <w:szCs w:val="32"/>
          <w:u w:val="single"/>
          <w:shd w:val="clear" w:color="auto" w:fill="auto"/>
          <w:vertAlign w:val="baseline"/>
          <w:rtl/>
        </w:rPr>
        <w:t>קורות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32"/>
          <w:szCs w:val="32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32"/>
          <w:szCs w:val="32"/>
          <w:u w:val="single"/>
          <w:shd w:val="clear" w:color="auto" w:fill="auto"/>
          <w:vertAlign w:val="baseline"/>
          <w:rtl/>
        </w:rPr>
        <w:t>חיים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פרטים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אישיים</w:t>
      </w:r>
    </w:p>
    <w:p w:rsidR="00000000" w:rsidRPr="00000000" w:rsidP="00000000" w14:paraId="0000000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</w:t>
        <w:tab/>
        <w:tab/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חנית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ליבוביץ</w:t>
      </w:r>
    </w:p>
    <w:p w:rsidR="00000000" w:rsidRPr="00000000" w:rsidP="00000000" w14:paraId="0000000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כתובת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</w:t>
        <w:tab/>
        <w:tab/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דב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ברנע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31/3,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באר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שבע</w:t>
      </w:r>
    </w:p>
    <w:p w:rsidR="00000000" w:rsidRPr="00000000" w:rsidP="00000000" w14:paraId="0000000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פלאפון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:</w:t>
        <w:tab/>
        <w:tab/>
        <w:t xml:space="preserve">052-6056928 </w:t>
      </w:r>
    </w:p>
    <w:p w:rsidR="00000000" w:rsidRPr="00000000" w:rsidP="00000000" w14:paraId="0000000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07">
      <w:pPr>
        <w:keepNext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השכלה</w:t>
      </w:r>
    </w:p>
    <w:p w:rsidR="00000000" w:rsidRPr="00000000" w:rsidP="00000000" w14:paraId="0000000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830"/>
          <w:tab w:val="left" w:pos="920"/>
          <w:tab w:val="left" w:pos="1010"/>
          <w:tab w:val="left" w:pos="1100"/>
        </w:tabs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2002-2005: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ניהול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והנדסת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אוניברסיטת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גוריון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-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תואר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שני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בהצטיינות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09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1998-2002: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הנדסה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כימית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אוניברסיטת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גוריון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-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תואר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ראשון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0A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val="clear" w:color="auto" w:fill="auto"/>
          <w:vertAlign w:val="baseline"/>
        </w:rPr>
      </w:pPr>
    </w:p>
    <w:p w:rsidR="00000000" w:rsidRPr="00000000" w:rsidP="00000000" w14:paraId="0000000B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ניסיון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תעסוקתי</w:t>
      </w:r>
    </w:p>
    <w:p w:rsidR="00000000" w:rsidRPr="00000000" w:rsidP="00000000" w14:paraId="0000000C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2010 –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כיום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מנהלת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תחום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סביבה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וגהות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בחברה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בינלאומית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העוסקת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בתחום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הכימיה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התהליכית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בנושא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ייצור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חומרים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להגנת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הצומח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.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העבודה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כוללת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היבטי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רישוי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העסקים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ייצוג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החברה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מול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גורמי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החוץ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והגורמים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הפנים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מפעליים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הנחייה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ליווי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ובקרה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המתקנים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הכימיים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יישום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ומעקב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דרישות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רגולטוריות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ועמידה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בחוקים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תקנות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ותקנים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בינלאומיים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מבדקים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פנים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מפעליים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וכו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'.</w:t>
      </w: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2005- 2010: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מנהלת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מתקן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כימי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במפעל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לייצור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כימיקלים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לחקלאות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כולל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נושאי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הסביבה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.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תפקידיי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הקודמים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שימשתי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כמנהלת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הבטחת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ועסקתי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בהקמת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תשתית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מקצועית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המוצר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והבטיחות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שלו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בכל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שלבי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התהליך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הכימי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בין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היתר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אחריות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ביצוע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סקרי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הנהלה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כתיבת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ספרי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מוצר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מעקב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וטיפול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360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ב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CAPA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יישום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ISO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9001,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אחראית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מבדקים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פנים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מפעליים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וכדו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'.  </w:t>
      </w: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                    </w:t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קורסים</w:t>
      </w: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 xml:space="preserve"> </w:t>
      </w: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מחשבים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ERP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Priority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Office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 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>AutoCAD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אחר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מומחה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לבטיחות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תהליכית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מנהל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רישוי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עסקים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יזמות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עסקית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קורס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דירקטורים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,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ממונה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איכות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סביבה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ועוד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15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</w:p>
    <w:p w:rsidR="00000000" w:rsidRPr="00000000" w:rsidP="00000000" w14:paraId="00000016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  <w:rtl/>
        </w:rPr>
        <w:t>שפות</w:t>
      </w: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עברית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 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שפת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אם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p w:rsidR="00000000" w:rsidRPr="00000000" w:rsidP="00000000" w14:paraId="00000018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tabs>
          <w:tab w:val="left" w:pos="830"/>
        </w:tabs>
        <w:bidi/>
        <w:spacing w:before="0" w:after="0" w:line="360" w:lineRule="auto"/>
        <w:ind w:left="-284" w:right="0" w:firstLine="0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val="clear" w:color="auto" w:fill="auto"/>
          <w:vertAlign w:val="baseline"/>
        </w:rPr>
      </w:pP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אנגלית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:      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טובה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 xml:space="preserve"> 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מאוד</w:t>
      </w:r>
      <w:r w:rsidRPr="00000000"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/>
        </w:rPr>
        <w:t>.</w:t>
      </w:r>
    </w:p>
    <w:sectPr>
      <w:headerReference w:type="default" r:id="rId4"/>
      <w:pgSz w:w="11906" w:h="16838" w:orient="portrait"/>
      <w:pgMar w:top="1440" w:right="1416" w:bottom="1702" w:left="1560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Times New Roman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153"/>
        <w:tab w:val="right" w:pos="8306"/>
      </w:tabs>
      <w:bidi/>
      <w:spacing w:before="0" w:after="0" w:line="240" w:lineRule="auto"/>
      <w:ind w:left="0" w:right="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08615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  <w:rtl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ageBreakBefore w:val="0"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 w:line="240" w:lineRule="auto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 w:line="240" w:lineRule="auto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