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B9082D3" w:rsidR="004F5991" w:rsidRPr="001775F1" w:rsidRDefault="00D059BE" w:rsidP="006C11D1">
      <w:pPr>
        <w:jc w:val="center"/>
        <w:rPr>
          <w:rFonts w:asciiTheme="minorBidi" w:hAnsiTheme="minorBidi" w:cstheme="minorBidi"/>
          <w:color w:val="1C4587"/>
          <w:sz w:val="72"/>
          <w:szCs w:val="72"/>
        </w:rPr>
      </w:pPr>
      <w:bookmarkStart w:id="0" w:name="_Hlk142169832"/>
      <w:r w:rsidRPr="001775F1">
        <w:rPr>
          <w:rFonts w:asciiTheme="minorBidi" w:hAnsiTheme="minorBidi" w:cstheme="minorBidi"/>
          <w:color w:val="1C4587"/>
          <w:sz w:val="72"/>
          <w:szCs w:val="72"/>
        </w:rPr>
        <w:t xml:space="preserve">Business Development </w:t>
      </w:r>
    </w:p>
    <w:p w14:paraId="3DCD75AA" w14:textId="754F3EE0" w:rsidR="00D059BE" w:rsidRPr="006C11D1" w:rsidRDefault="00D059BE" w:rsidP="006C11D1">
      <w:pPr>
        <w:spacing w:after="200"/>
        <w:jc w:val="center"/>
        <w:rPr>
          <w:rFonts w:asciiTheme="minorBidi" w:hAnsiTheme="minorBidi" w:cstheme="minorBidi"/>
          <w:b/>
          <w:sz w:val="20"/>
          <w:szCs w:val="20"/>
          <w:lang w:val="en-US"/>
        </w:rPr>
      </w:pPr>
      <w:r w:rsidRPr="006C11D1">
        <w:rPr>
          <w:rFonts w:asciiTheme="minorBidi" w:hAnsiTheme="minorBidi" w:cstheme="minorBidi"/>
          <w:b/>
          <w:sz w:val="20"/>
          <w:szCs w:val="20"/>
          <w:lang w:val="en-US"/>
        </w:rPr>
        <w:t>G</w:t>
      </w:r>
      <w:r w:rsidR="006C11D1" w:rsidRPr="006C11D1">
        <w:rPr>
          <w:rFonts w:asciiTheme="minorBidi" w:hAnsiTheme="minorBidi" w:cstheme="minorBidi"/>
          <w:b/>
          <w:sz w:val="20"/>
          <w:szCs w:val="20"/>
          <w:lang w:val="en-US"/>
        </w:rPr>
        <w:t xml:space="preserve">effen </w:t>
      </w:r>
      <w:r w:rsidR="006C11D1" w:rsidRPr="006C11D1">
        <w:rPr>
          <w:b/>
          <w:sz w:val="20"/>
          <w:szCs w:val="20"/>
          <w:lang w:val="en-US"/>
        </w:rPr>
        <w:t>A</w:t>
      </w:r>
      <w:r w:rsidR="006C11D1" w:rsidRPr="006C11D1">
        <w:rPr>
          <w:b/>
          <w:spacing w:val="-20"/>
          <w:sz w:val="20"/>
          <w:szCs w:val="20"/>
          <w:lang w:val="en-US"/>
        </w:rPr>
        <w:t xml:space="preserve">bekasis </w:t>
      </w:r>
    </w:p>
    <w:p w14:paraId="00000003" w14:textId="3DEE336C" w:rsidR="004F5991" w:rsidRPr="006C11D1" w:rsidRDefault="00D059BE" w:rsidP="006C11D1">
      <w:pPr>
        <w:spacing w:after="200"/>
        <w:jc w:val="center"/>
        <w:rPr>
          <w:rFonts w:asciiTheme="minorBidi" w:hAnsiTheme="minorBidi" w:cstheme="minorBidi"/>
          <w:sz w:val="20"/>
          <w:szCs w:val="20"/>
          <w:lang w:val="en-US"/>
        </w:rPr>
      </w:pPr>
      <w:r w:rsidRPr="006C11D1">
        <w:rPr>
          <w:rFonts w:asciiTheme="minorBidi" w:hAnsiTheme="minorBidi" w:cstheme="minorBidi"/>
          <w:sz w:val="20"/>
          <w:szCs w:val="20"/>
          <w:lang w:val="en-US"/>
        </w:rPr>
        <w:t>+972</w:t>
      </w:r>
      <w:r w:rsidRPr="006C11D1">
        <w:rPr>
          <w:rFonts w:asciiTheme="minorBidi" w:hAnsiTheme="minorBidi" w:cstheme="minorBidi"/>
          <w:spacing w:val="-5"/>
          <w:sz w:val="20"/>
          <w:szCs w:val="20"/>
          <w:lang w:val="en-US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  <w:lang w:val="en-US"/>
        </w:rPr>
        <w:t>50</w:t>
      </w:r>
      <w:r w:rsidRPr="006C11D1">
        <w:rPr>
          <w:rFonts w:asciiTheme="minorBidi" w:hAnsiTheme="minorBidi" w:cstheme="minorBidi"/>
          <w:spacing w:val="-5"/>
          <w:sz w:val="20"/>
          <w:szCs w:val="20"/>
          <w:lang w:val="en-US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  <w:lang w:val="en-US"/>
        </w:rPr>
        <w:t>2247778</w:t>
      </w:r>
      <w:r w:rsidRPr="006C11D1">
        <w:rPr>
          <w:rFonts w:asciiTheme="minorBidi" w:hAnsiTheme="minorBidi" w:cstheme="minorBidi"/>
          <w:spacing w:val="-4"/>
          <w:sz w:val="20"/>
          <w:szCs w:val="20"/>
          <w:lang w:val="en-US"/>
        </w:rPr>
        <w:t xml:space="preserve"> </w:t>
      </w:r>
      <w:r w:rsidR="006C11D1" w:rsidRPr="006C11D1">
        <w:rPr>
          <w:rFonts w:asciiTheme="minorBidi" w:hAnsiTheme="minorBidi" w:cstheme="minorBidi"/>
          <w:sz w:val="20"/>
          <w:szCs w:val="20"/>
          <w:lang w:val="en-US"/>
        </w:rPr>
        <w:t>| –</w:t>
      </w:r>
      <w:r w:rsidRPr="006C11D1">
        <w:rPr>
          <w:rFonts w:asciiTheme="minorBidi" w:hAnsiTheme="minorBidi" w:cstheme="minorBidi"/>
          <w:i/>
          <w:sz w:val="20"/>
          <w:szCs w:val="20"/>
          <w:lang w:val="en-US"/>
        </w:rPr>
        <w:t xml:space="preserve"> </w:t>
      </w:r>
      <w:hyperlink r:id="rId5">
        <w:r w:rsidRPr="006C11D1">
          <w:rPr>
            <w:rFonts w:asciiTheme="minorBidi" w:hAnsiTheme="minorBidi" w:cstheme="minorBidi"/>
            <w:color w:val="0462C1"/>
            <w:sz w:val="20"/>
            <w:szCs w:val="20"/>
            <w:u w:val="single" w:color="0462C1"/>
            <w:lang w:val="en-US"/>
          </w:rPr>
          <w:t>geffen2211@gmail.com</w:t>
        </w:r>
      </w:hyperlink>
      <w:r w:rsidR="00000000" w:rsidRPr="006C11D1">
        <w:rPr>
          <w:rFonts w:asciiTheme="minorBidi" w:hAnsiTheme="minorBidi" w:cstheme="minorBidi"/>
          <w:sz w:val="20"/>
          <w:szCs w:val="20"/>
          <w:lang w:val="en-US"/>
        </w:rPr>
        <w:t xml:space="preserve">  |Tel-Aviv</w:t>
      </w:r>
    </w:p>
    <w:p w14:paraId="00000004" w14:textId="77777777" w:rsidR="004F5991" w:rsidRPr="006C11D1" w:rsidRDefault="00000000" w:rsidP="006C11D1">
      <w:pPr>
        <w:spacing w:after="200"/>
        <w:rPr>
          <w:rFonts w:asciiTheme="minorBidi" w:hAnsiTheme="minorBidi" w:cstheme="minorBidi"/>
          <w:b/>
          <w:color w:val="1C4587"/>
          <w:sz w:val="28"/>
          <w:szCs w:val="28"/>
        </w:rPr>
      </w:pP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>Summary</w:t>
      </w:r>
    </w:p>
    <w:p w14:paraId="00000005" w14:textId="77777777" w:rsidR="004F5991" w:rsidRPr="006C11D1" w:rsidRDefault="00000000" w:rsidP="006C11D1">
      <w:pPr>
        <w:numPr>
          <w:ilvl w:val="0"/>
          <w:numId w:val="3"/>
        </w:numPr>
        <w:ind w:right="870"/>
        <w:rPr>
          <w:rFonts w:asciiTheme="minorBidi" w:hAnsiTheme="minorBidi" w:cstheme="minorBidi"/>
          <w:sz w:val="20"/>
          <w:szCs w:val="20"/>
          <w:highlight w:val="white"/>
        </w:rPr>
      </w:pP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>8 years of experience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 in various</w:t>
      </w: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 xml:space="preserve"> Operational, </w:t>
      </w:r>
      <w:proofErr w:type="spellStart"/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>Tehnological</w:t>
      </w:r>
      <w:proofErr w:type="spellEnd"/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 and </w:t>
      </w: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 xml:space="preserve">Leadership 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roles in </w:t>
      </w: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>IDF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 - </w:t>
      </w:r>
      <w:r w:rsidRPr="006C11D1">
        <w:rPr>
          <w:rFonts w:asciiTheme="minorBidi" w:hAnsiTheme="minorBidi" w:cstheme="minorBidi"/>
          <w:b/>
          <w:color w:val="1C4587"/>
          <w:sz w:val="20"/>
          <w:szCs w:val="20"/>
          <w:highlight w:val="white"/>
        </w:rPr>
        <w:t>Intelligence corps, ICT and Cyber Defense Corps</w:t>
      </w:r>
    </w:p>
    <w:p w14:paraId="00000006" w14:textId="77777777" w:rsidR="004F5991" w:rsidRPr="006C11D1" w:rsidRDefault="00000000" w:rsidP="006C11D1">
      <w:pPr>
        <w:numPr>
          <w:ilvl w:val="0"/>
          <w:numId w:val="3"/>
        </w:numPr>
        <w:ind w:right="870"/>
        <w:rPr>
          <w:rFonts w:asciiTheme="minorBidi" w:hAnsiTheme="minorBidi" w:cstheme="minorBidi"/>
          <w:sz w:val="20"/>
          <w:szCs w:val="20"/>
          <w:highlight w:val="white"/>
        </w:rPr>
      </w:pP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>2 years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 of experience as a </w:t>
      </w: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>Project Manager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 from a </w:t>
      </w: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 xml:space="preserve">global SaaS high-tech 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company </w:t>
      </w:r>
      <w:r w:rsidRPr="006C11D1">
        <w:rPr>
          <w:rFonts w:asciiTheme="minorBidi" w:hAnsiTheme="minorBidi" w:cstheme="minorBidi"/>
          <w:b/>
          <w:color w:val="1C4587"/>
          <w:sz w:val="20"/>
          <w:szCs w:val="20"/>
          <w:highlight w:val="white"/>
        </w:rPr>
        <w:t>Synamedia</w:t>
      </w:r>
      <w:r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 </w:t>
      </w:r>
    </w:p>
    <w:p w14:paraId="00000007" w14:textId="77777777" w:rsidR="004F5991" w:rsidRPr="006C11D1" w:rsidRDefault="00000000" w:rsidP="006C11D1">
      <w:pPr>
        <w:numPr>
          <w:ilvl w:val="0"/>
          <w:numId w:val="3"/>
        </w:numPr>
        <w:ind w:right="870"/>
        <w:rPr>
          <w:rFonts w:asciiTheme="minorBidi" w:hAnsiTheme="minorBidi" w:cstheme="minorBidi"/>
          <w:sz w:val="20"/>
          <w:szCs w:val="20"/>
          <w:highlight w:val="white"/>
        </w:rPr>
      </w:pPr>
      <w:r w:rsidRPr="006C11D1">
        <w:rPr>
          <w:rFonts w:asciiTheme="minorBidi" w:hAnsiTheme="minorBidi" w:cstheme="minorBidi"/>
          <w:b/>
          <w:sz w:val="20"/>
          <w:szCs w:val="20"/>
        </w:rPr>
        <w:t>Head of a Computing team</w:t>
      </w:r>
      <w:r w:rsidRPr="006C11D1">
        <w:rPr>
          <w:rFonts w:asciiTheme="minorBidi" w:hAnsiTheme="minorBidi" w:cstheme="minorBidi"/>
          <w:sz w:val="20"/>
          <w:szCs w:val="20"/>
        </w:rPr>
        <w:t>,</w:t>
      </w:r>
      <w:r w:rsidRPr="006C11D1">
        <w:rPr>
          <w:rFonts w:asciiTheme="minorBidi" w:hAnsiTheme="minorBidi" w:cstheme="minorBidi"/>
          <w:b/>
          <w:color w:val="1C458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 xml:space="preserve">Operational Unit </w:t>
      </w:r>
      <w:r w:rsidRPr="006C11D1">
        <w:rPr>
          <w:rFonts w:asciiTheme="minorBidi" w:hAnsiTheme="minorBidi" w:cstheme="minorBidi"/>
          <w:sz w:val="20"/>
          <w:szCs w:val="20"/>
        </w:rPr>
        <w:t>of the</w:t>
      </w:r>
      <w:r w:rsidRPr="006C11D1">
        <w:rPr>
          <w:rFonts w:asciiTheme="minorBidi" w:hAnsiTheme="minorBidi" w:cstheme="minorBidi"/>
          <w:b/>
          <w:sz w:val="20"/>
          <w:szCs w:val="20"/>
        </w:rPr>
        <w:t xml:space="preserve"> Intelligence Corps (767)</w:t>
      </w:r>
    </w:p>
    <w:p w14:paraId="00000008" w14:textId="6B14FD7D" w:rsidR="004F5991" w:rsidRPr="006C11D1" w:rsidRDefault="00000000" w:rsidP="006C11D1">
      <w:pPr>
        <w:numPr>
          <w:ilvl w:val="0"/>
          <w:numId w:val="3"/>
        </w:numPr>
        <w:ind w:right="870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 xml:space="preserve">Experience in managing </w:t>
      </w:r>
      <w:r w:rsidRPr="006C11D1">
        <w:rPr>
          <w:rFonts w:asciiTheme="minorBidi" w:hAnsiTheme="minorBidi" w:cstheme="minorBidi"/>
          <w:b/>
          <w:sz w:val="20"/>
          <w:szCs w:val="20"/>
        </w:rPr>
        <w:t>multiple projects</w:t>
      </w:r>
      <w:r w:rsidRPr="006C11D1">
        <w:rPr>
          <w:rFonts w:asciiTheme="minorBidi" w:hAnsiTheme="minorBidi" w:cstheme="minorBidi"/>
          <w:sz w:val="20"/>
          <w:szCs w:val="20"/>
        </w:rPr>
        <w:t xml:space="preserve">, </w:t>
      </w:r>
      <w:r w:rsidRPr="006C11D1">
        <w:rPr>
          <w:rFonts w:asciiTheme="minorBidi" w:hAnsiTheme="minorBidi" w:cstheme="minorBidi"/>
          <w:b/>
          <w:sz w:val="20"/>
          <w:szCs w:val="20"/>
        </w:rPr>
        <w:t>backlogs</w:t>
      </w:r>
      <w:r w:rsidRPr="006C11D1">
        <w:rPr>
          <w:rFonts w:asciiTheme="minorBidi" w:hAnsiTheme="minorBidi" w:cstheme="minorBidi"/>
          <w:sz w:val="20"/>
          <w:szCs w:val="20"/>
        </w:rPr>
        <w:t xml:space="preserve">, and timelines in fast paced </w:t>
      </w:r>
      <w:r w:rsidR="006C11D1" w:rsidRPr="006C11D1">
        <w:rPr>
          <w:rFonts w:asciiTheme="minorBidi" w:hAnsiTheme="minorBidi" w:cstheme="minorBidi"/>
          <w:sz w:val="20"/>
          <w:szCs w:val="20"/>
        </w:rPr>
        <w:t>environment</w:t>
      </w:r>
      <w:r w:rsidRPr="006C11D1">
        <w:rPr>
          <w:rFonts w:asciiTheme="minorBidi" w:hAnsiTheme="minorBidi" w:cstheme="minorBidi"/>
          <w:b/>
          <w:color w:val="1C458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 xml:space="preserve">along with the execution of </w:t>
      </w:r>
      <w:r w:rsidRPr="006C11D1">
        <w:rPr>
          <w:rFonts w:asciiTheme="minorBidi" w:hAnsiTheme="minorBidi" w:cstheme="minorBidi"/>
          <w:b/>
          <w:sz w:val="20"/>
          <w:szCs w:val="20"/>
        </w:rPr>
        <w:t xml:space="preserve">product </w:t>
      </w:r>
      <w:proofErr w:type="gramStart"/>
      <w:r w:rsidRPr="006C11D1">
        <w:rPr>
          <w:rFonts w:asciiTheme="minorBidi" w:hAnsiTheme="minorBidi" w:cstheme="minorBidi"/>
          <w:b/>
          <w:sz w:val="20"/>
          <w:szCs w:val="20"/>
        </w:rPr>
        <w:t>roadmaps</w:t>
      </w:r>
      <w:proofErr w:type="gramEnd"/>
    </w:p>
    <w:p w14:paraId="0000000E" w14:textId="77777777" w:rsidR="004F5991" w:rsidRPr="006C11D1" w:rsidRDefault="00000000" w:rsidP="006C11D1">
      <w:pPr>
        <w:numPr>
          <w:ilvl w:val="0"/>
          <w:numId w:val="3"/>
        </w:numPr>
        <w:spacing w:after="200"/>
        <w:ind w:right="87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b/>
          <w:sz w:val="20"/>
          <w:szCs w:val="20"/>
        </w:rPr>
        <w:t xml:space="preserve">English </w:t>
      </w:r>
      <w:r w:rsidRPr="006C11D1">
        <w:rPr>
          <w:rFonts w:asciiTheme="minorBidi" w:hAnsiTheme="minorBidi" w:cstheme="minorBidi"/>
          <w:sz w:val="20"/>
          <w:szCs w:val="20"/>
        </w:rPr>
        <w:t>- Full Professional Proficiency</w:t>
      </w:r>
    </w:p>
    <w:p w14:paraId="0000000F" w14:textId="77777777" w:rsidR="004F5991" w:rsidRPr="006C11D1" w:rsidRDefault="00000000" w:rsidP="006C11D1">
      <w:pPr>
        <w:spacing w:after="200"/>
        <w:rPr>
          <w:rFonts w:asciiTheme="minorBidi" w:hAnsiTheme="minorBidi" w:cstheme="minorBidi"/>
          <w:b/>
          <w:color w:val="1C4587"/>
          <w:sz w:val="28"/>
          <w:szCs w:val="28"/>
        </w:rPr>
      </w:pP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>Experience</w:t>
      </w:r>
    </w:p>
    <w:p w14:paraId="4167D2F5" w14:textId="77777777" w:rsidR="001775F1" w:rsidRPr="006C11D1" w:rsidRDefault="001775F1" w:rsidP="006C11D1">
      <w:pPr>
        <w:tabs>
          <w:tab w:val="left" w:pos="2189"/>
        </w:tabs>
        <w:ind w:left="113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i/>
          <w:sz w:val="20"/>
          <w:szCs w:val="20"/>
        </w:rPr>
        <w:t>May</w:t>
      </w:r>
      <w:r w:rsidRPr="006C11D1">
        <w:rPr>
          <w:rFonts w:asciiTheme="minorBidi" w:hAnsiTheme="minorBidi" w:cstheme="minorBidi"/>
          <w:i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i/>
          <w:sz w:val="20"/>
          <w:szCs w:val="20"/>
        </w:rPr>
        <w:t>2022</w:t>
      </w:r>
      <w:r w:rsidRPr="006C11D1">
        <w:rPr>
          <w:rFonts w:asciiTheme="minorBidi" w:hAnsiTheme="minorBidi" w:cstheme="minorBidi"/>
          <w:i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i/>
          <w:sz w:val="20"/>
          <w:szCs w:val="20"/>
        </w:rPr>
        <w:t xml:space="preserve">– </w:t>
      </w:r>
      <w:r w:rsidRPr="006C11D1">
        <w:rPr>
          <w:rFonts w:asciiTheme="minorBidi" w:hAnsiTheme="minorBidi" w:cstheme="minorBidi"/>
          <w:i/>
          <w:spacing w:val="-2"/>
          <w:sz w:val="20"/>
          <w:szCs w:val="20"/>
        </w:rPr>
        <w:t>Present</w:t>
      </w:r>
      <w:r w:rsidRPr="006C11D1">
        <w:rPr>
          <w:rFonts w:asciiTheme="minorBidi" w:hAnsiTheme="minorBidi" w:cstheme="minorBidi"/>
          <w:i/>
          <w:sz w:val="20"/>
          <w:szCs w:val="20"/>
        </w:rPr>
        <w:tab/>
      </w:r>
      <w:r w:rsidRPr="006C11D1">
        <w:rPr>
          <w:rFonts w:asciiTheme="minorBidi" w:hAnsiTheme="minorBidi" w:cstheme="minorBidi"/>
          <w:b/>
          <w:sz w:val="20"/>
          <w:szCs w:val="20"/>
        </w:rPr>
        <w:t>OFEK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HOLDINGS</w:t>
      </w:r>
      <w:r w:rsidRPr="006C11D1">
        <w:rPr>
          <w:rFonts w:asciiTheme="minorBidi" w:hAnsiTheme="minorBidi" w:cstheme="minorBidi"/>
          <w:b/>
          <w:spacing w:val="-1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-</w:t>
      </w:r>
      <w:r w:rsidRPr="006C11D1">
        <w:rPr>
          <w:rFonts w:asciiTheme="minorBidi" w:hAnsiTheme="minorBidi" w:cstheme="minorBidi"/>
          <w:b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Urban</w:t>
      </w:r>
      <w:r w:rsidRPr="006C11D1">
        <w:rPr>
          <w:rFonts w:asciiTheme="minorBidi" w:hAnsiTheme="minorBidi" w:cstheme="minorBidi"/>
          <w:b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pacing w:val="-2"/>
          <w:sz w:val="20"/>
          <w:szCs w:val="20"/>
        </w:rPr>
        <w:t>Renewal</w:t>
      </w:r>
    </w:p>
    <w:p w14:paraId="05D76540" w14:textId="4FCA31C6" w:rsidR="001775F1" w:rsidRPr="006C11D1" w:rsidRDefault="001775F1" w:rsidP="006C11D1">
      <w:pPr>
        <w:pStyle w:val="a6"/>
        <w:spacing w:before="68" w:line="276" w:lineRule="auto"/>
        <w:ind w:left="2204"/>
        <w:jc w:val="both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Business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Development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Head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of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eastAsia="Arial" w:hAnsiTheme="minorBidi" w:cstheme="minorBidi"/>
          <w:b/>
          <w:color w:val="1C4587"/>
          <w:sz w:val="20"/>
          <w:szCs w:val="20"/>
          <w:lang w:val="en" w:bidi="he-IL"/>
        </w:rPr>
        <w:t>Project Management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Department</w:t>
      </w:r>
    </w:p>
    <w:p w14:paraId="3353EB18" w14:textId="77777777" w:rsidR="001775F1" w:rsidRPr="006C11D1" w:rsidRDefault="001775F1" w:rsidP="006C11D1">
      <w:pPr>
        <w:ind w:left="2228"/>
        <w:jc w:val="both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b/>
          <w:sz w:val="20"/>
          <w:szCs w:val="20"/>
        </w:rPr>
        <w:t>Business</w:t>
      </w:r>
      <w:r w:rsidRPr="006C11D1">
        <w:rPr>
          <w:rFonts w:asciiTheme="minorBidi" w:hAnsiTheme="minorBidi" w:cstheme="minorBidi"/>
          <w:b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pacing w:val="-2"/>
          <w:sz w:val="20"/>
          <w:szCs w:val="20"/>
        </w:rPr>
        <w:t>Development</w:t>
      </w:r>
    </w:p>
    <w:p w14:paraId="356EBCF4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8"/>
        </w:tabs>
        <w:spacing w:line="276" w:lineRule="auto"/>
        <w:ind w:left="2498" w:hanging="27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Responsible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for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86</w:t>
      </w:r>
      <w:r w:rsidRPr="006C11D1">
        <w:rPr>
          <w:rFonts w:asciiTheme="minorBidi" w:hAnsiTheme="minorBidi" w:cstheme="minorBidi"/>
          <w:b/>
          <w:bCs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pacing w:val="-2"/>
          <w:sz w:val="20"/>
          <w:szCs w:val="20"/>
        </w:rPr>
        <w:t>projects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.</w:t>
      </w:r>
    </w:p>
    <w:p w14:paraId="7453B02F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8"/>
        </w:tabs>
        <w:spacing w:line="276" w:lineRule="auto"/>
        <w:ind w:left="2498" w:hanging="27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Identifying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possible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urban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renewal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projects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(razing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rebuilding).</w:t>
      </w:r>
    </w:p>
    <w:p w14:paraId="499AE938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7"/>
          <w:tab w:val="left" w:pos="2499"/>
        </w:tabs>
        <w:spacing w:before="1" w:line="276" w:lineRule="auto"/>
        <w:ind w:right="113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Managing negotiations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with landowners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 xml:space="preserve">and residents, submitting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 xml:space="preserve">business </w:t>
      </w:r>
      <w:r w:rsidRPr="006C11D1">
        <w:rPr>
          <w:rFonts w:asciiTheme="minorBidi" w:hAnsiTheme="minorBidi" w:cstheme="minorBidi"/>
          <w:sz w:val="20"/>
          <w:szCs w:val="20"/>
        </w:rPr>
        <w:t xml:space="preserve">proposals, preparing presentations and conferences, managing design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 xml:space="preserve">processes </w:t>
      </w:r>
      <w:r w:rsidRPr="006C11D1">
        <w:rPr>
          <w:rFonts w:asciiTheme="minorBidi" w:hAnsiTheme="minorBidi" w:cstheme="minorBidi"/>
          <w:sz w:val="20"/>
          <w:szCs w:val="20"/>
        </w:rPr>
        <w:t xml:space="preserve">with architects and construction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teams</w:t>
      </w:r>
      <w:r w:rsidRPr="006C11D1">
        <w:rPr>
          <w:rFonts w:asciiTheme="minorBidi" w:hAnsiTheme="minorBidi" w:cstheme="minorBidi"/>
          <w:sz w:val="20"/>
          <w:szCs w:val="20"/>
        </w:rPr>
        <w:t>.</w:t>
      </w:r>
    </w:p>
    <w:p w14:paraId="56F1E3C8" w14:textId="2937459A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7"/>
          <w:tab w:val="left" w:pos="2499"/>
        </w:tabs>
        <w:spacing w:before="3" w:line="276" w:lineRule="auto"/>
        <w:ind w:right="115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 xml:space="preserve">Overseeing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projects</w:t>
      </w:r>
      <w:r w:rsidRPr="006C11D1">
        <w:rPr>
          <w:rFonts w:asciiTheme="minorBidi" w:hAnsiTheme="minorBidi" w:cstheme="minorBidi"/>
          <w:sz w:val="20"/>
          <w:szCs w:val="20"/>
        </w:rPr>
        <w:t xml:space="preserve"> execution intra and inter-organizationally: operations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management,</w:t>
      </w:r>
      <w:r w:rsidRPr="006C11D1">
        <w:rPr>
          <w:rFonts w:asciiTheme="minorBidi" w:hAnsiTheme="minorBidi" w:cstheme="minorBidi"/>
          <w:sz w:val="20"/>
          <w:szCs w:val="20"/>
        </w:rPr>
        <w:t xml:space="preserve"> financing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6C11D1" w:rsidRPr="006C11D1">
        <w:rPr>
          <w:rFonts w:asciiTheme="minorBidi" w:hAnsiTheme="minorBidi" w:cstheme="minorBidi"/>
          <w:b/>
          <w:bCs/>
          <w:sz w:val="20"/>
          <w:szCs w:val="20"/>
        </w:rPr>
        <w:t>planning,</w:t>
      </w:r>
      <w:r w:rsidRPr="006C11D1">
        <w:rPr>
          <w:rFonts w:asciiTheme="minorBidi" w:hAnsiTheme="minorBidi" w:cstheme="minorBidi"/>
          <w:sz w:val="20"/>
          <w:szCs w:val="20"/>
        </w:rPr>
        <w:t xml:space="preserve"> and licensing, legal, accounting, etc.</w:t>
      </w:r>
    </w:p>
    <w:p w14:paraId="18BC52B7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8"/>
        </w:tabs>
        <w:spacing w:before="2" w:line="276" w:lineRule="auto"/>
        <w:ind w:left="2498" w:hanging="27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Managing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financing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processes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negotiations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with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banks.</w:t>
      </w:r>
    </w:p>
    <w:p w14:paraId="0BBDEEE8" w14:textId="77777777" w:rsidR="001775F1" w:rsidRPr="006C11D1" w:rsidRDefault="001775F1" w:rsidP="006C11D1">
      <w:pPr>
        <w:pStyle w:val="a6"/>
        <w:spacing w:line="276" w:lineRule="auto"/>
        <w:rPr>
          <w:rFonts w:asciiTheme="minorBidi" w:hAnsiTheme="minorBidi" w:cstheme="minorBidi"/>
          <w:sz w:val="20"/>
          <w:szCs w:val="20"/>
        </w:rPr>
      </w:pPr>
    </w:p>
    <w:p w14:paraId="1082E525" w14:textId="77777777" w:rsidR="001775F1" w:rsidRPr="006C11D1" w:rsidRDefault="001775F1" w:rsidP="006C11D1">
      <w:pPr>
        <w:ind w:left="2228"/>
        <w:jc w:val="both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b/>
          <w:sz w:val="20"/>
          <w:szCs w:val="20"/>
        </w:rPr>
        <w:t>Marketing</w:t>
      </w:r>
      <w:r w:rsidRPr="006C11D1">
        <w:rPr>
          <w:rFonts w:asciiTheme="minorBidi" w:hAnsiTheme="minorBidi" w:cstheme="minorBidi"/>
          <w:b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and</w:t>
      </w:r>
      <w:r w:rsidRPr="006C11D1">
        <w:rPr>
          <w:rFonts w:asciiTheme="minorBidi" w:hAnsiTheme="minorBidi" w:cstheme="minorBidi"/>
          <w:b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pacing w:val="-2"/>
          <w:sz w:val="20"/>
          <w:szCs w:val="20"/>
        </w:rPr>
        <w:t>Branding</w:t>
      </w:r>
    </w:p>
    <w:p w14:paraId="089D6C06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8"/>
        </w:tabs>
        <w:spacing w:before="1" w:line="276" w:lineRule="auto"/>
        <w:ind w:left="2498" w:hanging="270"/>
        <w:jc w:val="left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Developing</w:t>
      </w:r>
      <w:r w:rsidRPr="006C11D1">
        <w:rPr>
          <w:rFonts w:asciiTheme="minorBidi" w:hAnsiTheme="minorBidi" w:cstheme="minorBidi"/>
          <w:spacing w:val="-8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marketing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strategy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to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expand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company-wide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brand.</w:t>
      </w:r>
    </w:p>
    <w:p w14:paraId="1A45E2C5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8"/>
        </w:tabs>
        <w:spacing w:line="276" w:lineRule="auto"/>
        <w:ind w:left="2498" w:hanging="270"/>
        <w:jc w:val="left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Managing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rebranding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process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(logo,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website,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social</w:t>
      </w:r>
      <w:r w:rsidRPr="006C11D1">
        <w:rPr>
          <w:rFonts w:asciiTheme="minorBidi" w:hAnsiTheme="minorBidi" w:cstheme="minorBidi"/>
          <w:b/>
          <w:bCs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media</w:t>
      </w:r>
      <w:r w:rsidRPr="006C11D1">
        <w:rPr>
          <w:rFonts w:asciiTheme="minorBidi" w:hAnsiTheme="minorBidi" w:cstheme="minorBidi"/>
          <w:sz w:val="20"/>
          <w:szCs w:val="20"/>
        </w:rPr>
        <w:t>,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other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materials).</w:t>
      </w:r>
    </w:p>
    <w:p w14:paraId="06196913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7"/>
          <w:tab w:val="left" w:pos="2499"/>
        </w:tabs>
        <w:spacing w:before="3" w:line="276" w:lineRule="auto"/>
        <w:ind w:right="173"/>
        <w:jc w:val="left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Executing</w:t>
      </w:r>
      <w:r w:rsidRPr="006C11D1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marketing campaigns across numerous</w:t>
      </w:r>
      <w:r w:rsidRPr="006C11D1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 xml:space="preserve">verticals, including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digita</w:t>
      </w:r>
      <w:r w:rsidRPr="006C11D1">
        <w:rPr>
          <w:rFonts w:asciiTheme="minorBidi" w:hAnsiTheme="minorBidi" w:cstheme="minorBidi"/>
          <w:sz w:val="20"/>
          <w:szCs w:val="20"/>
        </w:rPr>
        <w:t>l and</w:t>
      </w:r>
      <w:r w:rsidRPr="006C11D1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 xml:space="preserve">social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media.</w:t>
      </w:r>
    </w:p>
    <w:p w14:paraId="17E0B8A6" w14:textId="77777777" w:rsidR="001775F1" w:rsidRPr="006C11D1" w:rsidRDefault="001775F1" w:rsidP="006C11D1">
      <w:pPr>
        <w:spacing w:before="236"/>
        <w:ind w:left="2228"/>
        <w:jc w:val="both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b/>
          <w:sz w:val="20"/>
          <w:szCs w:val="20"/>
        </w:rPr>
        <w:t>Client</w:t>
      </w:r>
      <w:r w:rsidRPr="006C11D1">
        <w:rPr>
          <w:rFonts w:asciiTheme="minorBidi" w:hAnsiTheme="minorBidi" w:cstheme="minorBidi"/>
          <w:b/>
          <w:spacing w:val="-8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Relations</w:t>
      </w:r>
      <w:r w:rsidRPr="006C11D1">
        <w:rPr>
          <w:rFonts w:asciiTheme="minorBidi" w:hAnsiTheme="minorBidi" w:cstheme="minorBidi"/>
          <w:b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pacing w:val="-2"/>
          <w:sz w:val="20"/>
          <w:szCs w:val="20"/>
        </w:rPr>
        <w:t>Management</w:t>
      </w:r>
    </w:p>
    <w:p w14:paraId="23187B5E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497"/>
          <w:tab w:val="left" w:pos="2499"/>
        </w:tabs>
        <w:spacing w:line="276" w:lineRule="auto"/>
        <w:ind w:right="118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 xml:space="preserve">Built and implemented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CRM systems</w:t>
      </w:r>
      <w:r w:rsidRPr="006C11D1">
        <w:rPr>
          <w:rFonts w:asciiTheme="minorBidi" w:hAnsiTheme="minorBidi" w:cstheme="minorBidi"/>
          <w:sz w:val="20"/>
          <w:szCs w:val="20"/>
        </w:rPr>
        <w:t xml:space="preserve"> to manage client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relationships</w:t>
      </w:r>
      <w:r w:rsidRPr="006C11D1">
        <w:rPr>
          <w:rFonts w:asciiTheme="minorBidi" w:hAnsiTheme="minorBidi" w:cstheme="minorBidi"/>
          <w:sz w:val="20"/>
          <w:szCs w:val="20"/>
        </w:rPr>
        <w:t>, continuous communication strategy and operations.</w:t>
      </w:r>
    </w:p>
    <w:p w14:paraId="7D418E6D" w14:textId="77777777" w:rsidR="001775F1" w:rsidRPr="006C11D1" w:rsidRDefault="001775F1" w:rsidP="006C11D1">
      <w:pPr>
        <w:pStyle w:val="a6"/>
        <w:spacing w:before="32" w:line="276" w:lineRule="auto"/>
        <w:rPr>
          <w:rFonts w:asciiTheme="minorBidi" w:hAnsiTheme="minorBidi" w:cstheme="minorBidi"/>
          <w:sz w:val="20"/>
          <w:szCs w:val="20"/>
        </w:rPr>
      </w:pPr>
    </w:p>
    <w:p w14:paraId="5701DE29" w14:textId="77777777" w:rsidR="001775F1" w:rsidRPr="006C11D1" w:rsidRDefault="001775F1" w:rsidP="006C11D1">
      <w:pPr>
        <w:tabs>
          <w:tab w:val="left" w:pos="2144"/>
        </w:tabs>
        <w:spacing w:before="1"/>
        <w:ind w:left="113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i/>
          <w:position w:val="2"/>
          <w:sz w:val="20"/>
          <w:szCs w:val="20"/>
        </w:rPr>
        <w:t>2016</w:t>
      </w:r>
      <w:r w:rsidRPr="006C11D1">
        <w:rPr>
          <w:rFonts w:asciiTheme="minorBidi" w:hAnsiTheme="minorBidi" w:cstheme="minorBidi"/>
          <w:i/>
          <w:spacing w:val="-1"/>
          <w:position w:val="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i/>
          <w:position w:val="2"/>
          <w:sz w:val="20"/>
          <w:szCs w:val="20"/>
        </w:rPr>
        <w:t>-</w:t>
      </w:r>
      <w:r w:rsidRPr="006C11D1">
        <w:rPr>
          <w:rFonts w:asciiTheme="minorBidi" w:hAnsiTheme="minorBidi" w:cstheme="minorBidi"/>
          <w:i/>
          <w:spacing w:val="-3"/>
          <w:position w:val="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i/>
          <w:spacing w:val="-4"/>
          <w:position w:val="2"/>
          <w:sz w:val="20"/>
          <w:szCs w:val="20"/>
        </w:rPr>
        <w:t>2022</w:t>
      </w:r>
      <w:r w:rsidRPr="006C11D1">
        <w:rPr>
          <w:rFonts w:asciiTheme="minorBidi" w:hAnsiTheme="minorBidi" w:cstheme="minorBidi"/>
          <w:i/>
          <w:position w:val="2"/>
          <w:sz w:val="20"/>
          <w:szCs w:val="20"/>
        </w:rPr>
        <w:tab/>
      </w:r>
      <w:r w:rsidRPr="006C11D1">
        <w:rPr>
          <w:rFonts w:asciiTheme="minorBidi" w:hAnsiTheme="minorBidi" w:cstheme="minorBidi"/>
          <w:b/>
          <w:sz w:val="20"/>
          <w:szCs w:val="20"/>
        </w:rPr>
        <w:t>FISCHER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(FBC</w:t>
      </w:r>
      <w:r w:rsidRPr="006C11D1">
        <w:rPr>
          <w:rFonts w:asciiTheme="minorBidi" w:hAnsiTheme="minorBidi" w:cstheme="minorBidi"/>
          <w:b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&amp;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Co.)</w:t>
      </w:r>
      <w:r w:rsidRPr="006C11D1">
        <w:rPr>
          <w:rFonts w:asciiTheme="minorBidi" w:hAnsiTheme="minorBidi" w:cstheme="minorBidi"/>
          <w:b/>
          <w:spacing w:val="-1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Law</w:t>
      </w:r>
      <w:r w:rsidRPr="006C11D1">
        <w:rPr>
          <w:rFonts w:asciiTheme="minorBidi" w:hAnsiTheme="minorBidi" w:cstheme="minorBidi"/>
          <w:b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pacing w:val="-2"/>
          <w:sz w:val="20"/>
          <w:szCs w:val="20"/>
        </w:rPr>
        <w:t>Office</w:t>
      </w:r>
    </w:p>
    <w:p w14:paraId="7DB4C0C1" w14:textId="77777777" w:rsidR="001775F1" w:rsidRPr="006C11D1" w:rsidRDefault="001775F1" w:rsidP="006C11D1">
      <w:pPr>
        <w:pStyle w:val="a6"/>
        <w:spacing w:before="38" w:line="276" w:lineRule="auto"/>
        <w:ind w:left="2250"/>
        <w:jc w:val="both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Associate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In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proofErr w:type="gramStart"/>
      <w:r w:rsidRPr="006C11D1">
        <w:rPr>
          <w:rFonts w:asciiTheme="minorBidi" w:hAnsiTheme="minorBidi" w:cstheme="minorBidi"/>
          <w:sz w:val="20"/>
          <w:szCs w:val="20"/>
        </w:rPr>
        <w:t>The</w:t>
      </w:r>
      <w:proofErr w:type="gramEnd"/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Firm's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Real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Estate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Practice.</w:t>
      </w:r>
    </w:p>
    <w:p w14:paraId="1A53A19A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504"/>
          <w:tab w:val="left" w:pos="2506"/>
        </w:tabs>
        <w:spacing w:before="42" w:line="276" w:lineRule="auto"/>
        <w:ind w:left="2506" w:right="117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 xml:space="preserve">Team leadership - Managing a team of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6 lawyers</w:t>
      </w:r>
      <w:r w:rsidRPr="006C11D1">
        <w:rPr>
          <w:rFonts w:asciiTheme="minorBidi" w:hAnsiTheme="minorBidi" w:cstheme="minorBidi"/>
          <w:sz w:val="20"/>
          <w:szCs w:val="20"/>
        </w:rPr>
        <w:t>:</w:t>
      </w:r>
      <w:r w:rsidRPr="006C11D1">
        <w:rPr>
          <w:rFonts w:asciiTheme="minorBidi" w:hAnsiTheme="minorBidi" w:cstheme="minorBidi"/>
          <w:spacing w:val="40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 xml:space="preserve">providing guidance, managing workloads and monitoring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performance</w:t>
      </w:r>
      <w:r w:rsidRPr="006C11D1">
        <w:rPr>
          <w:rFonts w:asciiTheme="minorBidi" w:hAnsiTheme="minorBidi" w:cstheme="minorBidi"/>
          <w:sz w:val="20"/>
          <w:szCs w:val="20"/>
        </w:rPr>
        <w:t>.</w:t>
      </w:r>
    </w:p>
    <w:p w14:paraId="156B6398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504"/>
          <w:tab w:val="left" w:pos="2506"/>
        </w:tabs>
        <w:spacing w:line="276" w:lineRule="auto"/>
        <w:ind w:left="2506" w:right="115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Management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of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legal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aspects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of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real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estate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projects</w:t>
      </w:r>
      <w:r w:rsidRPr="006C11D1">
        <w:rPr>
          <w:rFonts w:asciiTheme="minorBidi" w:hAnsiTheme="minorBidi" w:cstheme="minorBidi"/>
          <w:sz w:val="20"/>
          <w:szCs w:val="20"/>
        </w:rPr>
        <w:t>: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legal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accounting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negotiations and liaising with client’s subcontractors and customers, including architects, engineering firms and construction contractors.</w:t>
      </w:r>
    </w:p>
    <w:p w14:paraId="53D87F1B" w14:textId="77777777" w:rsidR="001775F1" w:rsidRPr="006C11D1" w:rsidRDefault="001775F1" w:rsidP="006C11D1">
      <w:pPr>
        <w:pStyle w:val="a8"/>
        <w:numPr>
          <w:ilvl w:val="0"/>
          <w:numId w:val="6"/>
        </w:numPr>
        <w:tabs>
          <w:tab w:val="left" w:pos="2505"/>
        </w:tabs>
        <w:spacing w:line="276" w:lineRule="auto"/>
        <w:ind w:left="2505" w:hanging="27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Providing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legal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commercial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guidance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to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real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estate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pacing w:val="-2"/>
          <w:sz w:val="20"/>
          <w:szCs w:val="20"/>
        </w:rPr>
        <w:t>developers.</w:t>
      </w:r>
    </w:p>
    <w:p w14:paraId="0F2EA670" w14:textId="3F5C2630" w:rsidR="006C11D1" w:rsidRPr="006C11D1" w:rsidRDefault="001775F1" w:rsidP="006C11D1">
      <w:pPr>
        <w:pStyle w:val="a8"/>
        <w:numPr>
          <w:ilvl w:val="0"/>
          <w:numId w:val="6"/>
        </w:numPr>
        <w:tabs>
          <w:tab w:val="left" w:pos="2505"/>
        </w:tabs>
        <w:spacing w:before="1" w:line="276" w:lineRule="auto"/>
        <w:ind w:left="2505" w:hanging="27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Promotion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of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real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estate</w:t>
      </w:r>
      <w:r w:rsidRPr="006C11D1">
        <w:rPr>
          <w:rFonts w:asciiTheme="minorBidi" w:hAnsiTheme="minorBidi" w:cstheme="minorBidi"/>
          <w:b/>
          <w:bCs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projects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in</w:t>
      </w:r>
      <w:r w:rsidRPr="006C11D1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the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applicable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governmental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authorities.</w:t>
      </w:r>
    </w:p>
    <w:p w14:paraId="11D8EA19" w14:textId="2A9E8FBB" w:rsidR="006C11D1" w:rsidRPr="006C11D1" w:rsidRDefault="006C11D1" w:rsidP="006C11D1">
      <w:pPr>
        <w:spacing w:after="200"/>
        <w:rPr>
          <w:rFonts w:asciiTheme="minorBidi" w:hAnsiTheme="minorBidi" w:cstheme="minorBidi"/>
          <w:b/>
          <w:color w:val="1C4587"/>
          <w:sz w:val="28"/>
          <w:szCs w:val="28"/>
          <w:lang w:val="en-US"/>
        </w:rPr>
      </w:pP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>E</w:t>
      </w: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 xml:space="preserve">ducation </w:t>
      </w:r>
      <w:r w:rsidRPr="006C11D1">
        <w:rPr>
          <w:rFonts w:asciiTheme="minorBidi" w:hAnsiTheme="minorBidi" w:cstheme="minorBidi"/>
          <w:b/>
          <w:color w:val="1C4587"/>
          <w:sz w:val="28"/>
          <w:szCs w:val="28"/>
          <w:lang w:val="en-US"/>
        </w:rPr>
        <w:t xml:space="preserve">And Courses </w:t>
      </w:r>
    </w:p>
    <w:p w14:paraId="383BE3B6" w14:textId="4070C56D" w:rsidR="00D059BE" w:rsidRPr="006C11D1" w:rsidRDefault="00D059BE" w:rsidP="006C11D1">
      <w:pPr>
        <w:spacing w:before="240" w:after="24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2017</w:t>
      </w:r>
      <w:r w:rsidRPr="006C11D1">
        <w:rPr>
          <w:rFonts w:asciiTheme="minorBidi" w:hAnsiTheme="minorBidi" w:cstheme="minorBidi"/>
          <w:sz w:val="20"/>
          <w:szCs w:val="20"/>
        </w:rPr>
        <w:t xml:space="preserve">       </w:t>
      </w:r>
      <w:r w:rsidRPr="006C11D1">
        <w:rPr>
          <w:rFonts w:asciiTheme="minorBidi" w:hAnsiTheme="minorBidi" w:cstheme="minorBidi"/>
          <w:sz w:val="20"/>
          <w:szCs w:val="20"/>
        </w:rPr>
        <w:t xml:space="preserve">Member of The Israeli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Bar Association</w:t>
      </w:r>
      <w:r w:rsidRPr="006C11D1">
        <w:rPr>
          <w:rFonts w:asciiTheme="minorBidi" w:hAnsiTheme="minorBidi" w:cstheme="minorBidi"/>
          <w:sz w:val="20"/>
          <w:szCs w:val="20"/>
        </w:rPr>
        <w:t>.</w:t>
      </w:r>
    </w:p>
    <w:p w14:paraId="2429B2A6" w14:textId="6C638E3D" w:rsidR="00D059BE" w:rsidRPr="006C11D1" w:rsidRDefault="00D059BE" w:rsidP="006C11D1">
      <w:pPr>
        <w:spacing w:before="240" w:after="24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2012 – 20</w:t>
      </w:r>
      <w:r w:rsidRPr="006C11D1">
        <w:rPr>
          <w:rFonts w:asciiTheme="minorBidi" w:hAnsiTheme="minorBidi" w:cstheme="minorBidi"/>
          <w:sz w:val="20"/>
          <w:szCs w:val="20"/>
        </w:rPr>
        <w:t xml:space="preserve">15   </w:t>
      </w:r>
      <w:proofErr w:type="gramStart"/>
      <w:r w:rsidRPr="006C11D1">
        <w:rPr>
          <w:rFonts w:asciiTheme="minorBidi" w:hAnsiTheme="minorBidi" w:cstheme="minorBidi"/>
          <w:b/>
          <w:bCs/>
          <w:sz w:val="20"/>
          <w:szCs w:val="20"/>
        </w:rPr>
        <w:t>LL.B</w:t>
      </w:r>
      <w:proofErr w:type="gramEnd"/>
      <w:r w:rsidRPr="006C11D1">
        <w:rPr>
          <w:rFonts w:asciiTheme="minorBidi" w:hAnsiTheme="minorBidi" w:cstheme="minorBidi"/>
          <w:sz w:val="20"/>
          <w:szCs w:val="20"/>
        </w:rPr>
        <w:t>, The College of Management Academic Studies.</w:t>
      </w:r>
    </w:p>
    <w:p w14:paraId="09C0D131" w14:textId="42549E57" w:rsidR="00D059BE" w:rsidRPr="006C11D1" w:rsidRDefault="00D059BE" w:rsidP="006C11D1">
      <w:pPr>
        <w:spacing w:before="240" w:after="240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lastRenderedPageBreak/>
        <w:t>2014</w:t>
      </w:r>
      <w:r w:rsidRPr="006C11D1">
        <w:rPr>
          <w:rFonts w:asciiTheme="minorBidi" w:hAnsiTheme="minorBidi" w:cstheme="minorBidi"/>
          <w:sz w:val="20"/>
          <w:szCs w:val="20"/>
        </w:rPr>
        <w:t xml:space="preserve">  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Competition Law course,</w:t>
      </w:r>
      <w:r w:rsidRPr="006C11D1">
        <w:rPr>
          <w:rFonts w:asciiTheme="minorBidi" w:hAnsiTheme="minorBidi" w:cstheme="minorBidi"/>
          <w:sz w:val="20"/>
          <w:szCs w:val="20"/>
        </w:rPr>
        <w:t xml:space="preserve"> Queen Mary University and University of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Oxford.</w:t>
      </w:r>
    </w:p>
    <w:p w14:paraId="00000030" w14:textId="77777777" w:rsidR="004F5991" w:rsidRPr="006C11D1" w:rsidRDefault="00000000" w:rsidP="006C11D1">
      <w:pPr>
        <w:spacing w:after="200"/>
        <w:rPr>
          <w:rFonts w:asciiTheme="minorBidi" w:hAnsiTheme="minorBidi" w:cstheme="minorBidi"/>
          <w:b/>
          <w:color w:val="1C4587"/>
          <w:sz w:val="28"/>
          <w:szCs w:val="28"/>
        </w:rPr>
      </w:pP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 xml:space="preserve">Skills </w:t>
      </w:r>
    </w:p>
    <w:p w14:paraId="00000031" w14:textId="0D2E88A7" w:rsidR="004F5991" w:rsidRPr="006C11D1" w:rsidRDefault="002074AC" w:rsidP="006C11D1">
      <w:pPr>
        <w:spacing w:after="200"/>
        <w:rPr>
          <w:rFonts w:asciiTheme="minorBidi" w:hAnsiTheme="minorBidi" w:cstheme="minorBidi"/>
          <w:b/>
          <w:sz w:val="20"/>
          <w:szCs w:val="20"/>
          <w:highlight w:val="white"/>
          <w:rtl/>
        </w:rPr>
      </w:pPr>
      <w:proofErr w:type="gramStart"/>
      <w:r w:rsidRPr="006C11D1">
        <w:rPr>
          <w:rFonts w:asciiTheme="minorBidi" w:hAnsiTheme="minorBidi" w:cstheme="minorBidi"/>
          <w:b/>
          <w:sz w:val="20"/>
          <w:szCs w:val="20"/>
          <w:highlight w:val="white"/>
          <w:lang w:val="en-US"/>
        </w:rPr>
        <w:t xml:space="preserve">Excel </w:t>
      </w:r>
      <w:r w:rsidR="00000000" w:rsidRPr="006C11D1">
        <w:rPr>
          <w:rFonts w:asciiTheme="minorBidi" w:hAnsiTheme="minorBidi" w:cstheme="minorBidi"/>
          <w:b/>
          <w:sz w:val="20"/>
          <w:szCs w:val="20"/>
          <w:highlight w:val="white"/>
        </w:rPr>
        <w:t>,</w:t>
      </w:r>
      <w:proofErr w:type="gramEnd"/>
      <w:r w:rsidR="00000000" w:rsidRPr="006C11D1">
        <w:rPr>
          <w:rFonts w:asciiTheme="minorBidi" w:hAnsiTheme="minorBidi" w:cstheme="minorBidi"/>
          <w:b/>
          <w:sz w:val="20"/>
          <w:szCs w:val="20"/>
          <w:highlight w:val="white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  <w:highlight w:val="white"/>
        </w:rPr>
        <w:t>Word, PowerPoint</w:t>
      </w:r>
      <w:r w:rsidR="00000000" w:rsidRPr="006C11D1">
        <w:rPr>
          <w:rFonts w:asciiTheme="minorBidi" w:hAnsiTheme="minorBidi" w:cstheme="minorBidi"/>
          <w:sz w:val="20"/>
          <w:szCs w:val="20"/>
          <w:highlight w:val="white"/>
        </w:rPr>
        <w:t xml:space="preserve">, </w:t>
      </w:r>
    </w:p>
    <w:p w14:paraId="00000032" w14:textId="77777777" w:rsidR="004F5991" w:rsidRPr="006C11D1" w:rsidRDefault="00000000" w:rsidP="006C11D1">
      <w:pPr>
        <w:spacing w:after="200"/>
        <w:rPr>
          <w:rFonts w:asciiTheme="minorBidi" w:hAnsiTheme="minorBidi" w:cstheme="minorBidi"/>
          <w:b/>
          <w:color w:val="1C4587"/>
          <w:sz w:val="28"/>
          <w:szCs w:val="28"/>
        </w:rPr>
      </w:pP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>Languages</w:t>
      </w:r>
    </w:p>
    <w:p w14:paraId="275B9E33" w14:textId="00D0E1C0" w:rsidR="006C11D1" w:rsidRDefault="00D059BE" w:rsidP="006C11D1">
      <w:pPr>
        <w:spacing w:before="85"/>
        <w:ind w:left="113"/>
        <w:rPr>
          <w:rFonts w:asciiTheme="minorBidi" w:hAnsiTheme="minorBidi" w:cstheme="minorBidi"/>
          <w:spacing w:val="-2"/>
          <w:sz w:val="20"/>
          <w:szCs w:val="20"/>
          <w:rtl/>
        </w:rPr>
      </w:pPr>
      <w:r w:rsidRPr="006C11D1">
        <w:rPr>
          <w:rFonts w:asciiTheme="minorBidi" w:hAnsiTheme="minorBidi" w:cstheme="minorBidi"/>
          <w:b/>
          <w:sz w:val="20"/>
          <w:szCs w:val="20"/>
        </w:rPr>
        <w:t>Languages: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Hebrew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-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Native;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</w:rPr>
        <w:t>English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-</w:t>
      </w:r>
      <w:r w:rsidRPr="006C11D1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proofErr w:type="gramStart"/>
      <w:r w:rsidRPr="006C11D1">
        <w:rPr>
          <w:rFonts w:asciiTheme="minorBidi" w:hAnsiTheme="minorBidi" w:cstheme="minorBidi"/>
          <w:spacing w:val="-2"/>
          <w:sz w:val="20"/>
          <w:szCs w:val="20"/>
        </w:rPr>
        <w:t>Fluent;</w:t>
      </w:r>
      <w:proofErr w:type="gramEnd"/>
    </w:p>
    <w:p w14:paraId="56F2C681" w14:textId="77777777" w:rsidR="006C11D1" w:rsidRPr="006C11D1" w:rsidRDefault="006C11D1" w:rsidP="006C11D1">
      <w:pPr>
        <w:spacing w:before="85"/>
        <w:ind w:left="113"/>
        <w:rPr>
          <w:rFonts w:asciiTheme="minorBidi" w:hAnsiTheme="minorBidi" w:cstheme="minorBidi"/>
          <w:spacing w:val="-2"/>
          <w:sz w:val="20"/>
          <w:szCs w:val="20"/>
        </w:rPr>
      </w:pPr>
    </w:p>
    <w:p w14:paraId="2C932C49" w14:textId="54D5EDFB" w:rsidR="00D059BE" w:rsidRDefault="001775F1" w:rsidP="006C11D1">
      <w:pPr>
        <w:spacing w:after="200"/>
        <w:rPr>
          <w:rFonts w:asciiTheme="minorBidi" w:hAnsiTheme="minorBidi" w:cstheme="minorBidi"/>
          <w:b/>
          <w:color w:val="1C4587"/>
          <w:sz w:val="28"/>
          <w:szCs w:val="28"/>
          <w:rtl/>
        </w:rPr>
      </w:pPr>
      <w:r w:rsidRPr="006C11D1">
        <w:rPr>
          <w:rFonts w:asciiTheme="minorBidi" w:hAnsiTheme="minorBidi" w:cstheme="minorBidi"/>
          <w:b/>
          <w:color w:val="1C4587"/>
          <w:sz w:val="28"/>
          <w:szCs w:val="28"/>
        </w:rPr>
        <w:t>Military Service</w:t>
      </w:r>
    </w:p>
    <w:p w14:paraId="088D2FB2" w14:textId="77777777" w:rsidR="00D059BE" w:rsidRPr="006C11D1" w:rsidRDefault="00D059BE" w:rsidP="006C11D1">
      <w:pPr>
        <w:spacing w:before="56"/>
        <w:ind w:left="113"/>
        <w:rPr>
          <w:rFonts w:asciiTheme="minorBidi" w:hAnsiTheme="minorBidi" w:cstheme="minorBidi"/>
          <w:b/>
          <w:sz w:val="20"/>
          <w:szCs w:val="20"/>
        </w:rPr>
      </w:pPr>
      <w:r w:rsidRPr="006C11D1">
        <w:rPr>
          <w:rFonts w:asciiTheme="minorBidi" w:hAnsiTheme="minorBidi" w:cstheme="minorBidi"/>
          <w:b/>
          <w:sz w:val="20"/>
          <w:szCs w:val="20"/>
          <w:u w:val="single"/>
        </w:rPr>
        <w:t>Technology</w:t>
      </w:r>
      <w:r w:rsidRPr="006C11D1">
        <w:rPr>
          <w:rFonts w:asciiTheme="minorBidi" w:hAnsiTheme="minorBidi" w:cstheme="minorBidi"/>
          <w:b/>
          <w:spacing w:val="-6"/>
          <w:sz w:val="20"/>
          <w:szCs w:val="20"/>
          <w:u w:val="single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  <w:u w:val="single"/>
        </w:rPr>
        <w:t>and</w:t>
      </w:r>
      <w:r w:rsidRPr="006C11D1">
        <w:rPr>
          <w:rFonts w:asciiTheme="minorBidi" w:hAnsiTheme="minorBidi" w:cstheme="minorBidi"/>
          <w:b/>
          <w:spacing w:val="-7"/>
          <w:sz w:val="20"/>
          <w:szCs w:val="20"/>
          <w:u w:val="single"/>
        </w:rPr>
        <w:t xml:space="preserve"> </w:t>
      </w:r>
      <w:r w:rsidRPr="006C11D1">
        <w:rPr>
          <w:rFonts w:asciiTheme="minorBidi" w:hAnsiTheme="minorBidi" w:cstheme="minorBidi"/>
          <w:b/>
          <w:sz w:val="20"/>
          <w:szCs w:val="20"/>
          <w:u w:val="single"/>
        </w:rPr>
        <w:t>Maintenance</w:t>
      </w:r>
      <w:r w:rsidRPr="006C11D1">
        <w:rPr>
          <w:rFonts w:asciiTheme="minorBidi" w:hAnsiTheme="minorBidi" w:cstheme="minorBidi"/>
          <w:b/>
          <w:spacing w:val="-6"/>
          <w:sz w:val="20"/>
          <w:szCs w:val="20"/>
          <w:u w:val="single"/>
        </w:rPr>
        <w:t xml:space="preserve"> </w:t>
      </w:r>
      <w:r w:rsidRPr="006C11D1">
        <w:rPr>
          <w:rFonts w:asciiTheme="minorBidi" w:hAnsiTheme="minorBidi" w:cstheme="minorBidi"/>
          <w:b/>
          <w:spacing w:val="-4"/>
          <w:sz w:val="20"/>
          <w:szCs w:val="20"/>
          <w:u w:val="single"/>
        </w:rPr>
        <w:t>Corps</w:t>
      </w:r>
    </w:p>
    <w:p w14:paraId="2B6B673A" w14:textId="77777777" w:rsidR="00D059BE" w:rsidRPr="006C11D1" w:rsidRDefault="00D059BE" w:rsidP="006C11D1">
      <w:pPr>
        <w:pStyle w:val="a6"/>
        <w:spacing w:before="53" w:line="276" w:lineRule="auto"/>
        <w:ind w:left="113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Instructor</w:t>
      </w:r>
      <w:r w:rsidRPr="006C11D1">
        <w:rPr>
          <w:rFonts w:asciiTheme="minorBidi" w:hAnsiTheme="minorBidi" w:cstheme="minorBidi"/>
          <w:spacing w:val="1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1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Team</w:t>
      </w:r>
      <w:r w:rsidRPr="006C11D1">
        <w:rPr>
          <w:rFonts w:asciiTheme="minorBidi" w:hAnsiTheme="minorBidi" w:cstheme="minorBidi"/>
          <w:spacing w:val="1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Leader</w:t>
      </w:r>
      <w:r w:rsidRPr="006C11D1">
        <w:rPr>
          <w:rFonts w:asciiTheme="minorBidi" w:hAnsiTheme="minorBidi" w:cstheme="minorBidi"/>
          <w:spacing w:val="19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in</w:t>
      </w:r>
      <w:r w:rsidRPr="006C11D1">
        <w:rPr>
          <w:rFonts w:asciiTheme="minorBidi" w:hAnsiTheme="minorBidi" w:cstheme="minorBidi"/>
          <w:spacing w:val="1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the</w:t>
      </w:r>
      <w:r w:rsidRPr="006C11D1">
        <w:rPr>
          <w:rFonts w:asciiTheme="minorBidi" w:hAnsiTheme="minorBidi" w:cstheme="minorBidi"/>
          <w:spacing w:val="18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Corps’</w:t>
      </w:r>
      <w:r w:rsidRPr="006C11D1">
        <w:rPr>
          <w:rFonts w:asciiTheme="minorBidi" w:hAnsiTheme="minorBidi" w:cstheme="minorBidi"/>
          <w:spacing w:val="18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Inventory</w:t>
      </w:r>
      <w:r w:rsidRPr="006C11D1">
        <w:rPr>
          <w:rFonts w:asciiTheme="minorBidi" w:hAnsiTheme="minorBidi" w:cstheme="minorBidi"/>
          <w:b/>
          <w:bCs/>
          <w:spacing w:val="1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z w:val="20"/>
          <w:szCs w:val="20"/>
        </w:rPr>
        <w:t>Management</w:t>
      </w:r>
      <w:r w:rsidRPr="006C11D1">
        <w:rPr>
          <w:rFonts w:asciiTheme="minorBidi" w:hAnsiTheme="minorBidi" w:cstheme="minorBidi"/>
          <w:spacing w:val="18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Course,</w:t>
      </w:r>
      <w:r w:rsidRPr="006C11D1">
        <w:rPr>
          <w:rFonts w:asciiTheme="minorBidi" w:hAnsiTheme="minorBidi" w:cstheme="minorBidi"/>
          <w:spacing w:val="18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in</w:t>
      </w:r>
      <w:r w:rsidRPr="006C11D1">
        <w:rPr>
          <w:rFonts w:asciiTheme="minorBidi" w:hAnsiTheme="minorBidi" w:cstheme="minorBidi"/>
          <w:spacing w:val="1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the</w:t>
      </w:r>
      <w:r w:rsidRPr="006C11D1">
        <w:rPr>
          <w:rFonts w:asciiTheme="minorBidi" w:hAnsiTheme="minorBidi" w:cstheme="minorBidi"/>
          <w:spacing w:val="19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Corps’</w:t>
      </w:r>
    </w:p>
    <w:p w14:paraId="5263F250" w14:textId="77777777" w:rsidR="00D059BE" w:rsidRPr="006C11D1" w:rsidRDefault="00D059BE" w:rsidP="006C11D1">
      <w:pPr>
        <w:pStyle w:val="a6"/>
        <w:spacing w:before="39" w:line="276" w:lineRule="auto"/>
        <w:ind w:left="113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sz w:val="20"/>
          <w:szCs w:val="20"/>
        </w:rPr>
        <w:t>Training</w:t>
      </w:r>
      <w:r w:rsidRPr="006C11D1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Base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(#20).</w:t>
      </w:r>
    </w:p>
    <w:p w14:paraId="5F53C386" w14:textId="77777777" w:rsidR="00D059BE" w:rsidRPr="006C11D1" w:rsidRDefault="00D059BE" w:rsidP="006C11D1">
      <w:pPr>
        <w:pStyle w:val="a6"/>
        <w:spacing w:before="41" w:line="276" w:lineRule="auto"/>
        <w:ind w:left="113"/>
        <w:rPr>
          <w:rFonts w:asciiTheme="minorBidi" w:hAnsiTheme="minorBidi" w:cstheme="minorBidi"/>
          <w:sz w:val="20"/>
          <w:szCs w:val="20"/>
        </w:rPr>
      </w:pPr>
      <w:r w:rsidRPr="006C11D1">
        <w:rPr>
          <w:rFonts w:asciiTheme="minorBidi" w:hAnsiTheme="minorBidi" w:cstheme="minorBidi"/>
          <w:b/>
          <w:bCs/>
          <w:sz w:val="20"/>
          <w:szCs w:val="20"/>
        </w:rPr>
        <w:t>Command</w:t>
      </w:r>
      <w:r w:rsidRPr="006C11D1">
        <w:rPr>
          <w:rFonts w:asciiTheme="minorBidi" w:hAnsiTheme="minorBidi" w:cstheme="minorBidi"/>
          <w:b/>
          <w:bCs/>
          <w:spacing w:val="-6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and</w:t>
      </w:r>
      <w:r w:rsidRPr="006C11D1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sz w:val="20"/>
          <w:szCs w:val="20"/>
        </w:rPr>
        <w:t>Instructor</w:t>
      </w:r>
      <w:r w:rsidRPr="006C11D1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6C11D1">
        <w:rPr>
          <w:rFonts w:asciiTheme="minorBidi" w:hAnsiTheme="minorBidi" w:cstheme="minorBidi"/>
          <w:b/>
          <w:bCs/>
          <w:spacing w:val="-2"/>
          <w:sz w:val="20"/>
          <w:szCs w:val="20"/>
        </w:rPr>
        <w:t>Training</w:t>
      </w:r>
      <w:r w:rsidRPr="006C11D1">
        <w:rPr>
          <w:rFonts w:asciiTheme="minorBidi" w:hAnsiTheme="minorBidi" w:cstheme="minorBidi"/>
          <w:spacing w:val="-2"/>
          <w:sz w:val="20"/>
          <w:szCs w:val="20"/>
        </w:rPr>
        <w:t>.</w:t>
      </w:r>
    </w:p>
    <w:p w14:paraId="5A584CF5" w14:textId="77777777" w:rsidR="00D059BE" w:rsidRPr="006C11D1" w:rsidRDefault="00D059BE" w:rsidP="006C11D1">
      <w:pPr>
        <w:spacing w:after="200"/>
        <w:rPr>
          <w:rFonts w:asciiTheme="minorBidi" w:hAnsiTheme="minorBidi" w:cstheme="minorBidi"/>
          <w:b/>
          <w:color w:val="1C4587"/>
          <w:sz w:val="20"/>
          <w:szCs w:val="20"/>
          <w:lang w:val="en-US"/>
        </w:rPr>
      </w:pPr>
    </w:p>
    <w:p w14:paraId="72189361" w14:textId="77777777" w:rsidR="00D059BE" w:rsidRPr="001775F1" w:rsidRDefault="00D059BE" w:rsidP="006C11D1">
      <w:pPr>
        <w:rPr>
          <w:rFonts w:asciiTheme="minorBidi" w:hAnsiTheme="minorBidi" w:cstheme="minorBidi" w:hint="cs"/>
          <w:rtl/>
        </w:rPr>
        <w:sectPr w:rsidR="00D059BE" w:rsidRPr="001775F1">
          <w:pgSz w:w="11910" w:h="16840"/>
          <w:pgMar w:top="1240" w:right="780" w:bottom="280" w:left="7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3082D7" w14:textId="4F88CC10" w:rsidR="00D059BE" w:rsidRPr="001775F1" w:rsidRDefault="00D059BE" w:rsidP="006C11D1">
      <w:pPr>
        <w:spacing w:before="56"/>
        <w:rPr>
          <w:rFonts w:asciiTheme="minorBidi" w:hAnsiTheme="minorBidi" w:cstheme="minorBidi"/>
        </w:rPr>
      </w:pPr>
      <w:r w:rsidRPr="001775F1">
        <w:rPr>
          <w:rFonts w:asciiTheme="minorBidi" w:hAnsiTheme="minorBidi" w:cstheme="minorBidi"/>
        </w:rPr>
        <w:lastRenderedPageBreak/>
        <w:br w:type="column"/>
      </w:r>
    </w:p>
    <w:bookmarkEnd w:id="0"/>
    <w:p w14:paraId="00000033" w14:textId="22EA06A8" w:rsidR="004F5991" w:rsidRPr="001775F1" w:rsidRDefault="004F5991" w:rsidP="006C11D1">
      <w:pPr>
        <w:spacing w:after="200"/>
        <w:rPr>
          <w:rFonts w:asciiTheme="minorBidi" w:hAnsiTheme="minorBidi" w:cstheme="minorBidi"/>
          <w:lang w:val="en-US"/>
        </w:rPr>
      </w:pPr>
    </w:p>
    <w:sectPr w:rsidR="004F5991" w:rsidRPr="001775F1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1B9"/>
    <w:multiLevelType w:val="multilevel"/>
    <w:tmpl w:val="24FC2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4702A"/>
    <w:multiLevelType w:val="hybridMultilevel"/>
    <w:tmpl w:val="7CB00DB6"/>
    <w:lvl w:ilvl="0" w:tplc="4F48CECC">
      <w:numFmt w:val="bullet"/>
      <w:lvlText w:val=""/>
      <w:lvlJc w:val="left"/>
      <w:pPr>
        <w:ind w:left="2499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8E8A4">
      <w:numFmt w:val="bullet"/>
      <w:lvlText w:val="•"/>
      <w:lvlJc w:val="left"/>
      <w:pPr>
        <w:ind w:left="3286" w:hanging="272"/>
      </w:pPr>
      <w:rPr>
        <w:rFonts w:hint="default"/>
        <w:lang w:val="en-US" w:eastAsia="en-US" w:bidi="ar-SA"/>
      </w:rPr>
    </w:lvl>
    <w:lvl w:ilvl="2" w:tplc="5AB0A5CC">
      <w:numFmt w:val="bullet"/>
      <w:lvlText w:val="•"/>
      <w:lvlJc w:val="left"/>
      <w:pPr>
        <w:ind w:left="4073" w:hanging="272"/>
      </w:pPr>
      <w:rPr>
        <w:rFonts w:hint="default"/>
        <w:lang w:val="en-US" w:eastAsia="en-US" w:bidi="ar-SA"/>
      </w:rPr>
    </w:lvl>
    <w:lvl w:ilvl="3" w:tplc="1580481C">
      <w:numFmt w:val="bullet"/>
      <w:lvlText w:val="•"/>
      <w:lvlJc w:val="left"/>
      <w:pPr>
        <w:ind w:left="4859" w:hanging="272"/>
      </w:pPr>
      <w:rPr>
        <w:rFonts w:hint="default"/>
        <w:lang w:val="en-US" w:eastAsia="en-US" w:bidi="ar-SA"/>
      </w:rPr>
    </w:lvl>
    <w:lvl w:ilvl="4" w:tplc="BB287058">
      <w:numFmt w:val="bullet"/>
      <w:lvlText w:val="•"/>
      <w:lvlJc w:val="left"/>
      <w:pPr>
        <w:ind w:left="5646" w:hanging="272"/>
      </w:pPr>
      <w:rPr>
        <w:rFonts w:hint="default"/>
        <w:lang w:val="en-US" w:eastAsia="en-US" w:bidi="ar-SA"/>
      </w:rPr>
    </w:lvl>
    <w:lvl w:ilvl="5" w:tplc="77CA1F52">
      <w:numFmt w:val="bullet"/>
      <w:lvlText w:val="•"/>
      <w:lvlJc w:val="left"/>
      <w:pPr>
        <w:ind w:left="6433" w:hanging="272"/>
      </w:pPr>
      <w:rPr>
        <w:rFonts w:hint="default"/>
        <w:lang w:val="en-US" w:eastAsia="en-US" w:bidi="ar-SA"/>
      </w:rPr>
    </w:lvl>
    <w:lvl w:ilvl="6" w:tplc="F3385F9A">
      <w:numFmt w:val="bullet"/>
      <w:lvlText w:val="•"/>
      <w:lvlJc w:val="left"/>
      <w:pPr>
        <w:ind w:left="7219" w:hanging="272"/>
      </w:pPr>
      <w:rPr>
        <w:rFonts w:hint="default"/>
        <w:lang w:val="en-US" w:eastAsia="en-US" w:bidi="ar-SA"/>
      </w:rPr>
    </w:lvl>
    <w:lvl w:ilvl="7" w:tplc="FE5C9C52">
      <w:numFmt w:val="bullet"/>
      <w:lvlText w:val="•"/>
      <w:lvlJc w:val="left"/>
      <w:pPr>
        <w:ind w:left="8006" w:hanging="272"/>
      </w:pPr>
      <w:rPr>
        <w:rFonts w:hint="default"/>
        <w:lang w:val="en-US" w:eastAsia="en-US" w:bidi="ar-SA"/>
      </w:rPr>
    </w:lvl>
    <w:lvl w:ilvl="8" w:tplc="5FE41E48">
      <w:numFmt w:val="bullet"/>
      <w:lvlText w:val="•"/>
      <w:lvlJc w:val="left"/>
      <w:pPr>
        <w:ind w:left="8793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02B1B93"/>
    <w:multiLevelType w:val="multilevel"/>
    <w:tmpl w:val="2AA8E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F15F1B"/>
    <w:multiLevelType w:val="multilevel"/>
    <w:tmpl w:val="B89A9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0F2963"/>
    <w:multiLevelType w:val="multilevel"/>
    <w:tmpl w:val="EF16A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380DD5"/>
    <w:multiLevelType w:val="multilevel"/>
    <w:tmpl w:val="9EF80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1924871">
    <w:abstractNumId w:val="4"/>
  </w:num>
  <w:num w:numId="2" w16cid:durableId="977222435">
    <w:abstractNumId w:val="3"/>
  </w:num>
  <w:num w:numId="3" w16cid:durableId="119418481">
    <w:abstractNumId w:val="2"/>
  </w:num>
  <w:num w:numId="4" w16cid:durableId="818838714">
    <w:abstractNumId w:val="0"/>
  </w:num>
  <w:num w:numId="5" w16cid:durableId="1791512861">
    <w:abstractNumId w:val="5"/>
  </w:num>
  <w:num w:numId="6" w16cid:durableId="169935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91"/>
    <w:rsid w:val="001775F1"/>
    <w:rsid w:val="002074AC"/>
    <w:rsid w:val="004F5991"/>
    <w:rsid w:val="00575EB9"/>
    <w:rsid w:val="006C11D1"/>
    <w:rsid w:val="00D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F566"/>
  <w15:docId w15:val="{91B3FD4E-071B-4126-A649-14DC0E7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0"/>
    <w:uiPriority w:val="99"/>
    <w:unhideWhenUsed/>
    <w:rsid w:val="00D059B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59BE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qFormat/>
    <w:rsid w:val="00D059B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 w:bidi="ar-SA"/>
    </w:rPr>
  </w:style>
  <w:style w:type="character" w:customStyle="1" w:styleId="a7">
    <w:name w:val="גוף טקסט תו"/>
    <w:basedOn w:val="a0"/>
    <w:link w:val="a6"/>
    <w:uiPriority w:val="1"/>
    <w:rsid w:val="00D059BE"/>
    <w:rPr>
      <w:rFonts w:ascii="Calibri" w:eastAsia="Calibri" w:hAnsi="Calibri" w:cs="Calibri"/>
      <w:lang w:val="en-US" w:bidi="ar-SA"/>
    </w:rPr>
  </w:style>
  <w:style w:type="paragraph" w:styleId="a8">
    <w:name w:val="List Paragraph"/>
    <w:basedOn w:val="a"/>
    <w:uiPriority w:val="1"/>
    <w:qFormat/>
    <w:rsid w:val="001775F1"/>
    <w:pPr>
      <w:widowControl w:val="0"/>
      <w:autoSpaceDE w:val="0"/>
      <w:autoSpaceDN w:val="0"/>
      <w:spacing w:line="240" w:lineRule="auto"/>
      <w:ind w:left="2498" w:hanging="272"/>
      <w:jc w:val="both"/>
    </w:pPr>
    <w:rPr>
      <w:rFonts w:ascii="Calibri" w:eastAsia="Calibri" w:hAnsi="Calibri" w:cs="Calibri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ffen22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ronha</dc:creator>
  <cp:lastModifiedBy>Ron  Hanan</cp:lastModifiedBy>
  <cp:revision>3</cp:revision>
  <dcterms:created xsi:type="dcterms:W3CDTF">2023-08-05T19:32:00Z</dcterms:created>
  <dcterms:modified xsi:type="dcterms:W3CDTF">2023-08-06T17:55:00Z</dcterms:modified>
</cp:coreProperties>
</file>