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17AE" w14:textId="77777777" w:rsidR="00F4280A" w:rsidRDefault="00F4280A" w:rsidP="762BFC19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F4280A">
        <w:rPr>
          <w:rFonts w:ascii="Calibri" w:eastAsia="Calibri" w:hAnsi="Calibri" w:cs="Arial"/>
          <w:noProof/>
        </w:rPr>
        <w:drawing>
          <wp:inline distT="0" distB="0" distL="0" distR="0" wp14:anchorId="0F145572" wp14:editId="1A1EAFA9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5AE2" w14:textId="020AF47D" w:rsidR="00980AC2" w:rsidRDefault="762BFC19" w:rsidP="00F4280A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62BFC19">
        <w:rPr>
          <w:rFonts w:ascii="Arial" w:eastAsia="Arial" w:hAnsi="Arial" w:cs="Arial"/>
          <w:b/>
          <w:bCs/>
          <w:color w:val="000000" w:themeColor="text1"/>
          <w:sz w:val="28"/>
          <w:szCs w:val="28"/>
          <w:rtl/>
        </w:rPr>
        <w:t>ליאור טריגר</w:t>
      </w:r>
    </w:p>
    <w:p w14:paraId="75A5BD87" w14:textId="68000B8B" w:rsidR="00980AC2" w:rsidRDefault="762BFC19" w:rsidP="762BFC19">
      <w:pPr>
        <w:bidi/>
        <w:jc w:val="center"/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עפולה   |    </w:t>
      </w:r>
      <w:r w:rsidRPr="762BFC19">
        <w:rPr>
          <w:rFonts w:ascii="Arial" w:eastAsia="Arial" w:hAnsi="Arial" w:cs="Arial"/>
          <w:color w:val="000000" w:themeColor="text1"/>
        </w:rPr>
        <w:t>052-373-6530</w:t>
      </w:r>
      <w:r w:rsidRPr="762BFC19">
        <w:rPr>
          <w:rFonts w:ascii="Arial" w:eastAsia="Arial" w:hAnsi="Arial" w:cs="Arial"/>
          <w:color w:val="808080" w:themeColor="background1" w:themeShade="80"/>
          <w:rtl/>
        </w:rPr>
        <w:t xml:space="preserve">  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 |       </w:t>
      </w:r>
      <w:hyperlink r:id="rId6">
        <w:r w:rsidRPr="762BFC19">
          <w:rPr>
            <w:rStyle w:val="Hyperlink"/>
            <w:rFonts w:ascii="Arial" w:eastAsia="Arial" w:hAnsi="Arial" w:cs="Arial"/>
          </w:rPr>
          <w:t>liortrigerr@gmail.com</w:t>
        </w:r>
      </w:hyperlink>
      <w:r w:rsidRPr="762BFC19">
        <w:rPr>
          <w:rFonts w:ascii="Arial" w:eastAsia="Arial" w:hAnsi="Arial" w:cs="Arial"/>
          <w:color w:val="000000" w:themeColor="text1"/>
          <w:sz w:val="20"/>
          <w:szCs w:val="20"/>
          <w:rtl/>
        </w:rPr>
        <w:t xml:space="preserve">   </w:t>
      </w:r>
      <w:r w:rsidRPr="762BFC19">
        <w:rPr>
          <w:rFonts w:ascii="Arial" w:eastAsia="Arial" w:hAnsi="Arial" w:cs="Arial"/>
          <w:color w:val="000000" w:themeColor="text1"/>
          <w:rtl/>
        </w:rPr>
        <w:t>|</w:t>
      </w:r>
      <w:r w:rsidRPr="762BFC19">
        <w:rPr>
          <w:rFonts w:ascii="Arial" w:eastAsia="Arial" w:hAnsi="Arial" w:cs="Arial"/>
          <w:color w:val="000000" w:themeColor="text1"/>
          <w:sz w:val="20"/>
          <w:szCs w:val="20"/>
          <w:rtl/>
        </w:rPr>
        <w:t xml:space="preserve">     </w:t>
      </w:r>
      <w:hyperlink r:id="rId7">
        <w:r w:rsidRPr="762BFC19">
          <w:rPr>
            <w:rStyle w:val="Hyperlink"/>
            <w:rFonts w:ascii="Arial" w:eastAsia="Arial" w:hAnsi="Arial" w:cs="Arial"/>
          </w:rPr>
          <w:t>Linkedin</w:t>
        </w:r>
      </w:hyperlink>
    </w:p>
    <w:p w14:paraId="18F60BC5" w14:textId="02AA5F46" w:rsidR="00980AC2" w:rsidRDefault="762BFC19" w:rsidP="762BFC19">
      <w:pPr>
        <w:bidi/>
        <w:rPr>
          <w:rFonts w:ascii="Arial" w:eastAsia="Arial" w:hAnsi="Arial" w:cs="Arial"/>
          <w:b/>
          <w:bCs/>
          <w:color w:val="0B5394"/>
          <w:sz w:val="24"/>
          <w:szCs w:val="24"/>
          <w:u w:val="single"/>
        </w:rPr>
      </w:pPr>
      <w:r w:rsidRPr="762BFC19">
        <w:rPr>
          <w:rFonts w:ascii="Arial" w:eastAsia="Arial" w:hAnsi="Arial" w:cs="Arial"/>
          <w:b/>
          <w:bCs/>
          <w:color w:val="0B5394"/>
          <w:sz w:val="24"/>
          <w:szCs w:val="24"/>
          <w:u w:val="single"/>
          <w:rtl/>
        </w:rPr>
        <w:t>כישורים ונקודות ראויות לציון</w:t>
      </w:r>
    </w:p>
    <w:p w14:paraId="1E94FC14" w14:textId="04016BBA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8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שנות ניסיון בניהול ייצור ואופרציה 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מולטידיסיפלינריות / לוגיסטיות / ביטחוניות </w:t>
      </w:r>
    </w:p>
    <w:p w14:paraId="2BCD7433" w14:textId="75B3E9D9" w:rsidR="00980AC2" w:rsidRDefault="762BFC19" w:rsidP="762BFC19">
      <w:pPr>
        <w:pStyle w:val="ListParagraph"/>
        <w:numPr>
          <w:ilvl w:val="0"/>
          <w:numId w:val="1"/>
        </w:numPr>
        <w:bidi/>
        <w:ind w:right="-180"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משמש כ-</w:t>
      </w:r>
      <w:r w:rsidRPr="762BFC19">
        <w:rPr>
          <w:rFonts w:ascii="Arial" w:eastAsia="Arial" w:hAnsi="Arial" w:cs="Arial"/>
          <w:b/>
          <w:bCs/>
          <w:color w:val="000000" w:themeColor="text1"/>
        </w:rPr>
        <w:t>Point of contact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עבור כלל הגורמים המקצועיים(הנדסה,ייצור,תפ"י) הרלוונטיים ברמה היומיומית </w:t>
      </w:r>
    </w:p>
    <w:p w14:paraId="47363AF3" w14:textId="619415C4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ניסיון עשיר ב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תפקידי ניהול בכיר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- ניהול של ~ </w:t>
      </w:r>
      <w:r w:rsidRPr="762BFC19">
        <w:rPr>
          <w:rFonts w:ascii="Arial" w:eastAsia="Arial" w:hAnsi="Arial" w:cs="Arial"/>
          <w:color w:val="000000" w:themeColor="text1"/>
        </w:rPr>
        <w:t>180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עובדים.       </w:t>
      </w:r>
    </w:p>
    <w:p w14:paraId="2A524ED3" w14:textId="52FB5576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הבנה מעמיקה של מכונות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מולטידיסיפלינריות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- תפעול מכונות, פירוק/הרכבה, תחזוקה ושיפור תהליכים</w:t>
      </w:r>
    </w:p>
    <w:p w14:paraId="79448B71" w14:textId="4E953780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ניסיון גלובלי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בינלאומי </w:t>
      </w:r>
      <w:r w:rsidRPr="762BFC19">
        <w:rPr>
          <w:rFonts w:ascii="Arial" w:eastAsia="Arial" w:hAnsi="Arial" w:cs="Arial"/>
          <w:color w:val="000000" w:themeColor="text1"/>
          <w:rtl/>
        </w:rPr>
        <w:t>- ניגריה, גאנה, אתיופיה, ישראל.</w:t>
      </w:r>
    </w:p>
    <w:p w14:paraId="51CF90CF" w14:textId="5E777A10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מנוסה בה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טמעת תהליכי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b/>
          <w:bCs/>
          <w:color w:val="000000" w:themeColor="text1"/>
        </w:rPr>
        <w:t>NPI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טכנולוגים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והבנה מעמיקה בכל שלבי התהליך.</w:t>
      </w:r>
    </w:p>
    <w:p w14:paraId="2A5B6FC2" w14:textId="5DA3DF3A" w:rsidR="00980AC2" w:rsidRDefault="762BFC19" w:rsidP="762BFC19">
      <w:pPr>
        <w:pStyle w:val="ListParagraph"/>
        <w:numPr>
          <w:ilvl w:val="0"/>
          <w:numId w:val="1"/>
        </w:numPr>
        <w:bidi/>
        <w:ind w:right="-720"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ניסיון מוכח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בהובלה ל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הגדלת הכנסות,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הורדת עלויות, הגדלת רווחים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,השגת חיסכון שנתי בסדר גודל של </w:t>
      </w:r>
      <w:r w:rsidRPr="762BFC19">
        <w:rPr>
          <w:rFonts w:ascii="Arial" w:eastAsia="Arial" w:hAnsi="Arial" w:cs="Arial"/>
          <w:color w:val="000000" w:themeColor="text1"/>
        </w:rPr>
        <w:t>25%.</w:t>
      </w:r>
    </w:p>
    <w:p w14:paraId="04B91B2C" w14:textId="14748C9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מומחיות ב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עבודה עם השוק הגלובלי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- </w:t>
      </w:r>
      <w:r w:rsidRPr="762BFC19">
        <w:rPr>
          <w:rFonts w:ascii="Arial" w:eastAsia="Arial" w:hAnsi="Arial" w:cs="Arial"/>
          <w:b/>
          <w:bCs/>
          <w:color w:val="000000" w:themeColor="text1"/>
        </w:rPr>
        <w:t xml:space="preserve">B2B \ B2C \ B2G. </w:t>
      </w:r>
    </w:p>
    <w:p w14:paraId="13B5A466" w14:textId="27773008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חשיבה אסטרטגית ויכולת ביצועית</w:t>
      </w:r>
      <w:r w:rsidRPr="762BFC19">
        <w:rPr>
          <w:rFonts w:ascii="Arial" w:eastAsia="Arial" w:hAnsi="Arial" w:cs="Arial"/>
          <w:color w:val="000000" w:themeColor="text1"/>
          <w:rtl/>
        </w:rPr>
        <w:t>, תעדוף משימות, הדרכה וחניכת עובדים, התמודדות במצבי לחץ.</w:t>
      </w:r>
    </w:p>
    <w:p w14:paraId="5E65A61B" w14:textId="4B197C18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שליטה ב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מערכות מידע 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חוצות ארגון, </w:t>
      </w:r>
      <w:r w:rsidRPr="762BFC19">
        <w:rPr>
          <w:rFonts w:ascii="Arial" w:eastAsia="Arial" w:hAnsi="Arial" w:cs="Arial"/>
          <w:b/>
          <w:bCs/>
          <w:color w:val="000000" w:themeColor="text1"/>
        </w:rPr>
        <w:t>ERP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762BFC19">
        <w:rPr>
          <w:rFonts w:ascii="Arial" w:eastAsia="Arial" w:hAnsi="Arial" w:cs="Arial"/>
          <w:b/>
          <w:bCs/>
          <w:color w:val="000000" w:themeColor="text1"/>
        </w:rPr>
        <w:t>BI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, </w:t>
      </w:r>
      <w:r w:rsidRPr="762BFC19">
        <w:rPr>
          <w:rFonts w:ascii="Arial" w:eastAsia="Arial" w:hAnsi="Arial" w:cs="Arial"/>
          <w:b/>
          <w:bCs/>
          <w:color w:val="000000" w:themeColor="text1"/>
        </w:rPr>
        <w:t>PRIORITY.</w:t>
      </w:r>
    </w:p>
    <w:p w14:paraId="7962C86E" w14:textId="67E81BAF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רקורד מוכח בעבודה עם גופים </w:t>
      </w:r>
      <w:r w:rsidRPr="762BFC19">
        <w:rPr>
          <w:rFonts w:ascii="Arial" w:eastAsia="Arial" w:hAnsi="Arial" w:cs="Arial"/>
          <w:color w:val="000000" w:themeColor="text1"/>
          <w:rtl/>
        </w:rPr>
        <w:t>ממשלתיים ואנשי ממשל בעלי דרג בכיר.</w:t>
      </w:r>
    </w:p>
    <w:p w14:paraId="25EBC8B2" w14:textId="1EB5ABE0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קיצור תהליכי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העברה מפיתוח לייצור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ב-</w:t>
      </w:r>
      <w:r w:rsidRPr="762BFC19">
        <w:rPr>
          <w:rFonts w:ascii="Arial" w:eastAsia="Arial" w:hAnsi="Arial" w:cs="Arial"/>
          <w:b/>
          <w:bCs/>
          <w:color w:val="000000" w:themeColor="text1"/>
        </w:rPr>
        <w:t>25%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אשר אפשרו שחרור מוצרים מהיר יותר לשוק.</w:t>
      </w:r>
    </w:p>
    <w:p w14:paraId="49A1A749" w14:textId="70DA420B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הגדרת תהליכים ומתודולוגיות עבודה</w:t>
      </w:r>
      <w:r w:rsidRPr="762BFC19">
        <w:rPr>
          <w:rFonts w:ascii="Arial" w:eastAsia="Arial" w:hAnsi="Arial" w:cs="Arial"/>
          <w:color w:val="000000" w:themeColor="text1"/>
          <w:rtl/>
        </w:rPr>
        <w:t>,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תקציבים, </w:t>
      </w:r>
      <w:r w:rsidRPr="762BFC19">
        <w:rPr>
          <w:rFonts w:ascii="Arial" w:eastAsia="Arial" w:hAnsi="Arial" w:cs="Arial"/>
          <w:color w:val="000000" w:themeColor="text1"/>
          <w:rtl/>
        </w:rPr>
        <w:t>הגדרת נהלים,הטמעת תשתית מדידה-</w:t>
      </w:r>
      <w:r w:rsidRPr="762BFC19">
        <w:rPr>
          <w:rFonts w:ascii="Arial" w:eastAsia="Arial" w:hAnsi="Arial" w:cs="Arial"/>
          <w:b/>
          <w:bCs/>
          <w:color w:val="000000" w:themeColor="text1"/>
        </w:rPr>
        <w:t>KPI</w:t>
      </w:r>
      <w:r w:rsidRPr="762BFC19">
        <w:rPr>
          <w:rFonts w:ascii="Arial" w:eastAsia="Arial" w:hAnsi="Arial" w:cs="Arial"/>
          <w:color w:val="000000" w:themeColor="text1"/>
        </w:rPr>
        <w:t>.</w:t>
      </w:r>
    </w:p>
    <w:p w14:paraId="4479F227" w14:textId="74A09DB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תואר </w:t>
      </w:r>
      <w:r w:rsidRPr="762BFC19">
        <w:rPr>
          <w:rFonts w:ascii="Arial" w:eastAsia="Arial" w:hAnsi="Arial" w:cs="Arial"/>
          <w:b/>
          <w:bCs/>
          <w:color w:val="000000" w:themeColor="text1"/>
        </w:rPr>
        <w:t>MBA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אוניברסיטת </w:t>
      </w:r>
      <w:r w:rsidRPr="762BFC19">
        <w:rPr>
          <w:rFonts w:ascii="Arial" w:eastAsia="Arial" w:hAnsi="Arial" w:cs="Arial"/>
          <w:b/>
          <w:bCs/>
          <w:color w:val="000000" w:themeColor="text1"/>
        </w:rPr>
        <w:t>Hertfordshire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, אנגליה</w:t>
      </w:r>
    </w:p>
    <w:p w14:paraId="349D05C2" w14:textId="63391069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762BFC19">
        <w:rPr>
          <w:rFonts w:ascii="Arial" w:eastAsia="Arial" w:hAnsi="Arial" w:cs="Arial"/>
          <w:b/>
          <w:bCs/>
          <w:color w:val="000000" w:themeColor="text1"/>
          <w:sz w:val="23"/>
          <w:szCs w:val="23"/>
          <w:rtl/>
        </w:rPr>
        <w:t>יכולות תקשורת בין אישית גבוהה וניתוח נתונים מבסיסי נתונים ויחידות רווח והפסד.</w:t>
      </w:r>
    </w:p>
    <w:p w14:paraId="6EB65177" w14:textId="04082BCA" w:rsidR="00980AC2" w:rsidRDefault="762BFC19" w:rsidP="762BFC19">
      <w:pPr>
        <w:bidi/>
        <w:rPr>
          <w:rFonts w:ascii="Arial" w:eastAsia="Arial" w:hAnsi="Arial" w:cs="Arial"/>
          <w:b/>
          <w:bCs/>
          <w:color w:val="0B5394"/>
          <w:sz w:val="24"/>
          <w:szCs w:val="24"/>
          <w:u w:val="single"/>
        </w:rPr>
      </w:pPr>
      <w:r w:rsidRPr="762BFC19">
        <w:rPr>
          <w:rFonts w:ascii="Arial" w:eastAsia="Arial" w:hAnsi="Arial" w:cs="Arial"/>
          <w:b/>
          <w:bCs/>
          <w:color w:val="0B5394"/>
          <w:sz w:val="24"/>
          <w:szCs w:val="24"/>
          <w:u w:val="single"/>
          <w:rtl/>
        </w:rPr>
        <w:t>ניסיון תעסוקתי</w:t>
      </w:r>
    </w:p>
    <w:p w14:paraId="05E21A4A" w14:textId="6811993C" w:rsidR="00980AC2" w:rsidRDefault="762BFC19" w:rsidP="762BFC19">
      <w:p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</w:rPr>
        <w:t>2019-2022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    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מנהל מפעל וייצור, </w:t>
      </w:r>
      <w:r w:rsidRPr="762BFC19">
        <w:rPr>
          <w:rFonts w:ascii="Arial" w:eastAsia="Arial" w:hAnsi="Arial" w:cs="Arial"/>
          <w:color w:val="000000" w:themeColor="text1"/>
          <w:rtl/>
        </w:rPr>
        <w:t>קבוצת אלון, א.ת ברקן</w:t>
      </w:r>
    </w:p>
    <w:p w14:paraId="08E243A3" w14:textId="5E6F096D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מתן מענה טכני לחברה בפרויקטים ברחבי הארץ, התנהלות מול ממשקים בחברה כגון: תפ"י, הנדסה, לוגיסטיקה, שרשרת אספקה, רכש, קב"מ, לקוחות,מכון התקנים ומעבדות. </w:t>
      </w:r>
    </w:p>
    <w:p w14:paraId="395455CD" w14:textId="2040D8E1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 ניהול ישיר ומטריציוני של </w:t>
      </w:r>
      <w:r w:rsidRPr="762BFC19">
        <w:rPr>
          <w:rFonts w:ascii="Arial" w:eastAsia="Arial" w:hAnsi="Arial" w:cs="Arial"/>
          <w:color w:val="000000" w:themeColor="text1"/>
        </w:rPr>
        <w:t>80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עובדים.</w:t>
      </w:r>
    </w:p>
    <w:p w14:paraId="58B30FB9" w14:textId="490BA950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הובלת פרויקט </w:t>
      </w:r>
      <w:r w:rsidRPr="762BFC19">
        <w:rPr>
          <w:rFonts w:ascii="Arial" w:eastAsia="Arial" w:hAnsi="Arial" w:cs="Arial"/>
          <w:b/>
          <w:bCs/>
          <w:color w:val="000000" w:themeColor="text1"/>
        </w:rPr>
        <w:t>NPI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טכנולוגי 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- מתן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פתרונות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לבעיות טכניות,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שיפור יעילות תהליך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העבודה במכונות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מולטידיסיפלינריות מורכבות</w:t>
      </w:r>
      <w:r w:rsidRPr="762BFC19">
        <w:rPr>
          <w:rFonts w:ascii="Arial" w:eastAsia="Arial" w:hAnsi="Arial" w:cs="Arial"/>
          <w:color w:val="000000" w:themeColor="text1"/>
          <w:rtl/>
        </w:rPr>
        <w:t>, והובלה לחיסכון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בעלויות.   </w:t>
      </w:r>
    </w:p>
    <w:p w14:paraId="58B89007" w14:textId="0E3E7CE4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אחראי ל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פיתוח שיטות לארגון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שטח העבודה ו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פיתוח אלמנטים לפתרון תקלות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וייעול העבודה.</w:t>
      </w:r>
    </w:p>
    <w:p w14:paraId="64816791" w14:textId="2BD45920" w:rsidR="00980AC2" w:rsidRDefault="762BFC19" w:rsidP="762BFC19">
      <w:pPr>
        <w:pStyle w:val="ListParagraph"/>
        <w:numPr>
          <w:ilvl w:val="0"/>
          <w:numId w:val="1"/>
        </w:numPr>
        <w:bidi/>
        <w:ind w:right="-270"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הובלת פרויקט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פיתוח תוכנה ואינטגרציה לפיתוח מערכת המנטרת משקלים ושידורם אל הרשויות המקומיות.</w:t>
      </w:r>
    </w:p>
    <w:p w14:paraId="34CC0604" w14:textId="6A443D24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בניית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תכנית עבודה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עבודה במתכונת ייצור רזה </w:t>
      </w:r>
      <w:r w:rsidRPr="762BFC19">
        <w:rPr>
          <w:rFonts w:ascii="Arial" w:eastAsia="Arial" w:hAnsi="Arial" w:cs="Arial"/>
          <w:b/>
          <w:bCs/>
          <w:color w:val="000000" w:themeColor="text1"/>
        </w:rPr>
        <w:t>LEAN</w:t>
      </w:r>
      <w:r w:rsidRPr="762BFC19">
        <w:rPr>
          <w:rFonts w:ascii="Arial" w:eastAsia="Arial" w:hAnsi="Arial" w:cs="Arial"/>
          <w:color w:val="000000" w:themeColor="text1"/>
          <w:rtl/>
        </w:rPr>
        <w:t>, בניית אבי טיפוס ו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אינטגרציה</w:t>
      </w:r>
      <w:r w:rsidRPr="762BFC19">
        <w:rPr>
          <w:rFonts w:ascii="Arial" w:eastAsia="Arial" w:hAnsi="Arial" w:cs="Arial"/>
          <w:color w:val="000000" w:themeColor="text1"/>
          <w:rtl/>
        </w:rPr>
        <w:t>.</w:t>
      </w:r>
    </w:p>
    <w:p w14:paraId="223556AA" w14:textId="671958A2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ניהול מחלקה עסקית, פיתוח עסקי אל מול לקוחות אסטרטגיים ולקוחות קיימים.</w:t>
      </w:r>
    </w:p>
    <w:p w14:paraId="1CDAC03D" w14:textId="708ECC5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הובלת שינוי תרבותי בהטמעת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תשתית </w:t>
      </w:r>
      <w:r w:rsidRPr="762BFC19">
        <w:rPr>
          <w:rFonts w:ascii="Arial" w:eastAsia="Arial" w:hAnsi="Arial" w:cs="Arial"/>
          <w:color w:val="000000" w:themeColor="text1"/>
          <w:rtl/>
        </w:rPr>
        <w:t>מדידה (</w:t>
      </w:r>
      <w:r w:rsidRPr="762BFC19">
        <w:rPr>
          <w:rFonts w:ascii="Arial" w:eastAsia="Arial" w:hAnsi="Arial" w:cs="Arial"/>
          <w:b/>
          <w:bCs/>
          <w:color w:val="000000" w:themeColor="text1"/>
        </w:rPr>
        <w:t>KPI</w:t>
      </w:r>
      <w:r w:rsidRPr="762BFC19">
        <w:rPr>
          <w:rFonts w:ascii="Arial" w:eastAsia="Arial" w:hAnsi="Arial" w:cs="Arial"/>
          <w:color w:val="000000" w:themeColor="text1"/>
          <w:rtl/>
        </w:rPr>
        <w:t>), שיפור בקרת איכות ל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הורדת פסילות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ייצור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ב-</w:t>
      </w:r>
      <w:r w:rsidRPr="762BFC19">
        <w:rPr>
          <w:rFonts w:ascii="Arial" w:eastAsia="Arial" w:hAnsi="Arial" w:cs="Arial"/>
          <w:b/>
          <w:bCs/>
          <w:color w:val="000000" w:themeColor="text1"/>
        </w:rPr>
        <w:t>12%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שיפור איכות המוצר, הקמת מערך ניהול איכות ספקים.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הגדלת הרווח התפעולי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ב-</w:t>
      </w:r>
      <w:r w:rsidRPr="762BFC19">
        <w:rPr>
          <w:rFonts w:ascii="Arial" w:eastAsia="Arial" w:hAnsi="Arial" w:cs="Arial"/>
          <w:b/>
          <w:bCs/>
          <w:color w:val="000000" w:themeColor="text1"/>
        </w:rPr>
        <w:t>30%</w:t>
      </w:r>
      <w:r w:rsidRPr="762BFC19">
        <w:rPr>
          <w:rFonts w:ascii="Arial" w:eastAsia="Arial" w:hAnsi="Arial" w:cs="Arial"/>
          <w:color w:val="000000" w:themeColor="text1"/>
        </w:rPr>
        <w:t xml:space="preserve">. </w:t>
      </w:r>
    </w:p>
    <w:p w14:paraId="3F417EE0" w14:textId="2A5CCD93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טיפול בדרישות הלקוח, אפיון צרכים והתאמת פתרונות.</w:t>
      </w:r>
    </w:p>
    <w:p w14:paraId="45F4DF41" w14:textId="41051C1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ניהול לו"ז ותקציב, תכנון מול ביצוע, שיפור וייעול תהליכים.</w:t>
      </w:r>
    </w:p>
    <w:p w14:paraId="6ACE7CF3" w14:textId="445AAB4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יישום פתרונות וכלים בתחום תכנון ובקרת פרויקטים, התאמה והטמעה של כלים לניהול.  </w:t>
      </w:r>
    </w:p>
    <w:p w14:paraId="385926DC" w14:textId="5265AFFF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הכנת מצגות, סטטוסים, מעקב אחר שינויים,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עבודה אל מול בכירים.</w:t>
      </w:r>
    </w:p>
    <w:p w14:paraId="7E26B457" w14:textId="2641E5E5" w:rsidR="00980AC2" w:rsidRDefault="762BFC19" w:rsidP="762BFC19">
      <w:pPr>
        <w:bidi/>
        <w:spacing w:before="240"/>
      </w:pPr>
      <w:r w:rsidRPr="762BFC19">
        <w:rPr>
          <w:rFonts w:ascii="Arial" w:eastAsia="Arial" w:hAnsi="Arial" w:cs="Arial"/>
          <w:color w:val="000000" w:themeColor="text1"/>
        </w:rPr>
        <w:t>2016-2019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     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מנהל ייצור ופרויקטים, </w:t>
      </w:r>
      <w:r w:rsidRPr="762BFC19">
        <w:rPr>
          <w:rFonts w:ascii="Arial" w:eastAsia="Arial" w:hAnsi="Arial" w:cs="Arial"/>
          <w:color w:val="000000" w:themeColor="text1"/>
          <w:rtl/>
        </w:rPr>
        <w:t>הרכבות רכב ממוגן, פלסן סאסא.</w:t>
      </w:r>
    </w:p>
    <w:p w14:paraId="715FA321" w14:textId="1510D44A" w:rsidR="00980AC2" w:rsidRDefault="762BFC19" w:rsidP="762BFC19">
      <w:pPr>
        <w:pStyle w:val="ListParagraph"/>
        <w:numPr>
          <w:ilvl w:val="0"/>
          <w:numId w:val="1"/>
        </w:numPr>
        <w:bidi/>
        <w:ind w:right="-630"/>
        <w:rPr>
          <w:rFonts w:ascii="Arial" w:eastAsia="Arial" w:hAnsi="Arial" w:cs="Arial"/>
          <w:b/>
          <w:bCs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ניהול מחלקת הרכבות רכב ממוגן,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ניהול פרויקטים ביטחוניים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מולטידיסיפלינריים,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ניהול צוות של </w:t>
      </w:r>
      <w:r w:rsidRPr="762BFC19">
        <w:rPr>
          <w:rFonts w:ascii="Arial" w:eastAsia="Arial" w:hAnsi="Arial" w:cs="Arial"/>
          <w:b/>
          <w:bCs/>
          <w:color w:val="000000" w:themeColor="text1"/>
        </w:rPr>
        <w:t>18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עובדים</w:t>
      </w:r>
    </w:p>
    <w:p w14:paraId="36A64832" w14:textId="0AE3A48C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ניהול תקציב שנתי של </w:t>
      </w:r>
      <w:r w:rsidRPr="762BFC19">
        <w:rPr>
          <w:rFonts w:ascii="Arial" w:eastAsia="Arial" w:hAnsi="Arial" w:cs="Arial"/>
          <w:b/>
          <w:bCs/>
          <w:color w:val="000000" w:themeColor="text1"/>
        </w:rPr>
        <w:t>3M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$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     </w:t>
      </w:r>
    </w:p>
    <w:p w14:paraId="3741818B" w14:textId="07EA57B2" w:rsidR="00980AC2" w:rsidRDefault="00980AC2" w:rsidP="762BFC19">
      <w:pPr>
        <w:bidi/>
        <w:rPr>
          <w:rFonts w:ascii="Arial" w:eastAsia="Arial" w:hAnsi="Arial" w:cs="Arial"/>
          <w:color w:val="000000" w:themeColor="text1"/>
        </w:rPr>
      </w:pPr>
    </w:p>
    <w:p w14:paraId="3ACC5E60" w14:textId="1F98B6F3" w:rsidR="00980AC2" w:rsidRDefault="00980AC2" w:rsidP="762BFC19">
      <w:pPr>
        <w:bidi/>
        <w:rPr>
          <w:rFonts w:ascii="Arial" w:eastAsia="Arial" w:hAnsi="Arial" w:cs="Arial"/>
          <w:color w:val="000000" w:themeColor="text1"/>
        </w:rPr>
      </w:pPr>
    </w:p>
    <w:p w14:paraId="437B09CA" w14:textId="3718B950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הובלת פרויקט </w:t>
      </w:r>
      <w:r w:rsidRPr="762BFC19">
        <w:rPr>
          <w:rFonts w:ascii="Arial" w:eastAsia="Arial" w:hAnsi="Arial" w:cs="Arial"/>
          <w:b/>
          <w:bCs/>
          <w:color w:val="000000" w:themeColor="text1"/>
        </w:rPr>
        <w:t>NPI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טכנולוגי 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- מתן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פתרונות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לבעיות טכניות,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שיפור יעילות תהליך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העבודה בפרויקטים מולטידיסיפלינריים.</w:t>
      </w:r>
    </w:p>
    <w:p w14:paraId="51D55B11" w14:textId="0FBF6625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הדרכת עובדים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חדשים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והסמכתם</w:t>
      </w:r>
      <w:r w:rsidRPr="762BFC19">
        <w:rPr>
          <w:rFonts w:ascii="Arial" w:eastAsia="Arial" w:hAnsi="Arial" w:cs="Arial"/>
          <w:color w:val="000000" w:themeColor="text1"/>
          <w:rtl/>
        </w:rPr>
        <w:t>, לעבודה בתהליך הייצור ועמידה ביעדים של החברה.</w:t>
      </w:r>
    </w:p>
    <w:p w14:paraId="4D14F956" w14:textId="71C1FA1D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תכנון לוחות זמני ייצור - תכנון מול ביצוע. </w:t>
      </w:r>
    </w:p>
    <w:p w14:paraId="079DB992" w14:textId="6127EF7B" w:rsidR="00980AC2" w:rsidRDefault="762BFC19" w:rsidP="762BFC19">
      <w:pPr>
        <w:pStyle w:val="ListParagraph"/>
        <w:numPr>
          <w:ilvl w:val="0"/>
          <w:numId w:val="1"/>
        </w:numPr>
        <w:bidi/>
        <w:ind w:right="-630"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שיפור ו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ייעול תהליכי הייצור</w:t>
      </w:r>
      <w:r w:rsidRPr="762BFC19">
        <w:rPr>
          <w:rFonts w:ascii="Arial" w:eastAsia="Arial" w:hAnsi="Arial" w:cs="Arial"/>
          <w:color w:val="000000" w:themeColor="text1"/>
          <w:rtl/>
        </w:rPr>
        <w:t>, סיום פרויקטים טרם הזמן הנקבע ו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חיסכון בעלויות של </w:t>
      </w:r>
      <w:r w:rsidRPr="762BFC19">
        <w:rPr>
          <w:rFonts w:ascii="Arial" w:eastAsia="Arial" w:hAnsi="Arial" w:cs="Arial"/>
          <w:b/>
          <w:bCs/>
          <w:color w:val="000000" w:themeColor="text1"/>
        </w:rPr>
        <w:t>10%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אל מול הסכום הכולל</w:t>
      </w:r>
    </w:p>
    <w:p w14:paraId="1C848B98" w14:textId="5E53146C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מתן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מענה טכני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לחברה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בפרויקטים בארץ ובחו"ל</w:t>
      </w:r>
      <w:r w:rsidRPr="762BFC19">
        <w:rPr>
          <w:rFonts w:ascii="Arial" w:eastAsia="Arial" w:hAnsi="Arial" w:cs="Arial"/>
          <w:color w:val="000000" w:themeColor="text1"/>
          <w:rtl/>
        </w:rPr>
        <w:t>, התנהלות מול ממשקים בחברה כגון: תפ"י, הנדסה, פיתוח, לוגיסטיקה, בליסטיקה, רכש, קב"מ ומנהלי תוכניות</w:t>
      </w:r>
    </w:p>
    <w:p w14:paraId="375960CD" w14:textId="13411729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העברה מ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פיתוח לייצור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וביצוע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אינטגרציות</w:t>
      </w:r>
      <w:r w:rsidRPr="762BFC19">
        <w:rPr>
          <w:rFonts w:ascii="Arial" w:eastAsia="Arial" w:hAnsi="Arial" w:cs="Arial"/>
          <w:color w:val="000000" w:themeColor="text1"/>
          <w:rtl/>
        </w:rPr>
        <w:t>.</w:t>
      </w:r>
    </w:p>
    <w:p w14:paraId="5CC0776A" w14:textId="724C3E24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טיפול בדרישות הלקוח, אפיון צרכים ו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התאמת פתרונות</w:t>
      </w:r>
      <w:r w:rsidRPr="762BFC19">
        <w:rPr>
          <w:rFonts w:ascii="Arial" w:eastAsia="Arial" w:hAnsi="Arial" w:cs="Arial"/>
          <w:color w:val="000000" w:themeColor="text1"/>
          <w:rtl/>
        </w:rPr>
        <w:t>.</w:t>
      </w:r>
    </w:p>
    <w:p w14:paraId="3DE64E44" w14:textId="37714CC3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יישום פתרונות וכלים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בתחום תכנון ובקרת פרויקטים, התאמה והטמעה של כלים לניהול.</w:t>
      </w:r>
    </w:p>
    <w:p w14:paraId="77D49029" w14:textId="7BE58E28" w:rsidR="00980AC2" w:rsidRDefault="762BFC19" w:rsidP="762BFC19">
      <w:pPr>
        <w:bidi/>
      </w:pPr>
      <w:r w:rsidRPr="762BFC19">
        <w:rPr>
          <w:rFonts w:ascii="Arial" w:eastAsia="Arial" w:hAnsi="Arial" w:cs="Arial"/>
          <w:color w:val="000000" w:themeColor="text1"/>
        </w:rPr>
        <w:t>2016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- </w:t>
      </w:r>
      <w:r w:rsidRPr="762BFC19">
        <w:rPr>
          <w:rFonts w:ascii="Arial" w:eastAsia="Arial" w:hAnsi="Arial" w:cs="Arial"/>
          <w:color w:val="000000" w:themeColor="text1"/>
        </w:rPr>
        <w:t>2015</w:t>
      </w:r>
      <w:r w:rsidR="00000000">
        <w:tab/>
      </w:r>
      <w:r w:rsidRPr="762BFC19">
        <w:rPr>
          <w:rFonts w:ascii="Arial" w:eastAsia="Arial" w:hAnsi="Arial" w:cs="Arial"/>
          <w:color w:val="000000" w:themeColor="text1"/>
          <w:rtl/>
        </w:rPr>
        <w:t xml:space="preserve">מנהל תפעול וייצור,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חברת </w:t>
      </w:r>
      <w:r w:rsidRPr="762BFC19">
        <w:rPr>
          <w:rFonts w:ascii="Arial" w:eastAsia="Arial" w:hAnsi="Arial" w:cs="Arial"/>
          <w:b/>
          <w:bCs/>
          <w:color w:val="000000" w:themeColor="text1"/>
        </w:rPr>
        <w:t>Belemaoil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, ניגריה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color w:val="000000" w:themeColor="text1"/>
          <w:sz w:val="18"/>
          <w:szCs w:val="18"/>
          <w:rtl/>
        </w:rPr>
        <w:t>(</w:t>
      </w:r>
      <w:r w:rsidRPr="762BFC19">
        <w:rPr>
          <w:rFonts w:ascii="Arial" w:eastAsia="Arial" w:hAnsi="Arial" w:cs="Arial"/>
          <w:color w:val="000000" w:themeColor="text1"/>
          <w:rtl/>
        </w:rPr>
        <w:t>סיום עבודה עם סיום הפרויקט</w:t>
      </w:r>
      <w:r w:rsidRPr="762BFC19">
        <w:rPr>
          <w:rFonts w:ascii="Arial" w:eastAsia="Arial" w:hAnsi="Arial" w:cs="Arial"/>
          <w:color w:val="000000" w:themeColor="text1"/>
          <w:sz w:val="18"/>
          <w:szCs w:val="18"/>
          <w:rtl/>
        </w:rPr>
        <w:t>)</w:t>
      </w:r>
    </w:p>
    <w:p w14:paraId="06A96510" w14:textId="5FB2E978" w:rsidR="00980AC2" w:rsidRDefault="762BFC19" w:rsidP="762BFC19">
      <w:pPr>
        <w:pStyle w:val="ListParagraph"/>
        <w:numPr>
          <w:ilvl w:val="0"/>
          <w:numId w:val="1"/>
        </w:numPr>
        <w:bidi/>
        <w:ind w:right="-360"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ניהול תפעול וייצור </w:t>
      </w:r>
      <w:r w:rsidRPr="762BFC19">
        <w:rPr>
          <w:rFonts w:ascii="Arial" w:eastAsia="Arial" w:hAnsi="Arial" w:cs="Arial"/>
          <w:color w:val="000000" w:themeColor="text1"/>
          <w:rtl/>
        </w:rPr>
        <w:t>נפט וגז בחברה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בינלאומית - אחריות על הייצור,תפוקות </w:t>
      </w:r>
      <w:r w:rsidRPr="762BFC19">
        <w:rPr>
          <w:rFonts w:ascii="Arial" w:eastAsia="Arial" w:hAnsi="Arial" w:cs="Arial"/>
          <w:color w:val="000000" w:themeColor="text1"/>
          <w:rtl/>
        </w:rPr>
        <w:t>וכוח האדם במשמרות הייצור.</w:t>
      </w:r>
    </w:p>
    <w:p w14:paraId="6FBE10D5" w14:textId="60DB08DD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עבודה ב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צמוד למנכ"ל - ניהול הלקוחות והתהליך</w:t>
      </w:r>
      <w:r w:rsidRPr="762BFC19">
        <w:rPr>
          <w:rFonts w:ascii="Arial" w:eastAsia="Arial" w:hAnsi="Arial" w:cs="Arial"/>
          <w:color w:val="000000" w:themeColor="text1"/>
          <w:rtl/>
        </w:rPr>
        <w:t>, הצגה מול ההנהלה וחבר המנהלים.</w:t>
      </w:r>
    </w:p>
    <w:p w14:paraId="4360E37F" w14:textId="3019846B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פיתוח דרכי עבודה להתייעלות -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הקטנת פחת ע"י שיפור אבטחת האיכות של המוצר.</w:t>
      </w:r>
    </w:p>
    <w:p w14:paraId="1DBBB5AC" w14:textId="13FC944B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ייעול מקסימלי של משאבים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ושיפור מיכון, העלאת רווחיות של החברה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color w:val="000000" w:themeColor="text1"/>
          <w:rtl/>
        </w:rPr>
        <w:t>ב-</w:t>
      </w:r>
      <w:r w:rsidRPr="762BFC19">
        <w:rPr>
          <w:rFonts w:ascii="Arial" w:eastAsia="Arial" w:hAnsi="Arial" w:cs="Arial"/>
          <w:b/>
          <w:bCs/>
          <w:color w:val="000000" w:themeColor="text1"/>
        </w:rPr>
        <w:t>250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אלף דולר ביום </w:t>
      </w:r>
      <w:r w:rsidRPr="762BFC19">
        <w:rPr>
          <w:rFonts w:ascii="Arial" w:eastAsia="Arial" w:hAnsi="Arial" w:cs="Arial"/>
          <w:color w:val="000000" w:themeColor="text1"/>
          <w:rtl/>
        </w:rPr>
        <w:t>שאיבה</w:t>
      </w:r>
    </w:p>
    <w:p w14:paraId="0554479A" w14:textId="6C11545E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הובלת שינויים ושיפורים מערכתיים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ניהול לו"ז תכנון מול ביצוע, יישום פתרונות וכלים לניהול ובקרה בפרויקט,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סקר סיכונים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. </w:t>
      </w:r>
    </w:p>
    <w:p w14:paraId="3B5984DA" w14:textId="4D0A8219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ניהול צוות </w:t>
      </w:r>
      <w:r w:rsidRPr="762BFC19">
        <w:rPr>
          <w:rFonts w:ascii="Arial" w:eastAsia="Arial" w:hAnsi="Arial" w:cs="Arial"/>
          <w:color w:val="000000" w:themeColor="text1"/>
          <w:rtl/>
        </w:rPr>
        <w:t>המונה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b/>
          <w:bCs/>
          <w:color w:val="000000" w:themeColor="text1"/>
        </w:rPr>
        <w:t>5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עובדים זרים מומחים וכ-</w:t>
      </w:r>
      <w:r w:rsidRPr="762BFC19">
        <w:rPr>
          <w:rFonts w:ascii="Arial" w:eastAsia="Arial" w:hAnsi="Arial" w:cs="Arial"/>
          <w:b/>
          <w:bCs/>
          <w:color w:val="000000" w:themeColor="text1"/>
        </w:rPr>
        <w:t>80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עובדים מקומיים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. עובדי חברה ומיקור חוץ. </w:t>
      </w:r>
    </w:p>
    <w:p w14:paraId="2D689FA0" w14:textId="716DA17A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ניהול תהליכי רכש, לוגיסטיקה, קב"מ, שינוע ואחזקה של ציוד מכני ייעודי. </w:t>
      </w:r>
    </w:p>
    <w:p w14:paraId="40BCA704" w14:textId="187728C5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תכנון ויישום תוכניות עבודה יומיות ותקופתיות. כתיבה, הטמעה ובקרת נהלי עבודה ובטיחות. </w:t>
      </w:r>
    </w:p>
    <w:p w14:paraId="040A1026" w14:textId="626D568D" w:rsidR="00980AC2" w:rsidRDefault="762BFC19" w:rsidP="762BFC19">
      <w:pPr>
        <w:bidi/>
      </w:pPr>
      <w:r w:rsidRPr="762BFC19">
        <w:rPr>
          <w:rFonts w:ascii="Arial" w:eastAsia="Arial" w:hAnsi="Arial" w:cs="Arial"/>
          <w:color w:val="000000" w:themeColor="text1"/>
        </w:rPr>
        <w:t>2015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- </w:t>
      </w:r>
      <w:r w:rsidRPr="762BFC19">
        <w:rPr>
          <w:rFonts w:ascii="Arial" w:eastAsia="Arial" w:hAnsi="Arial" w:cs="Arial"/>
          <w:color w:val="000000" w:themeColor="text1"/>
        </w:rPr>
        <w:t>2013</w:t>
      </w:r>
      <w:r w:rsidR="00000000">
        <w:tab/>
      </w:r>
      <w:r w:rsidRPr="762BFC19">
        <w:rPr>
          <w:rFonts w:ascii="Arial" w:eastAsia="Arial" w:hAnsi="Arial" w:cs="Arial"/>
          <w:color w:val="000000" w:themeColor="text1"/>
          <w:rtl/>
        </w:rPr>
        <w:t xml:space="preserve">מנהל תפעול ושירות, </w:t>
      </w:r>
      <w:r w:rsidRPr="762BFC19">
        <w:rPr>
          <w:rFonts w:ascii="Arial" w:eastAsia="Arial" w:hAnsi="Arial" w:cs="Arial"/>
          <w:color w:val="000000" w:themeColor="text1"/>
        </w:rPr>
        <w:t>Amandi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גאנה</w:t>
      </w:r>
      <w:r w:rsidRPr="762BFC19">
        <w:rPr>
          <w:rFonts w:ascii="Arial" w:eastAsia="Arial" w:hAnsi="Arial" w:cs="Arial"/>
          <w:color w:val="000000" w:themeColor="text1"/>
          <w:rtl/>
        </w:rPr>
        <w:t>.</w:t>
      </w:r>
    </w:p>
    <w:p w14:paraId="6ECF0477" w14:textId="7636BED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ניהול התפעול וניהול טכני (ניהול פרויקטים תפעוליים)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כולל מרלו"ג ציוד הנדסי חלופי. </w:t>
      </w:r>
    </w:p>
    <w:p w14:paraId="7A332560" w14:textId="67732EE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>ניהול המוסכים והמרלו"ג כ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מרכז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רווח עצמאי עם כ- </w:t>
      </w:r>
      <w:r w:rsidRPr="762BFC19">
        <w:rPr>
          <w:rFonts w:ascii="Arial" w:eastAsia="Arial" w:hAnsi="Arial" w:cs="Arial"/>
          <w:b/>
          <w:bCs/>
          <w:color w:val="000000" w:themeColor="text1"/>
        </w:rPr>
        <w:t>150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עובדים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. </w:t>
      </w:r>
    </w:p>
    <w:p w14:paraId="62049995" w14:textId="41C837A7" w:rsidR="00980AC2" w:rsidRDefault="762BFC19" w:rsidP="762BFC19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ניהול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שרשרת אספקה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קב"מ, מלאי, רכש ולוגיסטיקה. </w:t>
      </w:r>
    </w:p>
    <w:p w14:paraId="17C3E5D6" w14:textId="2DD489D7" w:rsidR="00980AC2" w:rsidRDefault="762BFC19" w:rsidP="762BFC19">
      <w:pPr>
        <w:pStyle w:val="ListParagraph"/>
        <w:numPr>
          <w:ilvl w:val="0"/>
          <w:numId w:val="1"/>
        </w:numPr>
        <w:bidi/>
        <w:ind w:right="-540"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color w:val="000000" w:themeColor="text1"/>
          <w:rtl/>
        </w:rPr>
        <w:t xml:space="preserve">אחריות מלאה על מערך הבטיחות כולל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הדרכות וכתיבת נהלים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, פיתוח עובדים, ארגון קורסים והשתלמויות.  </w:t>
      </w:r>
    </w:p>
    <w:p w14:paraId="08E77D04" w14:textId="12762587" w:rsidR="00980AC2" w:rsidRDefault="762BFC19" w:rsidP="762BFC19">
      <w:pPr>
        <w:bidi/>
        <w:ind w:left="1425" w:right="-360" w:hanging="1425"/>
      </w:pPr>
      <w:r w:rsidRPr="762BFC19">
        <w:rPr>
          <w:rFonts w:ascii="Arial" w:eastAsia="Arial" w:hAnsi="Arial" w:cs="Arial"/>
          <w:color w:val="000000" w:themeColor="text1"/>
        </w:rPr>
        <w:t>2013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- </w:t>
      </w:r>
      <w:r w:rsidRPr="762BFC19">
        <w:rPr>
          <w:rFonts w:ascii="Arial" w:eastAsia="Arial" w:hAnsi="Arial" w:cs="Arial"/>
          <w:color w:val="000000" w:themeColor="text1"/>
        </w:rPr>
        <w:t>2006</w:t>
      </w:r>
      <w:r w:rsidR="00000000">
        <w:tab/>
      </w:r>
      <w:r w:rsidRPr="762BFC19">
        <w:rPr>
          <w:rFonts w:ascii="Arial" w:eastAsia="Arial" w:hAnsi="Arial" w:cs="Arial"/>
          <w:color w:val="000000" w:themeColor="text1"/>
          <w:rtl/>
        </w:rPr>
        <w:t xml:space="preserve">חיל ההנדסה,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צה"ל - מנהל מוסך, בוחן ציוד מכני הנדסי, מכונאי ציוד מכני הנדסי (שירות קבע).</w:t>
      </w:r>
    </w:p>
    <w:p w14:paraId="26E6D6B5" w14:textId="43D92AB5" w:rsidR="00980AC2" w:rsidRDefault="762BFC19" w:rsidP="762BFC19">
      <w:pPr>
        <w:bidi/>
      </w:pPr>
      <w:r w:rsidRPr="762BFC19">
        <w:rPr>
          <w:rFonts w:ascii="Arial" w:eastAsia="Arial" w:hAnsi="Arial" w:cs="Arial"/>
          <w:b/>
          <w:bCs/>
          <w:color w:val="0B5394"/>
          <w:sz w:val="24"/>
          <w:szCs w:val="24"/>
          <w:u w:val="single"/>
          <w:rtl/>
        </w:rPr>
        <w:t>השכלה</w:t>
      </w:r>
    </w:p>
    <w:p w14:paraId="7E1F1E52" w14:textId="4D4EE21D" w:rsidR="00980AC2" w:rsidRDefault="762BFC19" w:rsidP="762BFC19">
      <w:pPr>
        <w:bidi/>
        <w:spacing w:after="0"/>
        <w:ind w:left="710" w:hanging="710"/>
      </w:pPr>
      <w:r w:rsidRPr="762BFC19">
        <w:rPr>
          <w:rFonts w:ascii="Arial" w:eastAsia="Arial" w:hAnsi="Arial" w:cs="Arial"/>
          <w:color w:val="000000" w:themeColor="text1"/>
        </w:rPr>
        <w:t>2022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="00000000">
        <w:tab/>
      </w:r>
      <w:r w:rsidRPr="762BFC19">
        <w:rPr>
          <w:rFonts w:ascii="Arial" w:eastAsia="Arial" w:hAnsi="Arial" w:cs="Arial"/>
          <w:color w:val="000000" w:themeColor="text1"/>
        </w:rPr>
        <w:t>M.B.A</w:t>
      </w:r>
      <w:r w:rsidRPr="762BFC19">
        <w:rPr>
          <w:rFonts w:ascii="Arial" w:eastAsia="Arial" w:hAnsi="Arial" w:cs="Arial"/>
          <w:color w:val="000000" w:themeColor="text1"/>
          <w:rtl/>
        </w:rPr>
        <w:t>, תואר שני במנהל עסקים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,  אוניברסיטת </w:t>
      </w:r>
      <w:r w:rsidRPr="762BFC19">
        <w:rPr>
          <w:rFonts w:ascii="Arial" w:eastAsia="Arial" w:hAnsi="Arial" w:cs="Arial"/>
          <w:b/>
          <w:bCs/>
          <w:color w:val="000000" w:themeColor="text1"/>
        </w:rPr>
        <w:t>Hertfordshire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, אנגליה.</w:t>
      </w:r>
    </w:p>
    <w:p w14:paraId="15CCF1C5" w14:textId="741816F8" w:rsidR="00980AC2" w:rsidRDefault="762BFC19" w:rsidP="762BFC19">
      <w:pPr>
        <w:bidi/>
        <w:ind w:left="710" w:hanging="710"/>
      </w:pPr>
      <w:r w:rsidRPr="762BFC19">
        <w:rPr>
          <w:rFonts w:ascii="Arial" w:eastAsia="Arial" w:hAnsi="Arial" w:cs="Arial"/>
          <w:color w:val="000000" w:themeColor="text1"/>
        </w:rPr>
        <w:t>2016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  <w:r w:rsidR="00000000">
        <w:tab/>
      </w:r>
      <w:r w:rsidRPr="762BFC19">
        <w:rPr>
          <w:rFonts w:ascii="Arial" w:eastAsia="Arial" w:hAnsi="Arial" w:cs="Arial"/>
          <w:color w:val="000000" w:themeColor="text1"/>
        </w:rPr>
        <w:t>B.A</w:t>
      </w:r>
      <w:r w:rsidRPr="762BFC19">
        <w:rPr>
          <w:rFonts w:ascii="Arial" w:eastAsia="Arial" w:hAnsi="Arial" w:cs="Arial"/>
          <w:color w:val="000000" w:themeColor="text1"/>
          <w:rtl/>
        </w:rPr>
        <w:t>., תואר ראשון במנהל עסקים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, אוניברסיטת </w:t>
      </w:r>
      <w:r w:rsidRPr="762BFC19">
        <w:rPr>
          <w:rFonts w:ascii="Arial" w:eastAsia="Arial" w:hAnsi="Arial" w:cs="Arial"/>
          <w:b/>
          <w:bCs/>
          <w:color w:val="000000" w:themeColor="text1"/>
        </w:rPr>
        <w:t>Hertfordshire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, אנגליה. </w:t>
      </w:r>
    </w:p>
    <w:p w14:paraId="367B97C9" w14:textId="3586B3C1" w:rsidR="00980AC2" w:rsidRDefault="762BFC19" w:rsidP="762BFC19">
      <w:pPr>
        <w:bidi/>
      </w:pPr>
      <w:r w:rsidRPr="762BFC19">
        <w:rPr>
          <w:rFonts w:ascii="Arial" w:eastAsia="Arial" w:hAnsi="Arial" w:cs="Arial"/>
          <w:b/>
          <w:bCs/>
          <w:color w:val="0B5394"/>
          <w:sz w:val="24"/>
          <w:szCs w:val="24"/>
          <w:u w:val="single"/>
          <w:rtl/>
        </w:rPr>
        <w:t>הכשרה מקצועית נוספת</w:t>
      </w:r>
    </w:p>
    <w:p w14:paraId="49288A08" w14:textId="38B1556A" w:rsidR="00980AC2" w:rsidRDefault="762BFC19" w:rsidP="762BFC19">
      <w:pPr>
        <w:bidi/>
        <w:spacing w:after="0"/>
        <w:rPr>
          <w:rFonts w:ascii="Arial" w:eastAsia="Arial" w:hAnsi="Arial" w:cs="Arial"/>
          <w:color w:val="000000" w:themeColor="text1"/>
        </w:rPr>
      </w:pPr>
      <w:r w:rsidRPr="762BFC19">
        <w:rPr>
          <w:rFonts w:ascii="Arial" w:eastAsia="Arial" w:hAnsi="Arial" w:cs="Arial"/>
          <w:b/>
          <w:bCs/>
          <w:color w:val="000000" w:themeColor="text1"/>
        </w:rPr>
        <w:t>2023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-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קורס דירקטורים </w:t>
      </w:r>
      <w:r w:rsidRPr="762BFC19">
        <w:rPr>
          <w:rFonts w:ascii="Arial" w:eastAsia="Arial" w:hAnsi="Arial" w:cs="Arial"/>
          <w:color w:val="000000" w:themeColor="text1"/>
          <w:rtl/>
        </w:rPr>
        <w:t>המרכז הארצי להכשרת דירקטורים</w:t>
      </w:r>
    </w:p>
    <w:p w14:paraId="6DF9A251" w14:textId="39EC4D7F" w:rsidR="00980AC2" w:rsidRDefault="762BFC19" w:rsidP="762BFC19">
      <w:pPr>
        <w:bidi/>
        <w:spacing w:after="0"/>
      </w:pPr>
      <w:r w:rsidRPr="762BFC19">
        <w:rPr>
          <w:rFonts w:ascii="Arial" w:eastAsia="Arial" w:hAnsi="Arial" w:cs="Arial"/>
          <w:b/>
          <w:bCs/>
          <w:color w:val="000000" w:themeColor="text1"/>
        </w:rPr>
        <w:t>2021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- הסמכת מנהלי פרויקטים </w:t>
      </w:r>
      <w:r w:rsidRPr="762BFC19">
        <w:rPr>
          <w:rFonts w:ascii="Arial" w:eastAsia="Arial" w:hAnsi="Arial" w:cs="Arial"/>
          <w:b/>
          <w:bCs/>
          <w:color w:val="000000" w:themeColor="text1"/>
        </w:rPr>
        <w:t xml:space="preserve">PMP  </w:t>
      </w:r>
    </w:p>
    <w:p w14:paraId="098D789D" w14:textId="2D24FA8B" w:rsidR="00980AC2" w:rsidRDefault="762BFC19" w:rsidP="762BFC19">
      <w:pPr>
        <w:bidi/>
        <w:spacing w:after="0"/>
      </w:pPr>
      <w:r w:rsidRPr="762BFC19">
        <w:rPr>
          <w:rFonts w:ascii="Arial" w:eastAsia="Arial" w:hAnsi="Arial" w:cs="Arial"/>
          <w:b/>
          <w:bCs/>
          <w:color w:val="000000" w:themeColor="text1"/>
        </w:rPr>
        <w:t>2021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- הסמכת </w:t>
      </w:r>
      <w:r w:rsidRPr="762BFC19">
        <w:rPr>
          <w:rFonts w:ascii="Arial" w:eastAsia="Arial" w:hAnsi="Arial" w:cs="Arial"/>
          <w:b/>
          <w:bCs/>
          <w:color w:val="000000" w:themeColor="text1"/>
        </w:rPr>
        <w:t>Lean Six Sigma Green Belt</w:t>
      </w:r>
    </w:p>
    <w:p w14:paraId="37406B1D" w14:textId="70BEE984" w:rsidR="00980AC2" w:rsidRDefault="762BFC19" w:rsidP="762BFC19">
      <w:pPr>
        <w:bidi/>
        <w:spacing w:after="0"/>
      </w:pPr>
      <w:r w:rsidRPr="762BFC19">
        <w:rPr>
          <w:rFonts w:ascii="Arial" w:eastAsia="Arial" w:hAnsi="Arial" w:cs="Arial"/>
          <w:b/>
          <w:bCs/>
          <w:color w:val="000000" w:themeColor="text1"/>
        </w:rPr>
        <w:t>2020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- קורס מנהלי תפעול </w:t>
      </w:r>
      <w:r w:rsidRPr="762BFC19">
        <w:rPr>
          <w:rFonts w:ascii="Arial" w:eastAsia="Arial" w:hAnsi="Arial" w:cs="Arial"/>
          <w:b/>
          <w:bCs/>
          <w:color w:val="000000" w:themeColor="text1"/>
        </w:rPr>
        <w:t>PMI</w:t>
      </w:r>
    </w:p>
    <w:p w14:paraId="248AAC6D" w14:textId="73971D32" w:rsidR="00980AC2" w:rsidRDefault="762BFC19" w:rsidP="762BFC19">
      <w:pPr>
        <w:bidi/>
        <w:spacing w:after="0"/>
        <w:ind w:left="710" w:hanging="710"/>
      </w:pPr>
      <w:r w:rsidRPr="762BFC19">
        <w:rPr>
          <w:rFonts w:ascii="Arial" w:eastAsia="Arial" w:hAnsi="Arial" w:cs="Arial"/>
          <w:b/>
          <w:bCs/>
          <w:color w:val="000000" w:themeColor="text1"/>
        </w:rPr>
        <w:t>2010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 xml:space="preserve"> -</w:t>
      </w:r>
      <w:r w:rsidR="00000000">
        <w:tab/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קורס נאמני בטיחות בעבודה, המוסד לבטיחות וגיהות בעבודה, תל-אביב.</w:t>
      </w:r>
    </w:p>
    <w:p w14:paraId="29630C23" w14:textId="0D49B957" w:rsidR="00980AC2" w:rsidRDefault="762BFC19" w:rsidP="762BFC19">
      <w:pPr>
        <w:bidi/>
        <w:ind w:left="710" w:hanging="710"/>
      </w:pPr>
      <w:r w:rsidRPr="762BFC19">
        <w:rPr>
          <w:rFonts w:ascii="Arial" w:eastAsia="Arial" w:hAnsi="Arial" w:cs="Arial"/>
          <w:color w:val="000000" w:themeColor="text1"/>
          <w:rtl/>
        </w:rPr>
        <w:t>במהלך השנים: קורסים ייעודיים על מערכות מכניות ומכונות בגרמניה, באיטליה ובישראל. קורסי ניהול.</w:t>
      </w:r>
    </w:p>
    <w:p w14:paraId="2C46AFA9" w14:textId="6E92C2A3" w:rsidR="00980AC2" w:rsidRDefault="762BFC19" w:rsidP="762BFC19">
      <w:pPr>
        <w:bidi/>
        <w:ind w:left="1440" w:hanging="1440"/>
      </w:pPr>
      <w:r w:rsidRPr="762BFC19">
        <w:rPr>
          <w:rFonts w:ascii="Arial" w:eastAsia="Arial" w:hAnsi="Arial" w:cs="Arial"/>
          <w:b/>
          <w:bCs/>
          <w:color w:val="0B5394"/>
          <w:sz w:val="24"/>
          <w:szCs w:val="24"/>
          <w:u w:val="single"/>
          <w:rtl/>
        </w:rPr>
        <w:t>שרות צבאי</w:t>
      </w:r>
    </w:p>
    <w:p w14:paraId="29B2CE6F" w14:textId="633FB388" w:rsidR="00980AC2" w:rsidRDefault="762BFC19" w:rsidP="762BFC19">
      <w:pPr>
        <w:bidi/>
        <w:ind w:left="1440" w:hanging="1440"/>
      </w:pPr>
      <w:r w:rsidRPr="762BFC19">
        <w:rPr>
          <w:rFonts w:ascii="Arial" w:eastAsia="Arial" w:hAnsi="Arial" w:cs="Arial"/>
          <w:color w:val="000000" w:themeColor="text1"/>
        </w:rPr>
        <w:t>2005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– </w:t>
      </w:r>
      <w:r w:rsidRPr="762BFC19">
        <w:rPr>
          <w:rFonts w:ascii="Arial" w:eastAsia="Arial" w:hAnsi="Arial" w:cs="Arial"/>
          <w:color w:val="000000" w:themeColor="text1"/>
        </w:rPr>
        <w:t>2002</w:t>
      </w:r>
      <w:r w:rsidR="00000000">
        <w:tab/>
      </w:r>
      <w:r w:rsidRPr="762BFC19">
        <w:rPr>
          <w:rFonts w:ascii="Arial" w:eastAsia="Arial" w:hAnsi="Arial" w:cs="Arial"/>
          <w:color w:val="000000" w:themeColor="text1"/>
          <w:rtl/>
        </w:rPr>
        <w:t xml:space="preserve">שירות חובה מלא, מכונאי ציוד מכני הנדסי (חייל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מצטיין</w:t>
      </w:r>
      <w:r w:rsidRPr="762BFC19">
        <w:rPr>
          <w:rFonts w:ascii="Arial" w:eastAsia="Arial" w:hAnsi="Arial" w:cs="Arial"/>
          <w:color w:val="000000" w:themeColor="text1"/>
          <w:rtl/>
        </w:rPr>
        <w:t>), חיל הנדסה קרבית.</w:t>
      </w:r>
    </w:p>
    <w:p w14:paraId="2C078E63" w14:textId="69BDB1BE" w:rsidR="00980AC2" w:rsidRDefault="762BFC19" w:rsidP="762BFC19">
      <w:pPr>
        <w:bidi/>
      </w:pPr>
      <w:r w:rsidRPr="762BFC19">
        <w:rPr>
          <w:rFonts w:ascii="Arial" w:eastAsia="Arial" w:hAnsi="Arial" w:cs="Arial"/>
          <w:b/>
          <w:bCs/>
          <w:color w:val="0B5394"/>
          <w:sz w:val="24"/>
          <w:szCs w:val="24"/>
          <w:u w:val="single"/>
          <w:rtl/>
        </w:rPr>
        <w:t>שפות:</w:t>
      </w:r>
      <w:r w:rsidR="00000000">
        <w:tab/>
      </w:r>
      <w:r w:rsidRPr="762BFC19">
        <w:rPr>
          <w:rFonts w:ascii="Arial" w:eastAsia="Arial" w:hAnsi="Arial" w:cs="Arial"/>
          <w:b/>
          <w:bCs/>
          <w:color w:val="0B5394"/>
          <w:sz w:val="24"/>
          <w:szCs w:val="24"/>
          <w:u w:val="single"/>
          <w:rtl/>
        </w:rPr>
        <w:t>עברית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- שפת אם     |    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אנגלית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- שוטפת     |     </w:t>
      </w:r>
      <w:r w:rsidRPr="762BFC19">
        <w:rPr>
          <w:rFonts w:ascii="Arial" w:eastAsia="Arial" w:hAnsi="Arial" w:cs="Arial"/>
          <w:b/>
          <w:bCs/>
          <w:color w:val="000000" w:themeColor="text1"/>
          <w:rtl/>
        </w:rPr>
        <w:t>רוסית</w:t>
      </w:r>
      <w:r w:rsidRPr="762BFC19">
        <w:rPr>
          <w:rFonts w:ascii="Arial" w:eastAsia="Arial" w:hAnsi="Arial" w:cs="Arial"/>
          <w:color w:val="000000" w:themeColor="text1"/>
          <w:rtl/>
        </w:rPr>
        <w:t xml:space="preserve"> - ברמה גבוהה </w:t>
      </w:r>
      <w:r w:rsidR="00000000">
        <w:tab/>
      </w:r>
      <w:r w:rsidRPr="762BFC19">
        <w:rPr>
          <w:rFonts w:ascii="Arial" w:eastAsia="Arial" w:hAnsi="Arial" w:cs="Arial"/>
          <w:color w:val="000000" w:themeColor="text1"/>
          <w:rtl/>
        </w:rPr>
        <w:t xml:space="preserve"> </w:t>
      </w:r>
    </w:p>
    <w:sectPr w:rsidR="00980AC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4CB3"/>
    <w:multiLevelType w:val="hybridMultilevel"/>
    <w:tmpl w:val="B5CAA79E"/>
    <w:lvl w:ilvl="0" w:tplc="F3BAD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07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A4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4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0C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C7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67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A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4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6EF573"/>
    <w:rsid w:val="00980AC2"/>
    <w:rsid w:val="00F4280A"/>
    <w:rsid w:val="762BFC19"/>
    <w:rsid w:val="796E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482C"/>
  <w15:chartTrackingRefBased/>
  <w15:docId w15:val="{C8A462D9-8F8D-43F3-BED6-E70E2284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iortri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rtrigerr@gmail.com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2023-03-06T09:41:00Z</dcterms:created>
  <dcterms:modified xsi:type="dcterms:W3CDTF">2023-03-09T09:23:00Z</dcterms:modified>
</cp:coreProperties>
</file>