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page" w:horzAnchor="margin" w:tblpXSpec="center" w:tblpY="1215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30"/>
      </w:tblGrid>
      <w:tr w:rsidTr="001C3BEF">
        <w:tblPrEx>
          <w:tblW w:w="114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430" w:type="dxa"/>
          </w:tcPr>
          <w:p w:rsidR="001C3BEF" w:rsidRPr="0058394D" w:rsidP="00B47C7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</w:pPr>
            <w:r w:rsidRPr="0058394D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  <w:t>Itai</w:t>
            </w:r>
            <w:r w:rsidRPr="0058394D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  <w:t xml:space="preserve"> Katz</w:t>
            </w:r>
            <w:r w:rsidRPr="0058394D" w:rsidR="00B47C7B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  <w:t>,</w:t>
            </w:r>
            <w:r w:rsidRPr="0058394D" w:rsidR="00EC031D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  <w:t xml:space="preserve"> PhD,</w:t>
            </w:r>
            <w:r w:rsidRPr="0058394D" w:rsidR="00B47C7B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  <w:t xml:space="preserve"> Physicist</w:t>
            </w:r>
          </w:p>
          <w:p w:rsidR="00B47C7B" w:rsidP="001C3BEF">
            <w:pPr>
              <w:tabs>
                <w:tab w:val="left" w:pos="5184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Details:</w:t>
            </w:r>
          </w:p>
          <w:p w:rsidR="001C3BEF" w:rsidRPr="001C3BEF" w:rsidP="00B47C7B">
            <w:pPr>
              <w:tabs>
                <w:tab w:val="left" w:pos="51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Residence</w:t>
            </w:r>
            <w:r w:rsidRPr="001C3BEF">
              <w:rPr>
                <w:rFonts w:asciiTheme="majorBidi" w:hAnsiTheme="majorBidi" w:cstheme="majorBidi"/>
                <w:b/>
                <w:bCs/>
              </w:rPr>
              <w:t>:</w:t>
            </w:r>
            <w:r w:rsidRPr="001C3BE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Tel Aviv, Israel</w:t>
            </w:r>
            <w:r w:rsidRPr="001C3BEF">
              <w:rPr>
                <w:rFonts w:asciiTheme="majorBidi" w:hAnsiTheme="majorBidi" w:cstheme="majorBidi"/>
              </w:rPr>
              <w:tab/>
            </w:r>
          </w:p>
          <w:p w:rsidR="001C3BEF" w:rsidRPr="001C3BEF" w:rsidP="001C3BEF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  <w:b/>
                <w:bCs/>
              </w:rPr>
              <w:t>Phone:</w:t>
            </w:r>
            <w:r w:rsidRPr="001C3BEF">
              <w:rPr>
                <w:rFonts w:asciiTheme="majorBidi" w:hAnsiTheme="majorBidi" w:cstheme="majorBidi"/>
              </w:rPr>
              <w:t xml:space="preserve"> 0523497304</w:t>
            </w:r>
          </w:p>
          <w:p w:rsidR="001C3BEF" w:rsidRPr="001C3BEF" w:rsidP="001C3BEF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  <w:b/>
                <w:bCs/>
              </w:rPr>
              <w:t>E-Mail:</w:t>
            </w:r>
            <w:r w:rsidRPr="001C3BEF">
              <w:rPr>
                <w:rFonts w:asciiTheme="majorBidi" w:hAnsiTheme="majorBidi" w:cstheme="majorBidi"/>
              </w:rPr>
              <w:t xml:space="preserve"> </w:t>
            </w:r>
            <w:r>
              <w:fldChar w:fldCharType="begin"/>
            </w:r>
            <w:r>
              <w:instrText xml:space="preserve"> HYPERLINK "mailto:itaik2002@yahoo.com" </w:instrText>
            </w:r>
            <w:r>
              <w:fldChar w:fldCharType="separate"/>
            </w:r>
            <w:r w:rsidRPr="001C3BEF">
              <w:rPr>
                <w:rStyle w:val="Hyperlink"/>
                <w:rFonts w:asciiTheme="majorBidi" w:hAnsiTheme="majorBidi" w:cstheme="majorBidi"/>
              </w:rPr>
              <w:t>itaik2002@yahoo.com</w:t>
            </w:r>
            <w:r>
              <w:fldChar w:fldCharType="end"/>
            </w:r>
          </w:p>
          <w:p w:rsidR="001C3BEF" w:rsidRPr="001C3BEF" w:rsidP="001C3BEF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  <w:b/>
                <w:bCs/>
              </w:rPr>
              <w:t>Born</w:t>
            </w:r>
            <w:r w:rsidRPr="001C3BEF">
              <w:rPr>
                <w:rFonts w:asciiTheme="majorBidi" w:hAnsiTheme="majorBidi" w:cstheme="majorBidi"/>
              </w:rPr>
              <w:t>: 12 August 1982</w:t>
            </w:r>
          </w:p>
          <w:p w:rsidR="005A231C" w:rsidP="005A231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19575A" w:rsidRPr="0019575A" w:rsidP="001957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Interests: </w:t>
            </w:r>
            <w:r>
              <w:rPr>
                <w:rFonts w:asciiTheme="majorBidi" w:hAnsiTheme="majorBidi" w:cstheme="majorBidi"/>
              </w:rPr>
              <w:t>interested in highly challenging and innovative occupations in the technological and scientific forefront.</w:t>
            </w:r>
          </w:p>
          <w:p w:rsidR="0019575A" w:rsidP="005A231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5A231C" w:rsidP="005A231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Currently:</w:t>
            </w:r>
          </w:p>
          <w:p w:rsidR="005A231C" w:rsidRPr="005A231C" w:rsidP="000C77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Post-doctoral fellow at Weizmann, Technion</w:t>
            </w:r>
            <w:r w:rsidR="00360BB3">
              <w:rPr>
                <w:rFonts w:asciiTheme="majorBidi" w:hAnsiTheme="majorBidi" w:cstheme="majorBidi"/>
              </w:rPr>
              <w:t>. Engaged in applicative research related to the medical imaging industry</w:t>
            </w:r>
            <w:bookmarkStart w:id="0" w:name="_GoBack"/>
            <w:bookmarkEnd w:id="0"/>
          </w:p>
          <w:p w:rsidR="005A231C" w:rsidP="005A231C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5A231C" w:rsidP="005A23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Education</w:t>
            </w:r>
            <w:r w:rsidRPr="001C3BEF" w:rsidR="001C3B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  <w:r w:rsidRPr="001C3BEF" w:rsidR="001C3BEF">
              <w:rPr>
                <w:rFonts w:asciiTheme="majorBidi" w:hAnsiTheme="majorBidi" w:cstheme="majorBidi"/>
                <w:b/>
                <w:bCs/>
                <w:u w:val="single"/>
              </w:rPr>
              <w:br/>
            </w:r>
            <w:r w:rsidR="0019575A">
              <w:rPr>
                <w:rFonts w:asciiTheme="majorBidi" w:hAnsiTheme="majorBidi" w:cstheme="majorBidi"/>
              </w:rPr>
              <w:t xml:space="preserve"> BSc - physics Technion,  MSc</w:t>
            </w:r>
            <w:r w:rsidRPr="001C3BEF" w:rsidR="0019575A">
              <w:rPr>
                <w:rFonts w:asciiTheme="majorBidi" w:hAnsiTheme="majorBidi" w:cstheme="majorBidi"/>
              </w:rPr>
              <w:t xml:space="preserve"> </w:t>
            </w:r>
            <w:r w:rsidR="0019575A">
              <w:rPr>
                <w:rFonts w:asciiTheme="majorBidi" w:hAnsiTheme="majorBidi" w:cstheme="majorBidi"/>
              </w:rPr>
              <w:t xml:space="preserve">+ </w:t>
            </w:r>
            <w:r w:rsidRPr="001C3BEF" w:rsidR="001C3BEF">
              <w:rPr>
                <w:rFonts w:asciiTheme="majorBidi" w:hAnsiTheme="majorBidi" w:cstheme="majorBidi"/>
              </w:rPr>
              <w:t>PhD, physical chemistry, Technion</w:t>
            </w:r>
            <w:r w:rsidR="00E42830">
              <w:rPr>
                <w:rFonts w:asciiTheme="majorBidi" w:hAnsiTheme="majorBidi" w:cstheme="majorBidi"/>
              </w:rPr>
              <w:t xml:space="preserve"> </w:t>
            </w:r>
          </w:p>
          <w:p w:rsidR="001C3BEF" w:rsidRPr="001C3BEF" w:rsidP="005A231C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br/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Experience: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Development of an NMR spectrometer based on Earth’s field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Development of a method for functional magnetic resonance micro-imaging for photovoltaic devices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Invention of a new class of free radicals for use in NMR signal enhancement (DNP method)</w:t>
            </w:r>
          </w:p>
          <w:p w:rsid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Invention of a method for removing toxic metals from marine biomass</w:t>
            </w:r>
          </w:p>
          <w:p w:rsidR="005B79B5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Development of organic ore refinement process</w:t>
            </w:r>
          </w:p>
          <w:p w:rsidR="001C3BEF" w:rsidRPr="001C3BEF" w:rsidP="00C407B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Extensive experience in conduct</w:t>
            </w:r>
            <w:r w:rsidR="00C407B7">
              <w:rPr>
                <w:rFonts w:asciiTheme="majorBidi" w:hAnsiTheme="majorBidi" w:cstheme="majorBidi"/>
              </w:rPr>
              <w:t xml:space="preserve">ing complex physical experiment, </w:t>
            </w:r>
            <w:r w:rsidRPr="001C3BEF">
              <w:rPr>
                <w:rFonts w:asciiTheme="majorBidi" w:hAnsiTheme="majorBidi" w:cstheme="majorBidi"/>
              </w:rPr>
              <w:t xml:space="preserve">calculations </w:t>
            </w:r>
            <w:r w:rsidR="00C407B7">
              <w:rPr>
                <w:rFonts w:asciiTheme="majorBidi" w:hAnsiTheme="majorBidi" w:cstheme="majorBidi"/>
              </w:rPr>
              <w:t xml:space="preserve"> and</w:t>
            </w:r>
            <w:r w:rsidRPr="001C3BEF">
              <w:rPr>
                <w:rFonts w:asciiTheme="majorBidi" w:hAnsiTheme="majorBidi" w:cstheme="majorBidi"/>
              </w:rPr>
              <w:t xml:space="preserve"> simulations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Microfabrication</w:t>
            </w:r>
            <w:r w:rsidR="006F270B">
              <w:rPr>
                <w:rFonts w:asciiTheme="majorBidi" w:hAnsiTheme="majorBidi" w:cstheme="majorBidi"/>
              </w:rPr>
              <w:t>, clean room work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RF equipment (spectrum/</w:t>
            </w:r>
            <w:r w:rsidRPr="001C3BEF">
              <w:rPr>
                <w:rFonts w:asciiTheme="majorBidi" w:hAnsiTheme="majorBidi" w:cstheme="majorBidi"/>
              </w:rPr>
              <w:t>network</w:t>
            </w:r>
            <w:r>
              <w:rPr>
                <w:rFonts w:asciiTheme="majorBidi" w:hAnsiTheme="majorBidi" w:cstheme="majorBidi"/>
              </w:rPr>
              <w:t xml:space="preserve"> analyzers</w:t>
            </w:r>
            <w:r w:rsidRPr="001C3BEF">
              <w:rPr>
                <w:rFonts w:asciiTheme="majorBidi" w:hAnsiTheme="majorBidi" w:cstheme="majorBidi"/>
              </w:rPr>
              <w:t xml:space="preserve">). 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 xml:space="preserve">Considerable experience in electron microscopy (SEM, FIB, E-beam). </w:t>
            </w:r>
          </w:p>
          <w:p w:rsid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Experience in optics</w:t>
            </w:r>
          </w:p>
          <w:p w:rsidR="0058394D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Machining </w:t>
            </w:r>
          </w:p>
          <w:p w:rsidR="001C3BEF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Experience as</w:t>
            </w:r>
            <w:r w:rsidRPr="001C3BEF">
              <w:rPr>
                <w:rFonts w:asciiTheme="majorBidi" w:hAnsiTheme="majorBidi" w:cstheme="majorBidi"/>
              </w:rPr>
              <w:t xml:space="preserve"> Teaching assistant, electromagnetism and matter course </w:t>
            </w:r>
          </w:p>
          <w:p w:rsidR="001C3BEF" w:rsidP="00D026C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Long experience as l</w:t>
            </w:r>
            <w:r w:rsidRPr="001C3BEF">
              <w:rPr>
                <w:rFonts w:asciiTheme="majorBidi" w:hAnsiTheme="majorBidi" w:cstheme="majorBidi"/>
              </w:rPr>
              <w:t>ab instructor</w:t>
            </w:r>
            <w:r w:rsidR="00D026CD">
              <w:rPr>
                <w:rFonts w:asciiTheme="majorBidi" w:hAnsiTheme="majorBidi" w:cstheme="majorBidi"/>
              </w:rPr>
              <w:t xml:space="preserve"> -</w:t>
            </w:r>
            <w:r w:rsidRPr="001C3BEF">
              <w:rPr>
                <w:rFonts w:asciiTheme="majorBidi" w:hAnsiTheme="majorBidi" w:cstheme="majorBidi"/>
              </w:rPr>
              <w:t xml:space="preserve"> physical chemistry</w:t>
            </w:r>
            <w:r w:rsidR="00D026CD">
              <w:rPr>
                <w:rFonts w:asciiTheme="majorBidi" w:hAnsiTheme="majorBidi" w:cstheme="majorBidi"/>
              </w:rPr>
              <w:t xml:space="preserve"> and quantum technology</w:t>
            </w:r>
          </w:p>
          <w:p w:rsidR="003D72E4" w:rsidRPr="001C3BEF" w:rsidP="001C3BE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Acquaintance with CST RF simulation program </w:t>
            </w:r>
          </w:p>
          <w:p w:rsidR="001C3BEF" w:rsidRPr="001C3BEF" w:rsidP="001C3BE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br/>
              <w:t>Accomplishments:</w:t>
            </w:r>
          </w:p>
          <w:p w:rsidR="001C3BEF" w:rsidRPr="001C3BEF" w:rsidP="001C3BE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Riger</w:t>
            </w:r>
            <w:r w:rsidRPr="001C3BEF">
              <w:rPr>
                <w:rFonts w:asciiTheme="majorBidi" w:hAnsiTheme="majorBidi" w:cstheme="majorBidi"/>
              </w:rPr>
              <w:t xml:space="preserve"> fellowship </w:t>
            </w:r>
          </w:p>
          <w:p w:rsidR="001C3BEF" w:rsidP="001C3BE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RBNI fellowship</w:t>
            </w:r>
          </w:p>
          <w:p w:rsidR="005A231C" w:rsidRPr="001C3BEF" w:rsidP="001C3BE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Hershel Rich prize</w:t>
            </w:r>
          </w:p>
          <w:p w:rsidR="001C3BEF" w:rsidRPr="001C3BEF" w:rsidP="008A744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 xml:space="preserve">First writer of </w:t>
            </w:r>
            <w:r w:rsidR="008A7449">
              <w:rPr>
                <w:rFonts w:asciiTheme="majorBidi" w:hAnsiTheme="majorBidi" w:cstheme="majorBidi"/>
              </w:rPr>
              <w:t>4</w:t>
            </w:r>
            <w:r w:rsidRPr="001C3BEF">
              <w:rPr>
                <w:rFonts w:asciiTheme="majorBidi" w:hAnsiTheme="majorBidi" w:cstheme="majorBidi"/>
              </w:rPr>
              <w:t xml:space="preserve"> publications (vide infra), </w:t>
            </w:r>
          </w:p>
          <w:p w:rsidR="001C3BEF" w:rsidRPr="001C3BEF" w:rsidP="001C3BE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 xml:space="preserve">Inventor of 2 pending patents processed by Technion, </w:t>
            </w:r>
          </w:p>
          <w:p w:rsidR="001C3BEF" w:rsidP="001C3BE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 xml:space="preserve">Recipient of </w:t>
            </w:r>
            <w:r w:rsidRPr="001C3BEF">
              <w:rPr>
                <w:rFonts w:asciiTheme="majorBidi" w:hAnsiTheme="majorBidi" w:cstheme="majorBidi"/>
              </w:rPr>
              <w:t>Tnufa</w:t>
            </w:r>
            <w:r w:rsidRPr="001C3BEF">
              <w:rPr>
                <w:rFonts w:asciiTheme="majorBidi" w:hAnsiTheme="majorBidi" w:cstheme="majorBidi"/>
              </w:rPr>
              <w:t xml:space="preserve"> grant by the innovation authority</w:t>
            </w:r>
            <w:r w:rsidR="00AD4A28">
              <w:rPr>
                <w:rFonts w:asciiTheme="majorBidi" w:hAnsiTheme="majorBidi" w:cstheme="majorBidi"/>
              </w:rPr>
              <w:t>-full term</w:t>
            </w:r>
            <w:r w:rsidRPr="001C3BEF">
              <w:rPr>
                <w:rFonts w:asciiTheme="majorBidi" w:hAnsiTheme="majorBidi" w:cstheme="majorBidi"/>
              </w:rPr>
              <w:t xml:space="preserve"> (formerly chief scientist)</w:t>
            </w:r>
          </w:p>
          <w:p w:rsidR="00484EB7" w:rsidP="00484EB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Recipient</w:t>
            </w:r>
            <w:r w:rsidRPr="001C3BEF">
              <w:rPr>
                <w:rFonts w:asciiTheme="majorBidi" w:hAnsiTheme="majorBidi" w:cstheme="majorBidi"/>
              </w:rPr>
              <w:t xml:space="preserve"> of </w:t>
            </w:r>
            <w:r>
              <w:rPr>
                <w:rFonts w:asciiTheme="majorBidi" w:hAnsiTheme="majorBidi" w:cstheme="majorBidi"/>
              </w:rPr>
              <w:t>Kamin</w:t>
            </w:r>
            <w:r w:rsidRPr="001C3BEF">
              <w:rPr>
                <w:rFonts w:asciiTheme="majorBidi" w:hAnsiTheme="majorBidi" w:cstheme="majorBidi"/>
              </w:rPr>
              <w:t xml:space="preserve"> grant by the innovation authority</w:t>
            </w:r>
            <w:r w:rsidR="00AD4A28">
              <w:rPr>
                <w:rFonts w:asciiTheme="majorBidi" w:hAnsiTheme="majorBidi" w:cstheme="majorBidi"/>
              </w:rPr>
              <w:t xml:space="preserve">-full </w:t>
            </w:r>
            <w:r w:rsidR="00AD4A28">
              <w:rPr>
                <w:rFonts w:asciiTheme="majorBidi" w:hAnsiTheme="majorBidi" w:cstheme="majorBidi"/>
              </w:rPr>
              <w:t>term</w:t>
            </w:r>
            <w:r w:rsidRPr="001C3BEF" w:rsidR="00AD4A28">
              <w:rPr>
                <w:rFonts w:asciiTheme="majorBidi" w:hAnsiTheme="majorBidi" w:cstheme="majorBidi"/>
              </w:rPr>
              <w:t xml:space="preserve"> </w:t>
            </w:r>
            <w:r w:rsidRPr="001C3BEF">
              <w:rPr>
                <w:rFonts w:asciiTheme="majorBidi" w:hAnsiTheme="majorBidi" w:cstheme="majorBidi"/>
              </w:rPr>
              <w:t xml:space="preserve"> (</w:t>
            </w:r>
            <w:r w:rsidRPr="001C3BEF">
              <w:rPr>
                <w:rFonts w:asciiTheme="majorBidi" w:hAnsiTheme="majorBidi" w:cstheme="majorBidi"/>
              </w:rPr>
              <w:t>formerly chief scientist)</w:t>
            </w:r>
          </w:p>
          <w:p w:rsidR="001C3BEF" w:rsidRPr="001C3BEF" w:rsidP="001C3BE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Attributes:</w:t>
            </w:r>
          </w:p>
          <w:p w:rsidR="001C3BEF" w:rsidRPr="00B545AE" w:rsidP="00484EB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Creativity, </w:t>
            </w:r>
            <w:r w:rsidRPr="00B545AE">
              <w:rPr>
                <w:rFonts w:asciiTheme="majorBidi" w:hAnsiTheme="majorBidi" w:cstheme="majorBidi"/>
              </w:rPr>
              <w:t>vast knowledge in multiple scientific fields</w:t>
            </w:r>
            <w:r w:rsidR="00336791">
              <w:rPr>
                <w:rFonts w:asciiTheme="majorBidi" w:hAnsiTheme="majorBidi" w:cstheme="majorBidi"/>
              </w:rPr>
              <w:t>, perseverance, dedication</w:t>
            </w:r>
          </w:p>
          <w:p w:rsidR="00B545AE" w:rsidRPr="001C3BEF" w:rsidP="001C3BE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1C3BEF">
              <w:rPr>
                <w:rFonts w:asciiTheme="majorBidi" w:hAnsiTheme="majorBidi" w:cstheme="majorBidi"/>
              </w:rPr>
              <w:br/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Fields of knowledge: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01"/>
              <w:gridCol w:w="2801"/>
              <w:gridCol w:w="2801"/>
              <w:gridCol w:w="2801"/>
            </w:tblGrid>
            <w:tr w:rsidTr="00B545AE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801" w:type="dxa"/>
                </w:tcPr>
                <w:p w:rsidR="00B545AE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</w:rPr>
                    <w:t>Magnetic R</w:t>
                  </w:r>
                  <w:r w:rsidRPr="00B545AE">
                    <w:rPr>
                      <w:rFonts w:asciiTheme="majorBidi" w:hAnsiTheme="majorBidi" w:cstheme="majorBidi"/>
                    </w:rPr>
                    <w:t>esonance</w:t>
                  </w:r>
                </w:p>
              </w:tc>
              <w:tc>
                <w:tcPr>
                  <w:tcW w:w="2801" w:type="dxa"/>
                </w:tcPr>
                <w:p w:rsidR="00B545AE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</w:rPr>
                    <w:t>E</w:t>
                  </w:r>
                  <w:r w:rsidRPr="00B545AE">
                    <w:rPr>
                      <w:rFonts w:asciiTheme="majorBidi" w:hAnsiTheme="majorBidi" w:cstheme="majorBidi"/>
                    </w:rPr>
                    <w:t>lectromagnetism</w:t>
                  </w:r>
                </w:p>
              </w:tc>
              <w:tc>
                <w:tcPr>
                  <w:tcW w:w="2801" w:type="dxa"/>
                </w:tcPr>
                <w:p w:rsidR="00B545AE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</w:rPr>
                    <w:t>Thermal N</w:t>
                  </w:r>
                  <w:r w:rsidRPr="00B545AE">
                    <w:rPr>
                      <w:rFonts w:asciiTheme="majorBidi" w:hAnsiTheme="majorBidi" w:cstheme="majorBidi"/>
                    </w:rPr>
                    <w:t>oise</w:t>
                  </w:r>
                </w:p>
              </w:tc>
              <w:tc>
                <w:tcPr>
                  <w:tcW w:w="2801" w:type="dxa"/>
                </w:tcPr>
                <w:p w:rsidR="00B545AE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</w:rPr>
                    <w:t>Quantum M</w:t>
                  </w:r>
                  <w:r w:rsidRPr="00B545AE">
                    <w:rPr>
                      <w:rFonts w:asciiTheme="majorBidi" w:hAnsiTheme="majorBidi" w:cstheme="majorBidi"/>
                    </w:rPr>
                    <w:t>echanics</w:t>
                  </w:r>
                </w:p>
              </w:tc>
            </w:tr>
            <w:tr w:rsidTr="00B545AE">
              <w:tblPrEx>
                <w:tblW w:w="0" w:type="auto"/>
                <w:tblLook w:val="04A0"/>
              </w:tblPrEx>
              <w:tc>
                <w:tcPr>
                  <w:tcW w:w="2801" w:type="dxa"/>
                </w:tcPr>
                <w:p w:rsidR="00C407B7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Cancer Biology</w:t>
                  </w:r>
                </w:p>
              </w:tc>
              <w:tc>
                <w:tcPr>
                  <w:tcW w:w="2801" w:type="dxa"/>
                </w:tcPr>
                <w:p w:rsidR="00C407B7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01" w:type="dxa"/>
                </w:tcPr>
                <w:p w:rsidR="00C407B7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01" w:type="dxa"/>
                </w:tcPr>
                <w:p w:rsidR="00C407B7" w:rsidRPr="00B545AE" w:rsidP="00360BB3">
                  <w:pPr>
                    <w:pStyle w:val="ListParagraph"/>
                    <w:framePr w:hSpace="180" w:wrap="around" w:vAnchor="page" w:hAnchor="margin" w:xAlign="center" w:y="1215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1C3BEF" w:rsidRPr="001C3BEF" w:rsidP="001C3BEF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1C3BEF">
              <w:rPr>
                <w:rFonts w:asciiTheme="majorBidi" w:hAnsiTheme="majorBidi" w:cstheme="majorBidi"/>
              </w:rPr>
              <w:br/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 xml:space="preserve">Familiar </w:t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softwares</w:t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1C3BEF" w:rsidRPr="001C3BEF" w:rsidP="0019575A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t>Matlab, Maxwell (</w:t>
            </w:r>
            <w:r w:rsidRPr="001C3BEF">
              <w:rPr>
                <w:rFonts w:asciiTheme="majorBidi" w:hAnsiTheme="majorBidi" w:cstheme="majorBidi"/>
              </w:rPr>
              <w:t>Ansoft</w:t>
            </w:r>
            <w:r w:rsidRPr="001C3BEF">
              <w:rPr>
                <w:rFonts w:asciiTheme="majorBidi" w:hAnsiTheme="majorBidi" w:cstheme="majorBidi"/>
              </w:rPr>
              <w:t>), Office</w:t>
            </w:r>
            <w:r w:rsidR="00FE614C">
              <w:rPr>
                <w:rFonts w:asciiTheme="majorBidi" w:hAnsiTheme="majorBidi" w:cstheme="majorBidi"/>
              </w:rPr>
              <w:t xml:space="preserve">, </w:t>
            </w:r>
            <w:r w:rsidR="0019575A">
              <w:rPr>
                <w:rFonts w:asciiTheme="majorBidi" w:hAnsiTheme="majorBidi" w:cstheme="majorBidi"/>
              </w:rPr>
              <w:t>Labview</w:t>
            </w:r>
            <w:r w:rsidR="0019575A">
              <w:rPr>
                <w:rFonts w:asciiTheme="majorBidi" w:hAnsiTheme="majorBidi" w:cstheme="majorBidi"/>
              </w:rPr>
              <w:t xml:space="preserve"> and </w:t>
            </w:r>
            <w:r w:rsidR="00FE614C">
              <w:rPr>
                <w:rFonts w:asciiTheme="majorBidi" w:hAnsiTheme="majorBidi" w:cstheme="majorBidi"/>
              </w:rPr>
              <w:t>CST (superficial familiarity)</w:t>
            </w:r>
          </w:p>
          <w:p w:rsidR="001C3BEF" w:rsidRPr="001C3BEF" w:rsidP="005A231C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</w:rPr>
              <w:br/>
            </w:r>
            <w:r w:rsidRPr="00B545AE">
              <w:rPr>
                <w:rFonts w:asciiTheme="majorBidi" w:hAnsiTheme="majorBidi" w:cstheme="majorBidi"/>
                <w:b/>
                <w:bCs/>
                <w:u w:val="single"/>
              </w:rPr>
              <w:t>National service:</w:t>
            </w:r>
            <w:r w:rsidRPr="001C3BEF">
              <w:rPr>
                <w:rFonts w:asciiTheme="majorBidi" w:hAnsiTheme="majorBidi" w:cstheme="majorBidi"/>
              </w:rPr>
              <w:t xml:space="preserve"> </w:t>
            </w:r>
            <w:r w:rsidR="00B545AE">
              <w:rPr>
                <w:rFonts w:asciiTheme="majorBidi" w:hAnsiTheme="majorBidi" w:cstheme="majorBidi"/>
              </w:rPr>
              <w:br/>
              <w:t xml:space="preserve">2001-2002 </w:t>
            </w:r>
            <w:r w:rsidRPr="001C3BEF">
              <w:rPr>
                <w:rFonts w:asciiTheme="majorBidi" w:hAnsiTheme="majorBidi" w:cstheme="majorBidi"/>
              </w:rPr>
              <w:t>Alut</w:t>
            </w:r>
            <w:r w:rsidRPr="001C3BEF">
              <w:rPr>
                <w:rFonts w:asciiTheme="majorBidi" w:hAnsiTheme="majorBidi" w:cstheme="majorBidi"/>
              </w:rPr>
              <w:t xml:space="preserve">-Israeli society for autistic children, care-taker in </w:t>
            </w:r>
            <w:r w:rsidRPr="001C3BEF">
              <w:rPr>
                <w:rFonts w:asciiTheme="majorBidi" w:hAnsiTheme="majorBidi" w:cstheme="majorBidi"/>
              </w:rPr>
              <w:t>Gurdus</w:t>
            </w:r>
            <w:r w:rsidRPr="001C3BEF">
              <w:rPr>
                <w:rFonts w:asciiTheme="majorBidi" w:hAnsiTheme="majorBidi" w:cstheme="majorBidi"/>
              </w:rPr>
              <w:t xml:space="preserve">  hostel for autistic adults, </w:t>
            </w:r>
            <w:r w:rsidRPr="001C3BEF">
              <w:rPr>
                <w:rFonts w:asciiTheme="majorBidi" w:hAnsiTheme="majorBidi" w:cstheme="majorBidi"/>
              </w:rPr>
              <w:t>Qiriat</w:t>
            </w:r>
            <w:r w:rsidRPr="001C3BEF">
              <w:rPr>
                <w:rFonts w:asciiTheme="majorBidi" w:hAnsiTheme="majorBidi" w:cstheme="majorBidi"/>
              </w:rPr>
              <w:t xml:space="preserve"> Ata</w:t>
            </w:r>
          </w:p>
          <w:p w:rsidR="001C3BEF" w:rsidRPr="001C3BEF" w:rsidP="001C3BEF">
            <w:pPr>
              <w:rPr>
                <w:rFonts w:asciiTheme="majorBidi" w:hAnsiTheme="majorBidi" w:cstheme="majorBidi"/>
              </w:rPr>
            </w:pPr>
          </w:p>
          <w:p w:rsidR="001C3BEF" w:rsidP="00B545AE">
            <w:pPr>
              <w:rPr>
                <w:rFonts w:asciiTheme="majorBidi" w:hAnsiTheme="majorBidi" w:cstheme="majorBidi"/>
              </w:rPr>
            </w:pP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t>High school:</w:t>
            </w:r>
            <w:r w:rsidRPr="001C3BEF">
              <w:rPr>
                <w:rFonts w:asciiTheme="majorBidi" w:hAnsiTheme="majorBidi" w:cstheme="majorBidi"/>
                <w:b/>
                <w:bCs/>
                <w:u w:val="single"/>
              </w:rPr>
              <w:br/>
            </w:r>
            <w:r w:rsidRPr="001C3BEF">
              <w:rPr>
                <w:rFonts w:asciiTheme="majorBidi" w:hAnsiTheme="majorBidi" w:cstheme="majorBidi"/>
              </w:rPr>
              <w:t xml:space="preserve"> Carmel </w:t>
            </w:r>
            <w:r w:rsidRPr="001C3BEF">
              <w:rPr>
                <w:rFonts w:asciiTheme="majorBidi" w:hAnsiTheme="majorBidi" w:cstheme="majorBidi"/>
              </w:rPr>
              <w:t>Zvulun</w:t>
            </w:r>
            <w:r w:rsidRPr="001C3BEF">
              <w:rPr>
                <w:rFonts w:asciiTheme="majorBidi" w:hAnsiTheme="majorBidi" w:cstheme="majorBidi"/>
              </w:rPr>
              <w:t xml:space="preserve"> regional high s</w:t>
            </w:r>
            <w:r w:rsidR="00B545AE">
              <w:rPr>
                <w:rFonts w:asciiTheme="majorBidi" w:hAnsiTheme="majorBidi" w:cstheme="majorBidi"/>
              </w:rPr>
              <w:t>chool</w:t>
            </w:r>
            <w:r w:rsidRPr="001C3BEF">
              <w:rPr>
                <w:rFonts w:asciiTheme="majorBidi" w:hAnsiTheme="majorBidi" w:cstheme="majorBidi"/>
              </w:rPr>
              <w:t xml:space="preserve">, </w:t>
            </w:r>
            <w:r w:rsidRPr="001C3BEF">
              <w:rPr>
                <w:rFonts w:asciiTheme="majorBidi" w:hAnsiTheme="majorBidi" w:cstheme="majorBidi"/>
              </w:rPr>
              <w:t>Kibutz</w:t>
            </w:r>
            <w:r w:rsidRPr="001C3BEF">
              <w:rPr>
                <w:rFonts w:asciiTheme="majorBidi" w:hAnsiTheme="majorBidi" w:cstheme="majorBidi"/>
              </w:rPr>
              <w:t xml:space="preserve"> </w:t>
            </w:r>
            <w:r w:rsidRPr="001C3BEF">
              <w:rPr>
                <w:rFonts w:asciiTheme="majorBidi" w:hAnsiTheme="majorBidi" w:cstheme="majorBidi"/>
              </w:rPr>
              <w:t>Yagur</w:t>
            </w:r>
          </w:p>
          <w:p w:rsidR="001C3BEF" w:rsidP="005A231C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13D12">
              <w:rPr>
                <w:rFonts w:asciiTheme="majorBidi" w:hAnsiTheme="majorBidi" w:cstheme="majorBidi"/>
                <w:b/>
                <w:bCs/>
                <w:u w:val="single"/>
              </w:rPr>
              <w:t>Remark</w:t>
            </w:r>
            <w:r w:rsidR="002C7AD4">
              <w:rPr>
                <w:rFonts w:asciiTheme="majorBidi" w:hAnsiTheme="majorBidi" w:cstheme="majorBidi"/>
                <w:b/>
                <w:bCs/>
                <w:u w:val="single"/>
              </w:rPr>
              <w:t>s</w:t>
            </w:r>
            <w:r w:rsidRPr="00A13D12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  <w:r>
              <w:rPr>
                <w:rFonts w:asciiTheme="majorBidi" w:hAnsiTheme="majorBidi" w:cstheme="majorBidi"/>
              </w:rPr>
              <w:t xml:space="preserve"> unconstraint in terms of geographical location. Slight preference to Tel-Aviv and Haifa.</w:t>
            </w:r>
            <w:r w:rsidR="002C7AD4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1C3BEF" w:rsidP="001C3BEF">
      <w:pPr>
        <w:rPr>
          <w:rFonts w:asciiTheme="majorBidi" w:hAnsiTheme="majorBidi" w:cstheme="majorBidi"/>
          <w:b/>
          <w:bCs/>
          <w:u w:val="single"/>
        </w:rPr>
      </w:pPr>
    </w:p>
    <w:p w:rsidR="001C3BEF" w:rsidRPr="001C3BEF" w:rsidP="001C3BEF">
      <w:pPr>
        <w:ind w:left="-1440"/>
        <w:rPr>
          <w:rFonts w:asciiTheme="majorBidi" w:hAnsiTheme="majorBidi" w:cstheme="majorBidi"/>
          <w:b/>
          <w:bCs/>
          <w:u w:val="single"/>
        </w:rPr>
      </w:pPr>
      <w:r w:rsidRPr="001C3BEF">
        <w:rPr>
          <w:rFonts w:asciiTheme="majorBidi" w:hAnsiTheme="majorBidi" w:cstheme="majorBidi"/>
          <w:b/>
          <w:bCs/>
          <w:u w:val="single"/>
        </w:rPr>
        <w:t>Publications</w:t>
      </w:r>
    </w:p>
    <w:p w:rsidR="001C3BEF" w:rsidRPr="001C3BEF" w:rsidP="001C3BEF">
      <w:pPr>
        <w:ind w:left="2160" w:hanging="2160"/>
        <w:rPr>
          <w:rFonts w:asciiTheme="majorBidi" w:hAnsiTheme="majorBidi" w:cstheme="majorBidi"/>
          <w:b/>
          <w:bCs/>
          <w:u w:val="single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S. </w:t>
      </w:r>
      <w:r w:rsidRPr="001C3BEF">
        <w:rPr>
          <w:rFonts w:asciiTheme="majorBidi" w:hAnsiTheme="majorBidi" w:cstheme="majorBidi"/>
        </w:rPr>
        <w:t>Zabar</w:t>
      </w:r>
      <w:r w:rsidRPr="001C3BEF">
        <w:rPr>
          <w:rFonts w:asciiTheme="majorBidi" w:hAnsiTheme="majorBidi" w:cstheme="majorBidi"/>
        </w:rPr>
        <w:t xml:space="preserve">, U. </w:t>
      </w:r>
      <w:r w:rsidRPr="001C3BEF">
        <w:rPr>
          <w:rFonts w:asciiTheme="majorBidi" w:hAnsiTheme="majorBidi" w:cstheme="majorBidi"/>
        </w:rPr>
        <w:t>Lesmes</w:t>
      </w:r>
      <w:r w:rsidRPr="001C3BEF">
        <w:rPr>
          <w:rFonts w:asciiTheme="majorBidi" w:hAnsiTheme="majorBidi" w:cstheme="majorBidi"/>
        </w:rPr>
        <w:t xml:space="preserve">, I. Katz, E. </w:t>
      </w:r>
      <w:r w:rsidRPr="001C3BEF">
        <w:rPr>
          <w:rFonts w:asciiTheme="majorBidi" w:hAnsiTheme="majorBidi" w:cstheme="majorBidi"/>
        </w:rPr>
        <w:t>Shimoni</w:t>
      </w:r>
      <w:r w:rsidRPr="001C3BEF">
        <w:rPr>
          <w:rFonts w:asciiTheme="majorBidi" w:hAnsiTheme="majorBidi" w:cstheme="majorBidi"/>
        </w:rPr>
        <w:t>, H. Bianco-</w:t>
      </w:r>
      <w:r w:rsidRPr="001C3BEF">
        <w:rPr>
          <w:rFonts w:asciiTheme="majorBidi" w:hAnsiTheme="majorBidi" w:cstheme="majorBidi"/>
        </w:rPr>
        <w:t>Peled</w:t>
      </w:r>
      <w:r w:rsidRPr="001C3BEF">
        <w:rPr>
          <w:rFonts w:asciiTheme="majorBidi" w:hAnsiTheme="majorBidi" w:cstheme="majorBidi"/>
        </w:rPr>
        <w:t xml:space="preserve">, Structural characterization of </w:t>
      </w:r>
      <w:r w:rsidRPr="001C3BEF">
        <w:rPr>
          <w:rFonts w:asciiTheme="majorBidi" w:hAnsiTheme="majorBidi" w:cstheme="majorBidi"/>
        </w:rPr>
        <w:fldChar w:fldCharType="begin"/>
      </w:r>
      <w:r w:rsidRPr="001C3BEF">
        <w:rPr>
          <w:rFonts w:asciiTheme="majorBidi" w:hAnsiTheme="majorBidi" w:cstheme="majorBidi"/>
        </w:rPr>
        <w:instrText>PAGE</w:instrText>
      </w:r>
      <w:r w:rsidRPr="001C3BEF">
        <w:rPr>
          <w:rFonts w:asciiTheme="majorBidi" w:hAnsiTheme="majorBidi" w:cstheme="majorBidi"/>
        </w:rPr>
        <w:fldChar w:fldCharType="separate"/>
      </w:r>
      <w:r w:rsidRPr="001C3BEF">
        <w:rPr>
          <w:rFonts w:asciiTheme="majorBidi" w:hAnsiTheme="majorBidi" w:cstheme="majorBidi"/>
        </w:rPr>
        <w:t>XXX</w:t>
      </w:r>
      <w:r w:rsidRPr="001C3BEF">
        <w:rPr>
          <w:rFonts w:asciiTheme="majorBidi" w:hAnsiTheme="majorBidi" w:cstheme="majorBidi"/>
        </w:rPr>
        <w:fldChar w:fldCharType="end"/>
      </w:r>
      <w:r w:rsidRPr="001C3BEF">
        <w:rPr>
          <w:rFonts w:asciiTheme="majorBidi" w:hAnsiTheme="majorBidi" w:cstheme="majorBidi"/>
        </w:rPr>
        <w:t>mylase</w:t>
      </w:r>
      <w:r w:rsidRPr="001C3BEF">
        <w:rPr>
          <w:rFonts w:asciiTheme="majorBidi" w:hAnsiTheme="majorBidi" w:cstheme="majorBidi"/>
        </w:rPr>
        <w:t xml:space="preserve">-long chain fatty acid complexes produced via the acidification method. Food Hydrocolloids (2010), 24(4), 347-357. </w:t>
      </w:r>
    </w:p>
    <w:p w:rsidR="001C3BEF" w:rsidRPr="001C3BEF" w:rsidP="001C3BEF">
      <w:pPr>
        <w:ind w:left="720"/>
        <w:jc w:val="bot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S. </w:t>
      </w:r>
      <w:r w:rsidRPr="001C3BEF">
        <w:rPr>
          <w:rFonts w:asciiTheme="majorBidi" w:hAnsiTheme="majorBidi" w:cstheme="majorBidi"/>
        </w:rPr>
        <w:t>Zabar</w:t>
      </w:r>
      <w:r w:rsidRPr="001C3BEF">
        <w:rPr>
          <w:rFonts w:asciiTheme="majorBidi" w:hAnsiTheme="majorBidi" w:cstheme="majorBidi"/>
        </w:rPr>
        <w:t xml:space="preserve">, U. </w:t>
      </w:r>
      <w:r w:rsidRPr="001C3BEF">
        <w:rPr>
          <w:rFonts w:asciiTheme="majorBidi" w:hAnsiTheme="majorBidi" w:cstheme="majorBidi"/>
        </w:rPr>
        <w:t>Lesmes</w:t>
      </w:r>
      <w:r w:rsidRPr="001C3BEF">
        <w:rPr>
          <w:rFonts w:asciiTheme="majorBidi" w:hAnsiTheme="majorBidi" w:cstheme="majorBidi"/>
        </w:rPr>
        <w:t xml:space="preserve">, I. Katz, E. </w:t>
      </w:r>
      <w:r w:rsidRPr="001C3BEF">
        <w:rPr>
          <w:rFonts w:asciiTheme="majorBidi" w:hAnsiTheme="majorBidi" w:cstheme="majorBidi"/>
        </w:rPr>
        <w:t>Shimoni</w:t>
      </w:r>
      <w:r w:rsidRPr="001C3BEF">
        <w:rPr>
          <w:rFonts w:asciiTheme="majorBidi" w:hAnsiTheme="majorBidi" w:cstheme="majorBidi"/>
        </w:rPr>
        <w:t>, H. Bianco-</w:t>
      </w:r>
      <w:r w:rsidRPr="001C3BEF">
        <w:rPr>
          <w:rFonts w:asciiTheme="majorBidi" w:hAnsiTheme="majorBidi" w:cstheme="majorBidi"/>
        </w:rPr>
        <w:t>Peled</w:t>
      </w:r>
      <w:r w:rsidRPr="001C3BEF">
        <w:rPr>
          <w:rFonts w:asciiTheme="majorBidi" w:hAnsiTheme="majorBidi" w:cstheme="majorBidi"/>
        </w:rPr>
        <w:t xml:space="preserve">, Studying different dimensions of </w:t>
      </w:r>
      <w:r w:rsidRPr="001C3BEF">
        <w:rPr>
          <w:rFonts w:asciiTheme="majorBidi" w:hAnsiTheme="majorBidi" w:cstheme="majorBidi"/>
        </w:rPr>
        <w:fldChar w:fldCharType="begin"/>
      </w:r>
      <w:r w:rsidRPr="001C3BEF">
        <w:rPr>
          <w:rFonts w:asciiTheme="majorBidi" w:hAnsiTheme="majorBidi" w:cstheme="majorBidi"/>
        </w:rPr>
        <w:instrText>PAGE</w:instrText>
      </w:r>
      <w:r w:rsidRPr="001C3BEF">
        <w:rPr>
          <w:rFonts w:asciiTheme="majorBidi" w:hAnsiTheme="majorBidi" w:cstheme="majorBidi"/>
        </w:rPr>
        <w:fldChar w:fldCharType="separate"/>
      </w:r>
      <w:r w:rsidRPr="001C3BEF">
        <w:rPr>
          <w:rFonts w:asciiTheme="majorBidi" w:hAnsiTheme="majorBidi" w:cstheme="majorBidi"/>
        </w:rPr>
        <w:t>XXX</w:t>
      </w:r>
      <w:r w:rsidRPr="001C3BEF">
        <w:rPr>
          <w:rFonts w:asciiTheme="majorBidi" w:hAnsiTheme="majorBidi" w:cstheme="majorBidi"/>
        </w:rPr>
        <w:fldChar w:fldCharType="end"/>
      </w:r>
      <w:r w:rsidRPr="001C3BEF">
        <w:rPr>
          <w:rFonts w:asciiTheme="majorBidi" w:hAnsiTheme="majorBidi" w:cstheme="majorBidi"/>
        </w:rPr>
        <w:t>mylase</w:t>
      </w:r>
      <w:r w:rsidRPr="001C3BEF">
        <w:rPr>
          <w:rFonts w:asciiTheme="majorBidi" w:hAnsiTheme="majorBidi" w:cstheme="majorBidi"/>
        </w:rPr>
        <w:t xml:space="preserve">-long chain fatty acid complexes: Molecular, </w:t>
      </w:r>
      <w:r w:rsidRPr="001C3BEF">
        <w:rPr>
          <w:rFonts w:asciiTheme="majorBidi" w:hAnsiTheme="majorBidi" w:cstheme="majorBidi"/>
        </w:rPr>
        <w:t>nano</w:t>
      </w:r>
      <w:r w:rsidRPr="001C3BEF">
        <w:rPr>
          <w:rFonts w:asciiTheme="majorBidi" w:hAnsiTheme="majorBidi" w:cstheme="majorBidi"/>
        </w:rPr>
        <w:t xml:space="preserve"> and micro level characteristics. Food Hydrocolloids (2009), 23(7), 1918-1925. </w:t>
      </w:r>
    </w:p>
    <w:p w:rsidR="001C3BEF" w:rsidRPr="001C3BEF" w:rsidP="001C3BEF">
      <w:pPr>
        <w:pStyle w:val="ListParagraph"/>
        <w:rPr>
          <w:rFonts w:asciiTheme="majorBidi" w:hAnsiTheme="majorBidi" w:cstheme="majorBidi"/>
        </w:rPr>
      </w:pPr>
    </w:p>
    <w:p w:rsidR="001C3BEF" w:rsidRPr="001C3BEF" w:rsidP="001C3BEF">
      <w:pPr>
        <w:ind w:left="720"/>
        <w:jc w:val="bot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Blank, </w:t>
      </w:r>
      <w:r w:rsidRPr="001C3BEF">
        <w:rPr>
          <w:rStyle w:val="yshortcuts"/>
          <w:rFonts w:asciiTheme="majorBidi" w:hAnsiTheme="majorBidi" w:cstheme="majorBidi"/>
        </w:rPr>
        <w:t>A.</w:t>
      </w:r>
      <w:r w:rsidRPr="001C3BEF">
        <w:rPr>
          <w:rFonts w:asciiTheme="majorBidi" w:hAnsiTheme="majorBidi" w:cstheme="majorBidi"/>
        </w:rPr>
        <w:t xml:space="preserve">; Katz, I., Method and Device for Ex-situ </w:t>
      </w:r>
      <w:r w:rsidRPr="001C3BEF">
        <w:rPr>
          <w:rStyle w:val="yshortcuts"/>
          <w:rFonts w:asciiTheme="majorBidi" w:hAnsiTheme="majorBidi" w:cstheme="majorBidi"/>
        </w:rPr>
        <w:t>NMR spectroscopy</w:t>
      </w:r>
      <w:r w:rsidRPr="001C3BEF">
        <w:rPr>
          <w:rFonts w:asciiTheme="majorBidi" w:hAnsiTheme="majorBidi" w:cstheme="majorBidi"/>
        </w:rPr>
        <w:t xml:space="preserve">. 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 xml:space="preserve"> US patent No.</w:t>
      </w:r>
      <w:r w:rsidRPr="001C3BE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>8,461,836</w:t>
      </w:r>
      <w:r w:rsidRPr="001C3BE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B2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>, June 2013</w:t>
      </w:r>
    </w:p>
    <w:p w:rsidR="001C3BEF" w:rsidRPr="001C3BEF" w:rsidP="001C3BEF">
      <w:pPr>
        <w:jc w:val="bot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Y. </w:t>
      </w:r>
      <w:r w:rsidRPr="001C3BEF">
        <w:rPr>
          <w:rFonts w:asciiTheme="majorBidi" w:hAnsiTheme="majorBidi" w:cstheme="majorBidi"/>
        </w:rPr>
        <w:t>Haba</w:t>
      </w:r>
      <w:r w:rsidRPr="001C3BEF">
        <w:rPr>
          <w:rFonts w:asciiTheme="majorBidi" w:hAnsiTheme="majorBidi" w:cstheme="majorBidi"/>
        </w:rPr>
        <w:t xml:space="preserve">, Y. S. </w:t>
      </w:r>
      <w:r w:rsidRPr="001C3BEF">
        <w:rPr>
          <w:rFonts w:asciiTheme="majorBidi" w:hAnsiTheme="majorBidi" w:cstheme="majorBidi"/>
        </w:rPr>
        <w:t>Balazs</w:t>
      </w:r>
      <w:r w:rsidRPr="001C3BEF">
        <w:rPr>
          <w:rFonts w:asciiTheme="majorBidi" w:hAnsiTheme="majorBidi" w:cstheme="majorBidi"/>
        </w:rPr>
        <w:t xml:space="preserve">, O. </w:t>
      </w:r>
      <w:r w:rsidRPr="001C3BEF">
        <w:rPr>
          <w:rFonts w:asciiTheme="majorBidi" w:hAnsiTheme="majorBidi" w:cstheme="majorBidi"/>
        </w:rPr>
        <w:t>Carmiel</w:t>
      </w:r>
      <w:r w:rsidRPr="001C3BEF">
        <w:rPr>
          <w:rFonts w:asciiTheme="majorBidi" w:hAnsiTheme="majorBidi" w:cstheme="majorBidi"/>
        </w:rPr>
        <w:t xml:space="preserve">, I. Katz, M. </w:t>
      </w:r>
      <w:r w:rsidRPr="001C3BEF">
        <w:rPr>
          <w:rFonts w:asciiTheme="majorBidi" w:hAnsiTheme="majorBidi" w:cstheme="majorBidi"/>
        </w:rPr>
        <w:t>Narkis</w:t>
      </w:r>
      <w:r w:rsidRPr="001C3BEF">
        <w:rPr>
          <w:rFonts w:asciiTheme="majorBidi" w:hAnsiTheme="majorBidi" w:cstheme="majorBidi"/>
        </w:rPr>
        <w:t xml:space="preserve">, A. Schmidt, NMR investigations of reactively extruded PVC/PMMA and PVC/PS blends. </w:t>
      </w:r>
      <w:r w:rsidRPr="001C3BEF">
        <w:rPr>
          <w:rStyle w:val="yshortcuts"/>
          <w:rFonts w:asciiTheme="majorBidi" w:hAnsiTheme="majorBidi" w:cstheme="majorBidi"/>
        </w:rPr>
        <w:t>Polymers for Advanced Technologies</w:t>
      </w:r>
      <w:r w:rsidRPr="001C3BEF">
        <w:rPr>
          <w:rFonts w:asciiTheme="majorBidi" w:hAnsiTheme="majorBidi" w:cstheme="majorBidi"/>
        </w:rPr>
        <w:t xml:space="preserve"> (2007), 18(9), 756-765. </w:t>
      </w:r>
    </w:p>
    <w:p w:rsidR="001C3BEF" w:rsidRPr="001C3BEF" w:rsidP="001C3BEF">
      <w:pPr>
        <w:jc w:val="bot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I. Katz, L. </w:t>
      </w:r>
      <w:r w:rsidRPr="001C3BEF">
        <w:rPr>
          <w:rFonts w:asciiTheme="majorBidi" w:hAnsiTheme="majorBidi" w:cstheme="majorBidi"/>
        </w:rPr>
        <w:t>Shtirberg</w:t>
      </w:r>
      <w:r w:rsidRPr="001C3BEF">
        <w:rPr>
          <w:rFonts w:asciiTheme="majorBidi" w:hAnsiTheme="majorBidi" w:cstheme="majorBidi"/>
        </w:rPr>
        <w:t xml:space="preserve">, G. </w:t>
      </w:r>
      <w:r w:rsidRPr="001C3BEF">
        <w:rPr>
          <w:rFonts w:asciiTheme="majorBidi" w:hAnsiTheme="majorBidi" w:cstheme="majorBidi"/>
        </w:rPr>
        <w:t>Shakour</w:t>
      </w:r>
      <w:r w:rsidRPr="001C3BEF">
        <w:rPr>
          <w:rFonts w:asciiTheme="majorBidi" w:hAnsiTheme="majorBidi" w:cstheme="majorBidi"/>
        </w:rPr>
        <w:t xml:space="preserve"> and A. Blank, </w:t>
      </w:r>
      <w:r w:rsidRPr="001C3BEF">
        <w:rPr>
          <w:rFonts w:asciiTheme="majorBidi" w:hAnsiTheme="majorBidi" w:cstheme="majorBidi"/>
          <w:color w:val="000000"/>
        </w:rPr>
        <w:t>Earth Field NMR with Chemical Shift Spectral Resolution: Theory and Proof of Concept</w:t>
      </w:r>
      <w:r w:rsidRPr="001C3BEF">
        <w:rPr>
          <w:rFonts w:asciiTheme="majorBidi" w:hAnsiTheme="majorBidi" w:cstheme="majorBidi"/>
        </w:rPr>
        <w:t xml:space="preserve">, </w:t>
      </w:r>
      <w:r>
        <w:fldChar w:fldCharType="begin"/>
      </w:r>
      <w:r>
        <w:instrText xml:space="preserve"> HYPERLINK "http://www.sciencedirect.com/science/journal/10907807/219/supp/C" \o "Go to table of contents for this volume/issue" </w:instrText>
      </w:r>
      <w:r>
        <w:fldChar w:fldCharType="separate"/>
      </w:r>
      <w:r w:rsidRPr="001C3BEF">
        <w:rPr>
          <w:rStyle w:val="Hyperlink"/>
          <w:rFonts w:eastAsia="Arial Unicode MS" w:asciiTheme="majorBidi" w:hAnsiTheme="majorBidi" w:cstheme="majorBidi"/>
          <w:color w:val="auto"/>
          <w:u w:val="none"/>
          <w:bdr w:val="none" w:sz="0" w:space="0" w:color="auto" w:frame="1"/>
          <w:shd w:val="clear" w:color="auto" w:fill="F9FBFC"/>
        </w:rPr>
        <w:t>JMR 219</w:t>
      </w:r>
      <w:r>
        <w:fldChar w:fldCharType="end"/>
      </w:r>
      <w:r w:rsidRPr="001C3BEF">
        <w:rPr>
          <w:rFonts w:eastAsia="Arial Unicode MS" w:asciiTheme="majorBidi" w:hAnsiTheme="majorBidi" w:cstheme="majorBidi"/>
          <w:shd w:val="clear" w:color="auto" w:fill="F9FBFC"/>
        </w:rPr>
        <w:t>, 2012, 13–24</w:t>
      </w:r>
    </w:p>
    <w:p w:rsidR="001C3BEF" w:rsidRPr="001C3BEF" w:rsidP="001C3BEF">
      <w:pPr>
        <w:ind w:left="720"/>
        <w:jc w:val="bot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>
        <w:fldChar w:fldCharType="begin"/>
      </w:r>
      <w:r>
        <w:instrText xml:space="preserve"> HYPERLINK "http://pubs.acs.org/action/doSearch?action=search&amp;author=Ben+Shir%2C+I&amp;qsSearchArea=author" </w:instrText>
      </w:r>
      <w:r>
        <w:fldChar w:fldCharType="separate"/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 xml:space="preserve">I Ben </w:t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>Shir</w:t>
      </w:r>
      <w:r>
        <w:fldChar w:fldCharType="end"/>
      </w:r>
      <w:r w:rsidRPr="001C3BEF">
        <w:rPr>
          <w:rStyle w:val="nlmx"/>
          <w:rFonts w:asciiTheme="majorBidi" w:hAnsiTheme="majorBidi" w:cstheme="majorBidi"/>
          <w:shd w:val="clear" w:color="auto" w:fill="FFFFFF"/>
        </w:rPr>
        <w:t>,</w:t>
      </w:r>
      <w:r w:rsidRPr="001C3BEF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>
        <w:fldChar w:fldCharType="begin"/>
      </w:r>
      <w:r>
        <w:instrText xml:space="preserve"> HYPERLINK "http://pubs.acs.org/action/doSearch?action=search&amp;author=Kababya%2C+S&amp;qsSearchArea=author" </w:instrText>
      </w:r>
      <w:r>
        <w:fldChar w:fldCharType="separate"/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 xml:space="preserve">S </w:t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>Kababya</w:t>
      </w:r>
      <w:r>
        <w:fldChar w:fldCharType="end"/>
      </w:r>
      <w:r w:rsidRPr="001C3BEF">
        <w:rPr>
          <w:rStyle w:val="nlmx"/>
          <w:rFonts w:asciiTheme="majorBidi" w:hAnsiTheme="majorBidi" w:cstheme="majorBidi"/>
          <w:shd w:val="clear" w:color="auto" w:fill="FFFFFF"/>
        </w:rPr>
        <w:t>,</w:t>
      </w:r>
      <w:r w:rsidRPr="001C3BEF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>
        <w:fldChar w:fldCharType="begin"/>
      </w:r>
      <w:r>
        <w:instrText xml:space="preserve"> HYPERLINK "http://pubs.acs.org/action/doSearch?action=search&amp;author=Katz%2C+I&amp;qsSearchArea=author" </w:instrText>
      </w:r>
      <w:r>
        <w:fldChar w:fldCharType="separate"/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>I Katz</w:t>
      </w:r>
      <w:r>
        <w:fldChar w:fldCharType="end"/>
      </w:r>
      <w:r w:rsidRPr="001C3BEF">
        <w:rPr>
          <w:rStyle w:val="nlmx"/>
          <w:rFonts w:asciiTheme="majorBidi" w:hAnsiTheme="majorBidi" w:cstheme="majorBidi"/>
          <w:shd w:val="clear" w:color="auto" w:fill="FFFFFF"/>
        </w:rPr>
        <w:t>,</w:t>
      </w:r>
      <w:r w:rsidRPr="001C3BEF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>
        <w:fldChar w:fldCharType="begin"/>
      </w:r>
      <w:r>
        <w:instrText xml:space="preserve"> HYPERLINK "http://pubs.acs.org/action/doSearch?action=search&amp;author=Pokroy%2C+B&amp;qsSearchArea=author" </w:instrText>
      </w:r>
      <w:r>
        <w:fldChar w:fldCharType="separate"/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 xml:space="preserve">B </w:t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>Pokroy</w:t>
      </w:r>
      <w:r>
        <w:fldChar w:fldCharType="end"/>
      </w:r>
      <w:r w:rsidRPr="001C3BEF">
        <w:rPr>
          <w:rStyle w:val="nlmx"/>
          <w:rFonts w:asciiTheme="majorBidi" w:hAnsiTheme="majorBidi" w:cstheme="majorBidi"/>
          <w:shd w:val="clear" w:color="auto" w:fill="FFFFFF"/>
        </w:rPr>
        <w:t>, and</w:t>
      </w:r>
      <w:r w:rsidRPr="001C3BEF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>
        <w:fldChar w:fldCharType="begin"/>
      </w:r>
      <w:r>
        <w:instrText xml:space="preserve"> HYPERLINK "http://pubs.acs.org/action/doSearch?action=search&amp;author=Schmidt%2C+A&amp;qsSearchArea=author" </w:instrText>
      </w:r>
      <w:r>
        <w:fldChar w:fldCharType="separate"/>
      </w:r>
      <w:r w:rsidRPr="001C3BEF">
        <w:rPr>
          <w:rStyle w:val="Hyperlink"/>
          <w:rFonts w:asciiTheme="majorBidi" w:hAnsiTheme="majorBidi" w:cstheme="majorBidi"/>
          <w:color w:val="auto"/>
          <w:u w:val="none"/>
          <w:shd w:val="clear" w:color="auto" w:fill="FFFFFF"/>
        </w:rPr>
        <w:t>A Schmidt</w:t>
      </w:r>
      <w:r>
        <w:fldChar w:fldCharType="end"/>
      </w:r>
      <w:r w:rsidRPr="001C3BEF">
        <w:rPr>
          <w:rFonts w:asciiTheme="majorBidi" w:hAnsiTheme="majorBidi" w:cstheme="majorBidi"/>
        </w:rPr>
        <w:t xml:space="preserve">, </w:t>
      </w:r>
      <w:r w:rsidRPr="001C3BEF">
        <w:rPr>
          <w:rFonts w:asciiTheme="majorBidi" w:hAnsiTheme="majorBidi" w:cstheme="majorBidi"/>
          <w:color w:val="000000"/>
          <w:kern w:val="36"/>
        </w:rPr>
        <w:t xml:space="preserve">Exposed and Buried </w:t>
      </w:r>
      <w:r w:rsidRPr="001C3BEF">
        <w:rPr>
          <w:rFonts w:asciiTheme="majorBidi" w:hAnsiTheme="majorBidi" w:cstheme="majorBidi"/>
          <w:color w:val="000000"/>
          <w:kern w:val="36"/>
        </w:rPr>
        <w:t>Biomineral</w:t>
      </w:r>
      <w:r w:rsidRPr="001C3BEF">
        <w:rPr>
          <w:rFonts w:asciiTheme="majorBidi" w:hAnsiTheme="majorBidi" w:cstheme="majorBidi"/>
          <w:color w:val="000000"/>
          <w:kern w:val="36"/>
        </w:rPr>
        <w:t xml:space="preserve"> Interfaces in the </w:t>
      </w:r>
      <w:r w:rsidRPr="001C3BEF">
        <w:rPr>
          <w:rFonts w:asciiTheme="majorBidi" w:hAnsiTheme="majorBidi" w:cstheme="majorBidi"/>
          <w:color w:val="000000"/>
          <w:kern w:val="36"/>
        </w:rPr>
        <w:t>Aragonitic</w:t>
      </w:r>
      <w:r w:rsidRPr="001C3BEF">
        <w:rPr>
          <w:rFonts w:asciiTheme="majorBidi" w:hAnsiTheme="majorBidi" w:cstheme="majorBidi"/>
          <w:color w:val="000000"/>
          <w:kern w:val="36"/>
        </w:rPr>
        <w:t xml:space="preserve"> Shell of </w:t>
      </w:r>
      <w:r w:rsidRPr="001C3BEF">
        <w:rPr>
          <w:rFonts w:asciiTheme="majorBidi" w:hAnsiTheme="majorBidi" w:cstheme="majorBidi"/>
          <w:color w:val="000000"/>
          <w:kern w:val="36"/>
        </w:rPr>
        <w:t>Perna</w:t>
      </w:r>
      <w:r w:rsidRPr="001C3BEF">
        <w:rPr>
          <w:rFonts w:asciiTheme="majorBidi" w:hAnsiTheme="majorBidi" w:cstheme="majorBidi"/>
          <w:color w:val="000000"/>
          <w:kern w:val="36"/>
        </w:rPr>
        <w:t xml:space="preserve"> canaliculus Revealed by Solid-State NMR,</w:t>
      </w:r>
      <w:r w:rsidRPr="001C3BEF">
        <w:rPr>
          <w:rFonts w:asciiTheme="majorBidi" w:hAnsiTheme="majorBidi" w:cstheme="majorBidi"/>
        </w:rPr>
        <w:t xml:space="preserve"> </w:t>
      </w:r>
      <w:r w:rsidRPr="001C3BEF">
        <w:rPr>
          <w:rStyle w:val="HTMLCite"/>
          <w:rFonts w:asciiTheme="majorBidi" w:hAnsiTheme="majorBidi" w:cstheme="majorBidi"/>
          <w:i w:val="0"/>
          <w:iCs w:val="0"/>
          <w:color w:val="000000"/>
          <w:shd w:val="clear" w:color="auto" w:fill="FFFFFF"/>
        </w:rPr>
        <w:t>Chem. Mater</w:t>
      </w:r>
      <w:r w:rsidRPr="001C3BEF">
        <w:rPr>
          <w:rStyle w:val="HTMLCite"/>
          <w:rFonts w:asciiTheme="majorBidi" w:hAnsiTheme="majorBidi" w:cstheme="majorBidi"/>
          <w:color w:val="000000"/>
          <w:shd w:val="clear" w:color="auto" w:fill="FFFFFF"/>
        </w:rPr>
        <w:t>.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>,</w:t>
      </w:r>
      <w:r w:rsidRPr="001C3BE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1C3BEF">
        <w:rPr>
          <w:rStyle w:val="citationyear"/>
          <w:rFonts w:asciiTheme="majorBidi" w:hAnsiTheme="majorBidi" w:cstheme="majorBidi"/>
          <w:color w:val="000000"/>
          <w:shd w:val="clear" w:color="auto" w:fill="FFFFFF"/>
        </w:rPr>
        <w:t>2013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>,</w:t>
      </w:r>
      <w:r w:rsidRPr="001C3BE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1C3BEF">
        <w:rPr>
          <w:rStyle w:val="citationvolume"/>
          <w:rFonts w:asciiTheme="majorBidi" w:hAnsiTheme="majorBidi" w:cstheme="majorBidi"/>
          <w:color w:val="000000"/>
          <w:shd w:val="clear" w:color="auto" w:fill="FFFFFF"/>
        </w:rPr>
        <w:t>25</w:t>
      </w:r>
      <w:r w:rsidRPr="001C3BE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1C3BEF">
        <w:rPr>
          <w:rFonts w:asciiTheme="majorBidi" w:hAnsiTheme="majorBidi" w:cstheme="majorBidi"/>
          <w:color w:val="000000"/>
          <w:shd w:val="clear" w:color="auto" w:fill="FFFFFF"/>
        </w:rPr>
        <w:t>(22), pp 4595–4602</w:t>
      </w:r>
    </w:p>
    <w:p w:rsidR="001C3BEF" w:rsidRPr="001C3BEF" w:rsidP="001C3BEF">
      <w:pPr>
        <w:pStyle w:val="ListParagraph"/>
        <w:rPr>
          <w:rFonts w:asciiTheme="majorBidi" w:hAnsiTheme="majorBidi" w:cstheme="majorBidi"/>
        </w:rPr>
      </w:pPr>
    </w:p>
    <w:p w:rsidR="001C3BEF" w:rsidRP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I. Katz, M. Fehr, A. </w:t>
      </w:r>
      <w:r w:rsidRPr="001C3BEF">
        <w:rPr>
          <w:rFonts w:asciiTheme="majorBidi" w:hAnsiTheme="majorBidi" w:cstheme="majorBidi"/>
        </w:rPr>
        <w:t>Schnegg</w:t>
      </w:r>
      <w:r w:rsidRPr="001C3BEF">
        <w:rPr>
          <w:rFonts w:asciiTheme="majorBidi" w:hAnsiTheme="majorBidi" w:cstheme="majorBidi"/>
        </w:rPr>
        <w:t>, K. Lips, A. Blank,</w:t>
      </w:r>
      <w:r w:rsidRPr="001C3BEF">
        <w:rPr>
          <w:rFonts w:asciiTheme="majorBidi" w:hAnsiTheme="majorBidi" w:cstheme="majorBidi"/>
          <w:sz w:val="28"/>
          <w:szCs w:val="28"/>
        </w:rPr>
        <w:t xml:space="preserve"> </w:t>
      </w:r>
      <w:r w:rsidRPr="001C3BEF">
        <w:rPr>
          <w:rFonts w:asciiTheme="majorBidi" w:hAnsiTheme="majorBidi" w:cstheme="majorBidi"/>
        </w:rPr>
        <w:t xml:space="preserve">High Resolution In-Operando </w:t>
      </w:r>
      <w:r w:rsidRPr="001C3BEF">
        <w:rPr>
          <w:rFonts w:asciiTheme="majorBidi" w:hAnsiTheme="majorBidi" w:cstheme="majorBidi"/>
        </w:rPr>
        <w:t>Microimaging</w:t>
      </w:r>
      <w:r w:rsidRPr="001C3BEF">
        <w:rPr>
          <w:rFonts w:asciiTheme="majorBidi" w:hAnsiTheme="majorBidi" w:cstheme="majorBidi"/>
        </w:rPr>
        <w:t xml:space="preserve"> of Solar Cells with Pulsed Electrically Detected Magnetic Resonance,  JMR 251, (2015) 26–35</w:t>
      </w:r>
    </w:p>
    <w:p w:rsidR="001C3BEF" w:rsidRPr="001C3BEF" w:rsidP="001C3BEF">
      <w:pPr>
        <w:pStyle w:val="ListParagraph"/>
        <w:rPr>
          <w:rFonts w:asciiTheme="majorBidi" w:hAnsiTheme="majorBidi" w:cstheme="majorBidi"/>
        </w:rPr>
      </w:pPr>
    </w:p>
    <w:p w:rsidR="001C3BEF" w:rsidP="001C3BEF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>I. Katz, A. Blank, Dynamic Nuclear Polarization in Solid Samples by Electrical-Discharge-Induced Radicals, JMR – 261, (2015) 95-100</w:t>
      </w:r>
    </w:p>
    <w:p w:rsidR="009D3C8D" w:rsidP="009D3C8D">
      <w:pPr>
        <w:pStyle w:val="ListParagraph"/>
        <w:rPr>
          <w:rFonts w:asciiTheme="majorBidi" w:hAnsiTheme="majorBidi" w:cstheme="majorBidi"/>
        </w:rPr>
      </w:pPr>
    </w:p>
    <w:p w:rsidR="009D3C8D" w:rsidP="008A7449">
      <w:pPr>
        <w:numPr>
          <w:ilvl w:val="0"/>
          <w:numId w:val="1"/>
        </w:numPr>
        <w:tabs>
          <w:tab w:val="num" w:pos="720"/>
        </w:tabs>
        <w:ind w:left="-1080"/>
        <w:jc w:val="both"/>
        <w:rPr>
          <w:rFonts w:asciiTheme="majorBidi" w:hAnsiTheme="majorBidi" w:cstheme="majorBidi"/>
        </w:rPr>
      </w:pPr>
      <w:r w:rsidRPr="001C3BEF">
        <w:rPr>
          <w:rFonts w:asciiTheme="majorBidi" w:hAnsiTheme="majorBidi" w:cstheme="majorBidi"/>
        </w:rPr>
        <w:t xml:space="preserve">I. Katz, </w:t>
      </w:r>
      <w:r>
        <w:rPr>
          <w:rFonts w:asciiTheme="majorBidi" w:hAnsiTheme="majorBidi" w:cstheme="majorBidi"/>
        </w:rPr>
        <w:t xml:space="preserve">A. </w:t>
      </w:r>
      <w:r>
        <w:rPr>
          <w:rFonts w:asciiTheme="majorBidi" w:hAnsiTheme="majorBidi" w:cstheme="majorBidi"/>
        </w:rPr>
        <w:t>Feintuch</w:t>
      </w:r>
      <w:r>
        <w:rPr>
          <w:rFonts w:asciiTheme="majorBidi" w:hAnsiTheme="majorBidi" w:cstheme="majorBidi"/>
        </w:rPr>
        <w:t xml:space="preserve">, R. </w:t>
      </w:r>
      <w:r>
        <w:rPr>
          <w:rFonts w:asciiTheme="majorBidi" w:hAnsiTheme="majorBidi" w:cstheme="majorBidi"/>
        </w:rPr>
        <w:t>Carmieli</w:t>
      </w:r>
      <w:r>
        <w:rPr>
          <w:rFonts w:asciiTheme="majorBidi" w:hAnsiTheme="majorBidi" w:cstheme="majorBidi"/>
        </w:rPr>
        <w:t xml:space="preserve">, </w:t>
      </w:r>
      <w:r w:rsidRPr="001C3BEF">
        <w:rPr>
          <w:rFonts w:asciiTheme="majorBidi" w:hAnsiTheme="majorBidi" w:cstheme="majorBidi"/>
        </w:rPr>
        <w:t>A. Blank,</w:t>
      </w:r>
      <w:r>
        <w:rPr>
          <w:rFonts w:asciiTheme="majorBidi" w:hAnsiTheme="majorBidi" w:cstheme="majorBidi"/>
        </w:rPr>
        <w:t xml:space="preserve"> Proton Polarization Enhancement of Up to 150 with Dynamic Nuclear Polarization of Plasma Treated Glucose, </w:t>
      </w:r>
      <w:r w:rsidR="008A7449">
        <w:rPr>
          <w:rFonts w:asciiTheme="majorBidi" w:hAnsiTheme="majorBidi" w:cstheme="majorBidi"/>
        </w:rPr>
        <w:t>Solid State NMR, 100, (2019) 26-35</w:t>
      </w:r>
    </w:p>
    <w:p w:rsidR="009D3C8D" w:rsidP="009D3C8D">
      <w:pPr>
        <w:pStyle w:val="ListParagraph"/>
        <w:rPr>
          <w:rFonts w:asciiTheme="majorBidi" w:hAnsiTheme="majorBidi" w:cstheme="majorBidi"/>
        </w:rPr>
      </w:pPr>
    </w:p>
    <w:p w:rsidR="009D3C8D" w:rsidRPr="009D3C8D" w:rsidP="009D3C8D">
      <w:pPr>
        <w:ind w:left="-1080"/>
        <w:jc w:val="both"/>
        <w:rPr>
          <w:rFonts w:asciiTheme="majorBidi" w:hAnsiTheme="majorBidi" w:cstheme="majorBidi"/>
        </w:rPr>
      </w:pPr>
    </w:p>
    <w:sectPr w:rsidSect="001C3BEF">
      <w:headerReference w:type="default" r:id="rId5"/>
      <w:pgSz w:w="11906" w:h="16838" w:code="9"/>
      <w:pgMar w:top="1440" w:right="1800" w:bottom="1440" w:left="1800" w:header="288" w:footer="72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BEF" w:rsidRPr="001C3BEF" w:rsidP="001C3BEF">
    <w:pPr>
      <w:pStyle w:val="Header"/>
      <w:jc w:val="center"/>
      <w:rPr>
        <w:sz w:val="32"/>
        <w:szCs w:val="32"/>
      </w:rPr>
    </w:pPr>
    <w:r w:rsidRPr="001C3BEF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3762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BEF">
      <w:rPr>
        <w:sz w:val="32"/>
        <w:szCs w:val="32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ED798F"/>
    <w:multiLevelType w:val="hybridMultilevel"/>
    <w:tmpl w:val="85B28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F0540"/>
    <w:multiLevelType w:val="hybridMultilevel"/>
    <w:tmpl w:val="1C461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875A18"/>
    <w:multiLevelType w:val="hybridMultilevel"/>
    <w:tmpl w:val="C5D641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3334E8"/>
    <w:multiLevelType w:val="hybridMultilevel"/>
    <w:tmpl w:val="090EB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EF"/>
    <w:rsid w:val="00010ADA"/>
    <w:rsid w:val="000934A9"/>
    <w:rsid w:val="000B012B"/>
    <w:rsid w:val="000C774E"/>
    <w:rsid w:val="00130742"/>
    <w:rsid w:val="00142FF8"/>
    <w:rsid w:val="0019575A"/>
    <w:rsid w:val="001C3BEF"/>
    <w:rsid w:val="00291E92"/>
    <w:rsid w:val="002C7AD4"/>
    <w:rsid w:val="00336791"/>
    <w:rsid w:val="00360BB3"/>
    <w:rsid w:val="003D72E4"/>
    <w:rsid w:val="003E5F2C"/>
    <w:rsid w:val="003F358B"/>
    <w:rsid w:val="00484EB7"/>
    <w:rsid w:val="004E71C9"/>
    <w:rsid w:val="00550733"/>
    <w:rsid w:val="00575E0A"/>
    <w:rsid w:val="0058394D"/>
    <w:rsid w:val="005A231C"/>
    <w:rsid w:val="005A5B6A"/>
    <w:rsid w:val="005B79B5"/>
    <w:rsid w:val="00666395"/>
    <w:rsid w:val="00683DFA"/>
    <w:rsid w:val="006E07A6"/>
    <w:rsid w:val="006F270B"/>
    <w:rsid w:val="007A1282"/>
    <w:rsid w:val="00853134"/>
    <w:rsid w:val="008A7449"/>
    <w:rsid w:val="00967C9D"/>
    <w:rsid w:val="00970AF5"/>
    <w:rsid w:val="009D3C8D"/>
    <w:rsid w:val="00A13D12"/>
    <w:rsid w:val="00AD4A28"/>
    <w:rsid w:val="00AE3B9D"/>
    <w:rsid w:val="00B21476"/>
    <w:rsid w:val="00B47C7B"/>
    <w:rsid w:val="00B545AE"/>
    <w:rsid w:val="00C407B7"/>
    <w:rsid w:val="00C94499"/>
    <w:rsid w:val="00D026CD"/>
    <w:rsid w:val="00D16283"/>
    <w:rsid w:val="00D57BE1"/>
    <w:rsid w:val="00D67C41"/>
    <w:rsid w:val="00DB2640"/>
    <w:rsid w:val="00DC1A1F"/>
    <w:rsid w:val="00E23389"/>
    <w:rsid w:val="00E42830"/>
    <w:rsid w:val="00E91751"/>
    <w:rsid w:val="00EC031D"/>
    <w:rsid w:val="00FE614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E2526-624C-4EF1-94F4-1650D3B4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3BEF"/>
    <w:rPr>
      <w:color w:val="0000FF"/>
      <w:u w:val="single"/>
    </w:rPr>
  </w:style>
  <w:style w:type="character" w:customStyle="1" w:styleId="yshortcuts">
    <w:name w:val="yshortcuts"/>
    <w:basedOn w:val="DefaultParagraphFont"/>
    <w:rsid w:val="001C3BEF"/>
  </w:style>
  <w:style w:type="character" w:customStyle="1" w:styleId="nlmx">
    <w:name w:val="nlm_x"/>
    <w:basedOn w:val="DefaultParagraphFont"/>
    <w:rsid w:val="001C3BEF"/>
  </w:style>
  <w:style w:type="character" w:customStyle="1" w:styleId="apple-converted-space">
    <w:name w:val="apple-converted-space"/>
    <w:basedOn w:val="DefaultParagraphFont"/>
    <w:rsid w:val="001C3BEF"/>
  </w:style>
  <w:style w:type="character" w:styleId="HTMLCite">
    <w:name w:val="HTML Cite"/>
    <w:basedOn w:val="DefaultParagraphFont"/>
    <w:uiPriority w:val="99"/>
    <w:unhideWhenUsed/>
    <w:rsid w:val="001C3BEF"/>
    <w:rPr>
      <w:i/>
      <w:iCs/>
    </w:rPr>
  </w:style>
  <w:style w:type="character" w:customStyle="1" w:styleId="citationyear">
    <w:name w:val="citation_year"/>
    <w:basedOn w:val="DefaultParagraphFont"/>
    <w:rsid w:val="001C3BEF"/>
  </w:style>
  <w:style w:type="character" w:customStyle="1" w:styleId="citationvolume">
    <w:name w:val="citation_volume"/>
    <w:basedOn w:val="DefaultParagraphFont"/>
    <w:rsid w:val="001C3BEF"/>
  </w:style>
  <w:style w:type="paragraph" w:styleId="ListParagraph">
    <w:name w:val="List Paragraph"/>
    <w:basedOn w:val="Normal"/>
    <w:uiPriority w:val="34"/>
    <w:qFormat/>
    <w:rsid w:val="001C3B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C3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E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79E9-A877-413E-9713-F34321C3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Hagai Katz</dc:creator>
  <cp:lastModifiedBy>Yakir</cp:lastModifiedBy>
  <cp:revision>6</cp:revision>
  <dcterms:created xsi:type="dcterms:W3CDTF">2020-05-13T16:50:00Z</dcterms:created>
  <dcterms:modified xsi:type="dcterms:W3CDTF">2020-08-23T10:02:00Z</dcterms:modified>
</cp:coreProperties>
</file>