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ECAC2" w14:textId="491A7793" w:rsidR="009D2E8B" w:rsidRDefault="009D2E8B"/>
    <w:tbl>
      <w:tblPr>
        <w:tblStyle w:val="TableGrid"/>
        <w:tblpPr w:leftFromText="180" w:rightFromText="180" w:vertAnchor="page" w:horzAnchor="margin" w:tblpXSpec="center" w:tblpY="1201"/>
        <w:tblW w:w="56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טבלת פריסה"/>
      </w:tblPr>
      <w:tblGrid>
        <w:gridCol w:w="142"/>
        <w:gridCol w:w="1388"/>
        <w:gridCol w:w="7923"/>
        <w:gridCol w:w="754"/>
      </w:tblGrid>
      <w:tr w:rsidR="00E6149F" w:rsidRPr="007F6E33" w14:paraId="45CC6E05" w14:textId="77777777" w:rsidTr="00E6149F">
        <w:trPr>
          <w:gridBefore w:val="1"/>
          <w:wBefore w:w="142" w:type="dxa"/>
        </w:trPr>
        <w:tc>
          <w:tcPr>
            <w:tcW w:w="1388" w:type="dxa"/>
          </w:tcPr>
          <w:p w14:paraId="17AAB25C" w14:textId="77777777" w:rsidR="00E6149F" w:rsidRPr="007F6E33" w:rsidRDefault="00E6149F" w:rsidP="00E6149F">
            <w:pPr>
              <w:pStyle w:val="Heading1"/>
              <w:tabs>
                <w:tab w:val="center" w:pos="581"/>
                <w:tab w:val="right" w:pos="1162"/>
              </w:tabs>
              <w:jc w:val="left"/>
              <w:rPr>
                <w:rFonts w:ascii="Tahoma" w:hAnsi="Tahoma"/>
                <w:sz w:val="18"/>
                <w:szCs w:val="18"/>
                <w:lang w:bidi="he-IL"/>
              </w:rPr>
            </w:pPr>
            <w:r w:rsidRPr="007F6E33">
              <w:rPr>
                <w:rFonts w:ascii="Tahoma" w:hAnsi="Tahoma"/>
                <w:color w:val="2E74B5" w:themeColor="accent1" w:themeShade="BF"/>
                <w:sz w:val="18"/>
                <w:szCs w:val="18"/>
                <w:lang w:bidi="he-IL"/>
              </w:rPr>
              <w:t>Professional Skills</w:t>
            </w:r>
          </w:p>
        </w:tc>
        <w:tc>
          <w:tcPr>
            <w:tcW w:w="8677" w:type="dxa"/>
            <w:gridSpan w:val="2"/>
          </w:tcPr>
          <w:p w14:paraId="0A8935F6" w14:textId="3374048A" w:rsidR="00E6149F" w:rsidRPr="007F6E33" w:rsidRDefault="00E6149F" w:rsidP="00224741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Languages: C\C++</w:t>
            </w:r>
            <w:r w:rsidR="005E21B9" w:rsidRPr="007F6E33">
              <w:rPr>
                <w:rFonts w:ascii="Tahoma" w:eastAsia="Times New Roman" w:hAnsi="Tahoma"/>
                <w:sz w:val="18"/>
                <w:szCs w:val="18"/>
              </w:rPr>
              <w:t xml:space="preserve"> 98/11/17</w:t>
            </w:r>
            <w:r w:rsidRPr="007F6E33">
              <w:rPr>
                <w:rFonts w:ascii="Tahoma" w:eastAsia="Times New Roman" w:hAnsi="Tahoma"/>
                <w:sz w:val="18"/>
                <w:szCs w:val="18"/>
              </w:rPr>
              <w:t>, C#</w:t>
            </w:r>
            <w:r w:rsidR="00637622" w:rsidRPr="007F6E33">
              <w:rPr>
                <w:rFonts w:ascii="Tahoma" w:eastAsia="Times New Roman" w:hAnsi="Tahoma"/>
                <w:sz w:val="18"/>
                <w:szCs w:val="18"/>
              </w:rPr>
              <w:t>.</w:t>
            </w:r>
          </w:p>
          <w:p w14:paraId="4CE7DD3B" w14:textId="36E2CA87" w:rsidR="00E6149F" w:rsidRPr="007F6E33" w:rsidRDefault="00E6149F" w:rsidP="00224741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Scripts: Bash, Perl, JavaScript, PHP,</w:t>
            </w:r>
            <w:r w:rsidR="006A1BC0" w:rsidRPr="007F6E33">
              <w:rPr>
                <w:rFonts w:ascii="Tahoma" w:eastAsia="Times New Roman" w:hAnsi="Tahoma"/>
                <w:sz w:val="18"/>
                <w:szCs w:val="18"/>
              </w:rPr>
              <w:t xml:space="preserve"> </w:t>
            </w:r>
            <w:r w:rsidRPr="007F6E33">
              <w:rPr>
                <w:rFonts w:ascii="Tahoma" w:eastAsia="Times New Roman" w:hAnsi="Tahoma"/>
                <w:sz w:val="18"/>
                <w:szCs w:val="18"/>
              </w:rPr>
              <w:t>VBScript</w:t>
            </w:r>
            <w:r w:rsidR="008A43A7" w:rsidRPr="007F6E33">
              <w:rPr>
                <w:rFonts w:ascii="Tahoma" w:eastAsia="Times New Roman" w:hAnsi="Tahoma"/>
                <w:sz w:val="18"/>
                <w:szCs w:val="18"/>
              </w:rPr>
              <w:t>,</w:t>
            </w:r>
            <w:r w:rsidR="006A1BC0" w:rsidRPr="007F6E33">
              <w:rPr>
                <w:rFonts w:ascii="Tahoma" w:eastAsia="Times New Roman" w:hAnsi="Tahoma"/>
                <w:sz w:val="18"/>
                <w:szCs w:val="18"/>
              </w:rPr>
              <w:t xml:space="preserve"> </w:t>
            </w:r>
            <w:r w:rsidR="008A43A7" w:rsidRPr="007F6E33">
              <w:rPr>
                <w:rFonts w:ascii="Tahoma" w:eastAsia="Times New Roman" w:hAnsi="Tahoma"/>
                <w:sz w:val="18"/>
                <w:szCs w:val="18"/>
              </w:rPr>
              <w:t>HTML</w:t>
            </w:r>
            <w:r w:rsidR="006A1BC0" w:rsidRPr="007F6E33">
              <w:rPr>
                <w:rFonts w:ascii="Tahoma" w:eastAsia="Times New Roman" w:hAnsi="Tahoma"/>
                <w:sz w:val="18"/>
                <w:szCs w:val="18"/>
              </w:rPr>
              <w:t xml:space="preserve">, </w:t>
            </w:r>
            <w:r w:rsidR="008A43A7" w:rsidRPr="007F6E33">
              <w:rPr>
                <w:rFonts w:ascii="Tahoma" w:eastAsia="Times New Roman" w:hAnsi="Tahoma"/>
                <w:sz w:val="18"/>
                <w:szCs w:val="18"/>
              </w:rPr>
              <w:t>CSS</w:t>
            </w:r>
            <w:r w:rsidR="006A1BC0" w:rsidRPr="007F6E33">
              <w:rPr>
                <w:rFonts w:ascii="Tahoma" w:eastAsia="Times New Roman" w:hAnsi="Tahoma"/>
                <w:sz w:val="18"/>
                <w:szCs w:val="18"/>
              </w:rPr>
              <w:t>, Ruby</w:t>
            </w:r>
          </w:p>
          <w:p w14:paraId="72C15B1D" w14:textId="2AB171A0" w:rsidR="00637622" w:rsidRPr="007F6E33" w:rsidRDefault="00637622" w:rsidP="00224741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DB engines: SQL Server, MySQL, Oracle</w:t>
            </w:r>
            <w:r w:rsidR="00D35721">
              <w:rPr>
                <w:rFonts w:ascii="Tahoma" w:eastAsia="Times New Roman" w:hAnsi="Tahoma"/>
                <w:sz w:val="18"/>
                <w:szCs w:val="18"/>
              </w:rPr>
              <w:t>, MongoDB.</w:t>
            </w:r>
            <w:bookmarkStart w:id="0" w:name="_GoBack"/>
            <w:bookmarkEnd w:id="0"/>
          </w:p>
          <w:p w14:paraId="761F097B" w14:textId="00245793" w:rsidR="00E6149F" w:rsidRPr="007F6E33" w:rsidRDefault="00E6149F" w:rsidP="00224741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IDE:, CLion, Visual Studio</w:t>
            </w:r>
            <w:r w:rsidR="00FA2D52" w:rsidRPr="007F6E33">
              <w:rPr>
                <w:rFonts w:ascii="Tahoma" w:eastAsia="Times New Roman" w:hAnsi="Tahoma"/>
                <w:sz w:val="18"/>
                <w:szCs w:val="18"/>
              </w:rPr>
              <w:t>, Eclipse</w:t>
            </w:r>
            <w:r w:rsidR="00637622" w:rsidRPr="007F6E33">
              <w:rPr>
                <w:rFonts w:ascii="Tahoma" w:eastAsia="Times New Roman" w:hAnsi="Tahoma"/>
                <w:sz w:val="18"/>
                <w:szCs w:val="18"/>
              </w:rPr>
              <w:t>.</w:t>
            </w:r>
          </w:p>
          <w:p w14:paraId="1FBBA6DA" w14:textId="77777777" w:rsidR="00E6149F" w:rsidRPr="007F6E33" w:rsidRDefault="00E6149F" w:rsidP="00224741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Dev Platform: Linux, Windows.</w:t>
            </w:r>
          </w:p>
          <w:p w14:paraId="7CFCB3B6" w14:textId="0D4042A0" w:rsidR="00E6149F" w:rsidRPr="007F6E33" w:rsidRDefault="00E6149F" w:rsidP="00224741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Dev Tools: GIT, SVN, TFS, Jenkins, Bitbucket, Jira</w:t>
            </w:r>
            <w:r w:rsidR="00637622" w:rsidRPr="007F6E33">
              <w:rPr>
                <w:rFonts w:ascii="Tahoma" w:eastAsia="Times New Roman" w:hAnsi="Tahoma"/>
                <w:sz w:val="18"/>
                <w:szCs w:val="18"/>
              </w:rPr>
              <w:t>.</w:t>
            </w:r>
          </w:p>
          <w:p w14:paraId="05874801" w14:textId="77777777" w:rsidR="00E6149F" w:rsidRPr="007F6E33" w:rsidRDefault="00E6149F" w:rsidP="00224741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Protocols: TCP\IP, UDP, HTTP.</w:t>
            </w:r>
          </w:p>
          <w:p w14:paraId="19C58BA6" w14:textId="77777777" w:rsidR="00E6149F" w:rsidRPr="007F6E33" w:rsidRDefault="00E6149F" w:rsidP="00224741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Work tools: Boost, STL, Wireshark, Sysinternals</w:t>
            </w:r>
            <w:r w:rsidR="00637622" w:rsidRPr="007F6E33">
              <w:rPr>
                <w:rFonts w:ascii="Tahoma" w:eastAsia="Times New Roman" w:hAnsi="Tahoma"/>
                <w:sz w:val="18"/>
                <w:szCs w:val="18"/>
              </w:rPr>
              <w:t>.</w:t>
            </w:r>
          </w:p>
          <w:p w14:paraId="31E1FDA5" w14:textId="704BC1B0" w:rsidR="006A1BC0" w:rsidRPr="007F6E33" w:rsidRDefault="006A1BC0" w:rsidP="00224741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OOP, Multithreading</w:t>
            </w:r>
            <w:r w:rsidR="0074451B" w:rsidRPr="007F6E33">
              <w:rPr>
                <w:rFonts w:ascii="Tahoma" w:eastAsia="Times New Roman" w:hAnsi="Tahoma"/>
                <w:sz w:val="18"/>
                <w:szCs w:val="18"/>
              </w:rPr>
              <w:t>,</w:t>
            </w:r>
            <w:r w:rsidR="00B17422" w:rsidRPr="007F6E33">
              <w:rPr>
                <w:sz w:val="18"/>
                <w:szCs w:val="18"/>
              </w:rPr>
              <w:t xml:space="preserve"> </w:t>
            </w:r>
            <w:r w:rsidR="00B17422" w:rsidRPr="007F6E33">
              <w:rPr>
                <w:rFonts w:ascii="Tahoma" w:eastAsia="Times New Roman" w:hAnsi="Tahoma"/>
                <w:sz w:val="18"/>
                <w:szCs w:val="18"/>
              </w:rPr>
              <w:t>Design Pattern.</w:t>
            </w:r>
          </w:p>
        </w:tc>
      </w:tr>
      <w:tr w:rsidR="00E6149F" w:rsidRPr="007F6E33" w14:paraId="23C63390" w14:textId="77777777" w:rsidTr="00E6149F">
        <w:tc>
          <w:tcPr>
            <w:tcW w:w="1530" w:type="dxa"/>
            <w:gridSpan w:val="2"/>
          </w:tcPr>
          <w:p w14:paraId="4EA58FCE" w14:textId="77777777" w:rsidR="00E6149F" w:rsidRPr="007F6E33" w:rsidRDefault="00E6149F" w:rsidP="00E6149F">
            <w:pPr>
              <w:pStyle w:val="Heading1"/>
              <w:bidi/>
              <w:rPr>
                <w:rFonts w:ascii="Tahoma" w:hAnsi="Tahoma"/>
                <w:sz w:val="18"/>
                <w:szCs w:val="18"/>
                <w:rtl/>
                <w:lang w:bidi="he-IL"/>
              </w:rPr>
            </w:pPr>
          </w:p>
        </w:tc>
        <w:tc>
          <w:tcPr>
            <w:tcW w:w="8677" w:type="dxa"/>
            <w:gridSpan w:val="2"/>
          </w:tcPr>
          <w:p w14:paraId="408AB172" w14:textId="77777777" w:rsidR="00E6149F" w:rsidRPr="007F6E33" w:rsidRDefault="00E6149F" w:rsidP="00E6149F">
            <w:pPr>
              <w:pStyle w:val="a"/>
              <w:rPr>
                <w:rFonts w:ascii="Tahoma" w:eastAsia="Times New Roman" w:hAnsi="Tahoma"/>
                <w:sz w:val="18"/>
                <w:szCs w:val="18"/>
              </w:rPr>
            </w:pPr>
          </w:p>
        </w:tc>
      </w:tr>
      <w:tr w:rsidR="00E6149F" w:rsidRPr="007F6E33" w14:paraId="151BF0B4" w14:textId="77777777" w:rsidTr="00E6149F">
        <w:trPr>
          <w:trHeight w:val="900"/>
        </w:trPr>
        <w:tc>
          <w:tcPr>
            <w:tcW w:w="1530" w:type="dxa"/>
            <w:gridSpan w:val="2"/>
          </w:tcPr>
          <w:p w14:paraId="05B4EA4A" w14:textId="77777777" w:rsidR="00E6149F" w:rsidRPr="007F6E33" w:rsidRDefault="00E6149F" w:rsidP="00E6149F">
            <w:pPr>
              <w:pStyle w:val="Heading1"/>
              <w:jc w:val="left"/>
              <w:rPr>
                <w:rFonts w:ascii="Tahoma" w:hAnsi="Tahoma"/>
                <w:sz w:val="18"/>
                <w:szCs w:val="18"/>
              </w:rPr>
            </w:pPr>
            <w:r w:rsidRPr="007F6E33">
              <w:rPr>
                <w:rFonts w:ascii="Tahoma" w:hAnsi="Tahoma"/>
                <w:color w:val="2E74B5" w:themeColor="accent1" w:themeShade="BF"/>
                <w:sz w:val="18"/>
                <w:szCs w:val="18"/>
              </w:rPr>
              <w:t>Professional Experience</w:t>
            </w:r>
          </w:p>
        </w:tc>
        <w:tc>
          <w:tcPr>
            <w:tcW w:w="8677" w:type="dxa"/>
            <w:gridSpan w:val="2"/>
          </w:tcPr>
          <w:p w14:paraId="088CDD99" w14:textId="77777777" w:rsidR="00E6149F" w:rsidRPr="003F0309" w:rsidRDefault="00E6149F" w:rsidP="00E6149F">
            <w:pPr>
              <w:pStyle w:val="a"/>
              <w:rPr>
                <w:rFonts w:ascii="Tahoma" w:eastAsia="Times New Roman" w:hAnsi="Tahoma"/>
                <w:i/>
                <w:iCs/>
                <w:sz w:val="18"/>
                <w:szCs w:val="18"/>
              </w:rPr>
            </w:pPr>
            <w:r w:rsidRPr="003F0309">
              <w:rPr>
                <w:rFonts w:ascii="Tahoma" w:eastAsia="Times New Roman" w:hAnsi="Tahoma"/>
                <w:i/>
                <w:iCs/>
                <w:sz w:val="18"/>
                <w:szCs w:val="18"/>
              </w:rPr>
              <w:t xml:space="preserve">2018 – </w:t>
            </w:r>
            <w:r w:rsidRPr="003F0309">
              <w:rPr>
                <w:rFonts w:ascii="Tahoma" w:hAnsi="Tahoma"/>
                <w:i/>
                <w:iCs/>
                <w:sz w:val="18"/>
                <w:szCs w:val="18"/>
              </w:rPr>
              <w:t>till</w:t>
            </w:r>
            <w:r w:rsidRPr="003F0309">
              <w:rPr>
                <w:rFonts w:ascii="Tahoma" w:eastAsia="Times New Roman" w:hAnsi="Tahoma"/>
                <w:i/>
                <w:iCs/>
                <w:sz w:val="18"/>
                <w:szCs w:val="18"/>
              </w:rPr>
              <w:t xml:space="preserve"> present</w:t>
            </w:r>
          </w:p>
          <w:p w14:paraId="1F1DD95A" w14:textId="77777777" w:rsidR="00E6149F" w:rsidRPr="007F6E33" w:rsidRDefault="00E6149F" w:rsidP="00E6149F">
            <w:pPr>
              <w:pStyle w:val="a"/>
              <w:rPr>
                <w:rFonts w:ascii="Tahoma" w:eastAsia="Times New Roman" w:hAnsi="Tahoma"/>
                <w:b/>
                <w:bCs/>
                <w:sz w:val="18"/>
                <w:szCs w:val="18"/>
                <w:u w:val="single"/>
              </w:rPr>
            </w:pPr>
            <w:r w:rsidRPr="007F6E33">
              <w:rPr>
                <w:rFonts w:ascii="Tahoma" w:eastAsia="Times New Roman" w:hAnsi="Tahoma"/>
                <w:b/>
                <w:bCs/>
                <w:sz w:val="18"/>
                <w:szCs w:val="18"/>
                <w:u w:val="single"/>
              </w:rPr>
              <w:t>Senior C++ Developer at VERINT Systems</w:t>
            </w:r>
          </w:p>
          <w:p w14:paraId="57280FF6" w14:textId="77777777" w:rsidR="00E6149F" w:rsidRPr="007F6E33" w:rsidRDefault="00E6149F" w:rsidP="003523D3">
            <w:pPr>
              <w:pStyle w:val="a"/>
              <w:numPr>
                <w:ilvl w:val="0"/>
                <w:numId w:val="22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R&amp;D - Developing algorithm that correlate Signal events to Voice calls over SS7 Protocol</w:t>
            </w:r>
          </w:p>
          <w:p w14:paraId="36F92809" w14:textId="77777777" w:rsidR="00E6149F" w:rsidRPr="007F6E33" w:rsidRDefault="00E6149F" w:rsidP="003523D3">
            <w:pPr>
              <w:pStyle w:val="a"/>
              <w:numPr>
                <w:ilvl w:val="0"/>
                <w:numId w:val="22"/>
              </w:numPr>
              <w:rPr>
                <w:rFonts w:ascii="Tahoma" w:eastAsia="Times New Roman" w:hAnsi="Tahoma"/>
                <w:sz w:val="18"/>
                <w:szCs w:val="18"/>
                <w:rtl/>
              </w:rPr>
            </w:pPr>
            <w:r w:rsidRPr="007F6E33">
              <w:rPr>
                <w:rStyle w:val="lt-line-clampline"/>
                <w:rFonts w:ascii="Tahoma" w:hAnsi="Tahoma"/>
                <w:sz w:val="18"/>
                <w:szCs w:val="18"/>
                <w:bdr w:val="none" w:sz="0" w:space="0" w:color="auto" w:frame="1"/>
                <w:shd w:val="clear" w:color="auto" w:fill="FFFFFF"/>
              </w:rPr>
              <w:t>Implement RCS communication protocol decoder between mobile telephone carriers and between phone</w:t>
            </w:r>
            <w:r w:rsidRPr="007F6E33">
              <w:rPr>
                <w:rFonts w:ascii="Tahoma" w:hAnsi="Tahoma"/>
                <w:sz w:val="18"/>
                <w:szCs w:val="18"/>
                <w:shd w:val="clear" w:color="auto" w:fill="FFFFFF"/>
              </w:rPr>
              <w:t> </w:t>
            </w:r>
            <w:r w:rsidRPr="007F6E33">
              <w:rPr>
                <w:rStyle w:val="lt-line-clampline"/>
                <w:rFonts w:ascii="Tahoma" w:hAnsi="Tahoma"/>
                <w:sz w:val="18"/>
                <w:szCs w:val="18"/>
                <w:bdr w:val="none" w:sz="0" w:space="0" w:color="auto" w:frame="1"/>
                <w:shd w:val="clear" w:color="auto" w:fill="FFFFFF"/>
              </w:rPr>
              <w:t>and carrier over SIP/SDP - MSRP in SDK platform.</w:t>
            </w:r>
          </w:p>
          <w:p w14:paraId="0F81A8AE" w14:textId="77777777" w:rsidR="00E6149F" w:rsidRPr="003F0309" w:rsidRDefault="00E6149F" w:rsidP="00444DE5">
            <w:pPr>
              <w:pStyle w:val="a"/>
              <w:rPr>
                <w:rFonts w:ascii="Tahoma" w:eastAsia="Times New Roman" w:hAnsi="Tahoma"/>
                <w:i/>
                <w:iCs/>
                <w:sz w:val="18"/>
                <w:szCs w:val="18"/>
                <w:lang w:bidi="he-IL"/>
              </w:rPr>
            </w:pPr>
            <w:r w:rsidRPr="003F0309">
              <w:rPr>
                <w:rFonts w:ascii="Tahoma" w:eastAsia="Times New Roman" w:hAnsi="Tahoma"/>
                <w:i/>
                <w:iCs/>
                <w:sz w:val="18"/>
                <w:szCs w:val="18"/>
              </w:rPr>
              <w:t xml:space="preserve">2017 – </w:t>
            </w:r>
            <w:r w:rsidRPr="003F0309">
              <w:rPr>
                <w:rFonts w:ascii="Tahoma" w:eastAsia="Times New Roman" w:hAnsi="Tahoma"/>
                <w:i/>
                <w:iCs/>
                <w:sz w:val="18"/>
                <w:szCs w:val="18"/>
                <w:rtl/>
                <w:lang w:bidi="he-IL"/>
              </w:rPr>
              <w:t>2018</w:t>
            </w:r>
          </w:p>
          <w:p w14:paraId="7C30D2A8" w14:textId="77777777" w:rsidR="00E6149F" w:rsidRPr="007F6E33" w:rsidRDefault="00E6149F" w:rsidP="00E6149F">
            <w:pPr>
              <w:pStyle w:val="a"/>
              <w:rPr>
                <w:rFonts w:ascii="Tahoma" w:eastAsia="Times New Roman" w:hAnsi="Tahoma"/>
                <w:b/>
                <w:bCs/>
                <w:sz w:val="18"/>
                <w:szCs w:val="18"/>
                <w:u w:val="single"/>
              </w:rPr>
            </w:pPr>
            <w:r w:rsidRPr="007F6E33">
              <w:rPr>
                <w:rFonts w:ascii="Tahoma" w:eastAsia="Times New Roman" w:hAnsi="Tahoma"/>
                <w:b/>
                <w:bCs/>
                <w:sz w:val="18"/>
                <w:szCs w:val="18"/>
                <w:u w:val="single"/>
              </w:rPr>
              <w:t>Senior C++ Developer at Tel Aviv Stock Exchange</w:t>
            </w:r>
          </w:p>
          <w:p w14:paraId="780E60C1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Developing Financial Services systems, Performance-sensitive High-Volume/Low-Latency Systems - Real time Architectures</w:t>
            </w:r>
          </w:p>
          <w:p w14:paraId="5AA2B157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Middleware, messaging, real time connectivity.</w:t>
            </w:r>
          </w:p>
          <w:p w14:paraId="2E7A3FBB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Object oriented design and development.</w:t>
            </w:r>
          </w:p>
          <w:p w14:paraId="22EBBCB5" w14:textId="77777777" w:rsidR="00E6149F" w:rsidRPr="003F0309" w:rsidRDefault="00E6149F" w:rsidP="00E6149F">
            <w:pPr>
              <w:pStyle w:val="a"/>
              <w:rPr>
                <w:rFonts w:ascii="Tahoma" w:eastAsia="Times New Roman" w:hAnsi="Tahoma"/>
                <w:i/>
                <w:iCs/>
                <w:sz w:val="18"/>
                <w:szCs w:val="18"/>
              </w:rPr>
            </w:pPr>
            <w:r w:rsidRPr="003F0309">
              <w:rPr>
                <w:rFonts w:ascii="Tahoma" w:eastAsia="Times New Roman" w:hAnsi="Tahoma"/>
                <w:i/>
                <w:iCs/>
                <w:sz w:val="18"/>
                <w:szCs w:val="18"/>
              </w:rPr>
              <w:t>2010 - 2017</w:t>
            </w:r>
          </w:p>
          <w:p w14:paraId="48B32214" w14:textId="77777777" w:rsidR="00E6149F" w:rsidRPr="007F6E33" w:rsidRDefault="00E6149F" w:rsidP="00E6149F">
            <w:pPr>
              <w:pStyle w:val="a"/>
              <w:rPr>
                <w:rFonts w:ascii="Tahoma" w:eastAsia="Times New Roman" w:hAnsi="Tahoma"/>
                <w:b/>
                <w:bCs/>
                <w:sz w:val="18"/>
                <w:szCs w:val="18"/>
                <w:u w:val="single"/>
              </w:rPr>
            </w:pPr>
            <w:r w:rsidRPr="007F6E33">
              <w:rPr>
                <w:rFonts w:ascii="Tahoma" w:eastAsia="Times New Roman" w:hAnsi="Tahoma"/>
                <w:b/>
                <w:bCs/>
                <w:sz w:val="18"/>
                <w:szCs w:val="18"/>
                <w:u w:val="single"/>
              </w:rPr>
              <w:t>C++ Team Leader, Sonol, Netanya</w:t>
            </w:r>
          </w:p>
          <w:p w14:paraId="1B2F2732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Management, development and maintenance of retail management system.</w:t>
            </w:r>
          </w:p>
          <w:p w14:paraId="7AFF590A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Implementing hardware devices Communication Protocols.</w:t>
            </w:r>
          </w:p>
          <w:p w14:paraId="3107D775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Development software from Scratch – command, control and alert all Sonol complexes.</w:t>
            </w:r>
          </w:p>
          <w:p w14:paraId="14E1830A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Platform \ Environment: Visual Studio 2013 and later, MS SQL Server 2012. TSQL</w:t>
            </w:r>
          </w:p>
          <w:p w14:paraId="2A6CE0D0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Management of inshore projects with external development teams.</w:t>
            </w:r>
          </w:p>
          <w:p w14:paraId="2DF95EA9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Full integration with Embedded products below:</w:t>
            </w:r>
          </w:p>
          <w:p w14:paraId="52B13DBA" w14:textId="77777777" w:rsidR="00E6149F" w:rsidRPr="007F6E33" w:rsidRDefault="00E6149F" w:rsidP="00E6149F">
            <w:pPr>
              <w:pStyle w:val="a"/>
              <w:numPr>
                <w:ilvl w:val="1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MX760 Payment Terminal, VX820 Payment Terminal of VeriFone</w:t>
            </w:r>
          </w:p>
          <w:p w14:paraId="7499FB95" w14:textId="77777777" w:rsidR="00E6149F" w:rsidRPr="007F6E33" w:rsidRDefault="00E6149F" w:rsidP="00E6149F">
            <w:pPr>
              <w:pStyle w:val="a"/>
              <w:numPr>
                <w:ilvl w:val="1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Invenco Payment Terminal of Gilbarco</w:t>
            </w:r>
          </w:p>
          <w:p w14:paraId="52557C5D" w14:textId="77777777" w:rsidR="00E6149F" w:rsidRPr="007F6E33" w:rsidRDefault="00E6149F" w:rsidP="00E6149F">
            <w:pPr>
              <w:pStyle w:val="a"/>
              <w:numPr>
                <w:ilvl w:val="1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iX Secure Payment Terminal of Wayne</w:t>
            </w:r>
          </w:p>
          <w:p w14:paraId="3490D1BB" w14:textId="77777777" w:rsidR="00E6149F" w:rsidRPr="007F6E33" w:rsidRDefault="00E6149F" w:rsidP="00E6149F">
            <w:pPr>
              <w:pStyle w:val="a"/>
              <w:numPr>
                <w:ilvl w:val="1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Helix Fuel Dispenser of Wayne</w:t>
            </w:r>
          </w:p>
          <w:p w14:paraId="32CAB386" w14:textId="77777777" w:rsidR="00E6149F" w:rsidRPr="007F6E33" w:rsidRDefault="00E6149F" w:rsidP="00E6149F">
            <w:pPr>
              <w:pStyle w:val="a"/>
              <w:numPr>
                <w:ilvl w:val="1"/>
                <w:numId w:val="18"/>
              </w:numPr>
              <w:rPr>
                <w:rFonts w:ascii="Tahoma" w:eastAsia="Times New Roman" w:hAnsi="Tahoma"/>
                <w:sz w:val="18"/>
                <w:szCs w:val="18"/>
                <w:rtl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 xml:space="preserve">WGT, OrTOP, OrPAY EMV </w:t>
            </w:r>
            <w:r w:rsidRPr="007F6E33">
              <w:rPr>
                <w:rFonts w:ascii="Tahoma" w:eastAsia="Times New Roman" w:hAnsi="Tahoma"/>
                <w:sz w:val="18"/>
                <w:szCs w:val="18"/>
                <w:lang w:bidi="he-IL"/>
              </w:rPr>
              <w:t>of Orpak</w:t>
            </w:r>
          </w:p>
          <w:p w14:paraId="2555E530" w14:textId="77777777" w:rsidR="00E6149F" w:rsidRPr="003F0309" w:rsidRDefault="00E6149F" w:rsidP="00E6149F">
            <w:pPr>
              <w:pStyle w:val="a"/>
              <w:rPr>
                <w:rFonts w:ascii="Tahoma" w:eastAsia="Times New Roman" w:hAnsi="Tahoma"/>
                <w:i/>
                <w:iCs/>
                <w:sz w:val="18"/>
                <w:szCs w:val="18"/>
              </w:rPr>
            </w:pPr>
            <w:r w:rsidRPr="003F0309">
              <w:rPr>
                <w:rFonts w:ascii="Tahoma" w:eastAsia="Times New Roman" w:hAnsi="Tahoma"/>
                <w:i/>
                <w:iCs/>
                <w:sz w:val="18"/>
                <w:szCs w:val="18"/>
              </w:rPr>
              <w:t>2007 – 2010</w:t>
            </w:r>
          </w:p>
          <w:p w14:paraId="6B461D2E" w14:textId="77777777" w:rsidR="00E6149F" w:rsidRPr="007F6E33" w:rsidRDefault="00E6149F" w:rsidP="00E6149F">
            <w:pPr>
              <w:pStyle w:val="a"/>
              <w:rPr>
                <w:rFonts w:ascii="Tahoma" w:eastAsia="Times New Roman" w:hAnsi="Tahoma"/>
                <w:b/>
                <w:bCs/>
                <w:sz w:val="18"/>
                <w:szCs w:val="18"/>
                <w:u w:val="single"/>
              </w:rPr>
            </w:pPr>
            <w:r w:rsidRPr="007F6E33">
              <w:rPr>
                <w:rFonts w:ascii="Tahoma" w:eastAsia="Times New Roman" w:hAnsi="Tahoma"/>
                <w:b/>
                <w:bCs/>
                <w:sz w:val="18"/>
                <w:szCs w:val="18"/>
                <w:u w:val="single"/>
              </w:rPr>
              <w:t>C++ Software developer, PNMSoft, Netanya</w:t>
            </w:r>
          </w:p>
          <w:p w14:paraId="7BDA5722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Developing and maintaining a Retail management system.</w:t>
            </w:r>
          </w:p>
          <w:p w14:paraId="024DA313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Client \ Server platform</w:t>
            </w:r>
          </w:p>
          <w:p w14:paraId="7775BCC8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Multi-Threading</w:t>
            </w:r>
            <w:r w:rsidRPr="007F6E33">
              <w:rPr>
                <w:rFonts w:ascii="Tahoma" w:eastAsia="Times New Roman" w:hAnsi="Tahoma"/>
                <w:sz w:val="18"/>
                <w:szCs w:val="18"/>
                <w:rtl/>
              </w:rPr>
              <w:t>.</w:t>
            </w:r>
          </w:p>
          <w:p w14:paraId="7AD83D4A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State machine-based Business Logic</w:t>
            </w:r>
          </w:p>
          <w:p w14:paraId="54B441BC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Working with Shva protocol for clearing credit cards</w:t>
            </w:r>
          </w:p>
          <w:p w14:paraId="224A9AE5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Platform \ Environment: MS Visual Studio 6 \ 2010, MS SQL Server 2008.</w:t>
            </w:r>
          </w:p>
          <w:p w14:paraId="2325159D" w14:textId="77777777" w:rsidR="00E6149F" w:rsidRPr="007F6E33" w:rsidRDefault="00E6149F" w:rsidP="00E6149F">
            <w:pPr>
              <w:pStyle w:val="a"/>
              <w:numPr>
                <w:ilvl w:val="0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Full integration with Embedded products below:</w:t>
            </w:r>
          </w:p>
          <w:p w14:paraId="60BAFA61" w14:textId="77777777" w:rsidR="00E6149F" w:rsidRPr="007F6E33" w:rsidRDefault="00E6149F" w:rsidP="00E6149F">
            <w:pPr>
              <w:pStyle w:val="a"/>
              <w:numPr>
                <w:ilvl w:val="1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 xml:space="preserve">VIT (RS232, RS485) </w:t>
            </w:r>
            <w:r w:rsidRPr="007F6E33">
              <w:rPr>
                <w:rFonts w:ascii="Tahoma" w:eastAsia="Times New Roman" w:hAnsi="Tahoma"/>
                <w:sz w:val="18"/>
                <w:szCs w:val="18"/>
                <w:lang w:bidi="he-IL"/>
              </w:rPr>
              <w:t>of Orpak</w:t>
            </w:r>
          </w:p>
          <w:p w14:paraId="00244CFC" w14:textId="77777777" w:rsidR="00E6149F" w:rsidRPr="007F6E33" w:rsidRDefault="00E6149F" w:rsidP="00E6149F">
            <w:pPr>
              <w:pStyle w:val="a"/>
              <w:numPr>
                <w:ilvl w:val="1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  <w:lang w:bidi="he-IL"/>
              </w:rPr>
              <w:t>ENCORE CNG Dispenser of Gilbarco</w:t>
            </w:r>
          </w:p>
          <w:p w14:paraId="0BAA08B0" w14:textId="77777777" w:rsidR="00E6149F" w:rsidRPr="007F6E33" w:rsidRDefault="00E6149F" w:rsidP="00E6149F">
            <w:pPr>
              <w:pStyle w:val="a"/>
              <w:numPr>
                <w:ilvl w:val="1"/>
                <w:numId w:val="18"/>
              </w:numPr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  <w:lang w:bidi="he-IL"/>
              </w:rPr>
              <w:t>CRIND</w:t>
            </w:r>
            <w:r w:rsidRPr="007F6E33">
              <w:rPr>
                <w:rFonts w:ascii="Tahoma" w:hAnsi="Tahoma"/>
                <w:sz w:val="18"/>
                <w:szCs w:val="18"/>
              </w:rPr>
              <w:t xml:space="preserve"> </w:t>
            </w:r>
            <w:r w:rsidRPr="007F6E33">
              <w:rPr>
                <w:rFonts w:ascii="Tahoma" w:eastAsia="Times New Roman" w:hAnsi="Tahoma"/>
                <w:sz w:val="18"/>
                <w:szCs w:val="18"/>
                <w:lang w:bidi="he-IL"/>
              </w:rPr>
              <w:t>Card Reader in Dispenser of Gilbarco</w:t>
            </w:r>
          </w:p>
        </w:tc>
      </w:tr>
      <w:tr w:rsidR="00E6149F" w:rsidRPr="007F6E33" w14:paraId="0116AD01" w14:textId="77777777" w:rsidTr="00E6149F">
        <w:trPr>
          <w:gridAfter w:val="1"/>
          <w:wAfter w:w="754" w:type="dxa"/>
        </w:trPr>
        <w:tc>
          <w:tcPr>
            <w:tcW w:w="1530" w:type="dxa"/>
            <w:gridSpan w:val="2"/>
          </w:tcPr>
          <w:p w14:paraId="6BEDE40C" w14:textId="77777777" w:rsidR="00E6149F" w:rsidRPr="007F6E33" w:rsidRDefault="00E6149F" w:rsidP="00E6149F">
            <w:pPr>
              <w:pStyle w:val="Heading1"/>
              <w:jc w:val="left"/>
              <w:rPr>
                <w:rFonts w:ascii="Tahoma" w:hAnsi="Tahoma"/>
                <w:sz w:val="18"/>
                <w:szCs w:val="18"/>
              </w:rPr>
            </w:pPr>
            <w:r w:rsidRPr="007F6E33">
              <w:rPr>
                <w:rFonts w:ascii="Tahoma" w:hAnsi="Tahoma"/>
                <w:color w:val="2E74B5" w:themeColor="accent1" w:themeShade="BF"/>
                <w:sz w:val="18"/>
                <w:szCs w:val="18"/>
                <w:lang w:bidi="he-IL"/>
              </w:rPr>
              <w:t>Education</w:t>
            </w:r>
          </w:p>
        </w:tc>
        <w:tc>
          <w:tcPr>
            <w:tcW w:w="7923" w:type="dxa"/>
          </w:tcPr>
          <w:p w14:paraId="205299EF" w14:textId="77777777" w:rsidR="00E6149F" w:rsidRPr="00CC1A09" w:rsidRDefault="00E6149F" w:rsidP="00E6149F">
            <w:pPr>
              <w:pStyle w:val="a"/>
              <w:rPr>
                <w:rFonts w:ascii="Tahoma" w:eastAsia="Times New Roman" w:hAnsi="Tahoma"/>
                <w:i/>
                <w:iCs/>
                <w:sz w:val="18"/>
                <w:szCs w:val="18"/>
              </w:rPr>
            </w:pPr>
            <w:r w:rsidRPr="00CC1A09">
              <w:rPr>
                <w:rFonts w:ascii="Tahoma" w:eastAsia="Times New Roman" w:hAnsi="Tahoma"/>
                <w:i/>
                <w:iCs/>
                <w:sz w:val="18"/>
                <w:szCs w:val="18"/>
              </w:rPr>
              <w:t>2006 – 2007</w:t>
            </w:r>
          </w:p>
          <w:p w14:paraId="1BE8218B" w14:textId="04039D78" w:rsidR="00E6149F" w:rsidRPr="007F6E33" w:rsidRDefault="003113D4" w:rsidP="00E6149F">
            <w:pPr>
              <w:pStyle w:val="a"/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b/>
                <w:bCs/>
                <w:sz w:val="18"/>
                <w:szCs w:val="18"/>
              </w:rPr>
              <w:t>M.B.A</w:t>
            </w:r>
            <w:r w:rsidRPr="007F6E33">
              <w:rPr>
                <w:rFonts w:ascii="Tahoma" w:eastAsia="Times New Roman" w:hAnsi="Tahoma"/>
                <w:sz w:val="18"/>
                <w:szCs w:val="18"/>
              </w:rPr>
              <w:t xml:space="preserve"> </w:t>
            </w:r>
            <w:r w:rsidRPr="007F6E33">
              <w:rPr>
                <w:rFonts w:ascii="Tahoma" w:hAnsi="Tahoma"/>
                <w:sz w:val="18"/>
                <w:szCs w:val="18"/>
              </w:rPr>
              <w:t>Business</w:t>
            </w:r>
            <w:r w:rsidR="00E6149F" w:rsidRPr="007F6E33">
              <w:rPr>
                <w:rFonts w:ascii="Tahoma" w:eastAsia="Times New Roman" w:hAnsi="Tahoma"/>
                <w:sz w:val="18"/>
                <w:szCs w:val="18"/>
              </w:rPr>
              <w:t xml:space="preserve"> Administration</w:t>
            </w:r>
          </w:p>
          <w:p w14:paraId="335BA26B" w14:textId="77777777" w:rsidR="00E6149F" w:rsidRPr="007F6E33" w:rsidRDefault="00E6149F" w:rsidP="00E6149F">
            <w:pPr>
              <w:pStyle w:val="a"/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Netanya Academic College, Specialization in Management Information Systems and Technology</w:t>
            </w:r>
          </w:p>
          <w:p w14:paraId="5D72C34D" w14:textId="77777777" w:rsidR="00E6149F" w:rsidRPr="00CC1A09" w:rsidRDefault="00E6149F" w:rsidP="00E6149F">
            <w:pPr>
              <w:pStyle w:val="a"/>
              <w:rPr>
                <w:rFonts w:ascii="Tahoma" w:eastAsia="Times New Roman" w:hAnsi="Tahoma"/>
                <w:i/>
                <w:iCs/>
                <w:sz w:val="18"/>
                <w:szCs w:val="18"/>
              </w:rPr>
            </w:pPr>
            <w:r w:rsidRPr="00CC1A09">
              <w:rPr>
                <w:rFonts w:ascii="Tahoma" w:eastAsia="Times New Roman" w:hAnsi="Tahoma"/>
                <w:i/>
                <w:iCs/>
                <w:sz w:val="18"/>
                <w:szCs w:val="18"/>
              </w:rPr>
              <w:t>2004 – 2006</w:t>
            </w:r>
          </w:p>
          <w:p w14:paraId="16BB5869" w14:textId="77777777" w:rsidR="00E6149F" w:rsidRPr="007F6E33" w:rsidRDefault="00E6149F" w:rsidP="00E6149F">
            <w:pPr>
              <w:pStyle w:val="a"/>
              <w:rPr>
                <w:rFonts w:ascii="Tahoma" w:eastAsia="Times New Roman" w:hAnsi="Tahoma"/>
                <w:sz w:val="18"/>
                <w:szCs w:val="18"/>
              </w:rPr>
            </w:pPr>
            <w:r w:rsidRPr="007F6E33">
              <w:rPr>
                <w:rFonts w:ascii="Tahoma" w:eastAsia="Times New Roman" w:hAnsi="Tahoma"/>
                <w:b/>
                <w:bCs/>
                <w:sz w:val="18"/>
                <w:szCs w:val="18"/>
              </w:rPr>
              <w:t>B.Sc.</w:t>
            </w:r>
            <w:r w:rsidRPr="007F6E33">
              <w:rPr>
                <w:rFonts w:ascii="Tahoma" w:eastAsia="Times New Roman" w:hAnsi="Tahoma"/>
                <w:sz w:val="18"/>
                <w:szCs w:val="18"/>
              </w:rPr>
              <w:t xml:space="preserve"> in Computer Science</w:t>
            </w:r>
            <w:r w:rsidRPr="007F6E33">
              <w:rPr>
                <w:rFonts w:ascii="Tahoma" w:eastAsia="Times New Roman" w:hAnsi="Tahoma"/>
                <w:sz w:val="18"/>
                <w:szCs w:val="18"/>
                <w:rtl/>
                <w:lang w:bidi="he-IL"/>
              </w:rPr>
              <w:t xml:space="preserve"> </w:t>
            </w:r>
          </w:p>
          <w:p w14:paraId="2C3B7C27" w14:textId="77777777" w:rsidR="00E6149F" w:rsidRPr="007F6E33" w:rsidRDefault="00E6149F" w:rsidP="00E6149F">
            <w:pPr>
              <w:pStyle w:val="a"/>
              <w:rPr>
                <w:rFonts w:ascii="Tahoma" w:eastAsia="Times New Roman" w:hAnsi="Tahoma"/>
                <w:sz w:val="18"/>
                <w:szCs w:val="18"/>
                <w:rtl/>
                <w:lang w:bidi="he-IL"/>
              </w:rPr>
            </w:pPr>
            <w:r w:rsidRPr="007F6E33">
              <w:rPr>
                <w:rFonts w:ascii="Tahoma" w:eastAsia="Times New Roman" w:hAnsi="Tahoma"/>
                <w:sz w:val="18"/>
                <w:szCs w:val="18"/>
              </w:rPr>
              <w:t>Netanya Academic College, Excellent Balance.</w:t>
            </w:r>
          </w:p>
        </w:tc>
      </w:tr>
      <w:tr w:rsidR="00E6149F" w:rsidRPr="007F6E33" w14:paraId="6FB7583A" w14:textId="77777777" w:rsidTr="00E6149F">
        <w:trPr>
          <w:gridAfter w:val="1"/>
          <w:wAfter w:w="754" w:type="dxa"/>
        </w:trPr>
        <w:tc>
          <w:tcPr>
            <w:tcW w:w="1530" w:type="dxa"/>
            <w:gridSpan w:val="2"/>
          </w:tcPr>
          <w:p w14:paraId="5DF7A1C1" w14:textId="13FB0347" w:rsidR="00E6149F" w:rsidRPr="007F6E33" w:rsidRDefault="00E6149F" w:rsidP="00E6149F">
            <w:pPr>
              <w:pStyle w:val="Heading1"/>
              <w:bidi/>
              <w:rPr>
                <w:rFonts w:ascii="Tahoma" w:hAnsi="Tahoma"/>
                <w:color w:val="2E74B5" w:themeColor="accent1" w:themeShade="BF"/>
                <w:sz w:val="18"/>
                <w:szCs w:val="18"/>
                <w:lang w:bidi="he-IL"/>
              </w:rPr>
            </w:pPr>
            <w:r w:rsidRPr="007F6E33">
              <w:rPr>
                <w:rFonts w:ascii="Tahoma" w:hAnsi="Tahoma"/>
                <w:color w:val="2E74B5" w:themeColor="accent1" w:themeShade="BF"/>
                <w:sz w:val="18"/>
                <w:szCs w:val="18"/>
                <w:lang w:bidi="he-IL"/>
              </w:rPr>
              <w:t>Military Service</w:t>
            </w:r>
          </w:p>
        </w:tc>
        <w:tc>
          <w:tcPr>
            <w:tcW w:w="7923" w:type="dxa"/>
          </w:tcPr>
          <w:p w14:paraId="00055145" w14:textId="77777777" w:rsidR="00E6149F" w:rsidRPr="00CC1A09" w:rsidRDefault="00E6149F" w:rsidP="00E6149F">
            <w:pPr>
              <w:pStyle w:val="a"/>
              <w:rPr>
                <w:rFonts w:ascii="Tahoma" w:eastAsia="Times New Roman" w:hAnsi="Tahoma"/>
                <w:i/>
                <w:iCs/>
                <w:sz w:val="18"/>
                <w:szCs w:val="18"/>
                <w:lang w:bidi="he-IL"/>
              </w:rPr>
            </w:pPr>
            <w:r w:rsidRPr="00CC1A09">
              <w:rPr>
                <w:rFonts w:ascii="Tahoma" w:eastAsia="Times New Roman" w:hAnsi="Tahoma"/>
                <w:i/>
                <w:iCs/>
                <w:sz w:val="18"/>
                <w:szCs w:val="18"/>
                <w:lang w:bidi="he-IL"/>
              </w:rPr>
              <w:t>2001 – 2004</w:t>
            </w:r>
          </w:p>
          <w:p w14:paraId="670B6F13" w14:textId="77777777" w:rsidR="00E6149F" w:rsidRPr="007F6E33" w:rsidRDefault="00E6149F" w:rsidP="00E6149F">
            <w:pPr>
              <w:pStyle w:val="Achievement"/>
              <w:spacing w:after="0" w:line="240" w:lineRule="auto"/>
              <w:ind w:left="0" w:firstLine="0"/>
              <w:jc w:val="left"/>
              <w:rPr>
                <w:rStyle w:val="hps"/>
                <w:rFonts w:ascii="Tahoma" w:eastAsia="SimSun" w:hAnsi="Tahoma" w:cs="Tahoma"/>
                <w:sz w:val="18"/>
                <w:szCs w:val="18"/>
                <w:lang w:eastAsia="ru-RU"/>
              </w:rPr>
            </w:pPr>
            <w:r w:rsidRPr="007F6E33">
              <w:rPr>
                <w:rFonts w:ascii="Tahoma" w:eastAsia="SimSun" w:hAnsi="Tahoma" w:cs="Tahoma"/>
                <w:sz w:val="18"/>
                <w:szCs w:val="18"/>
                <w:lang w:eastAsia="ru-RU"/>
              </w:rPr>
              <w:t xml:space="preserve">IAF, </w:t>
            </w:r>
            <w:r w:rsidRPr="007F6E33">
              <w:rPr>
                <w:rStyle w:val="hps"/>
                <w:rFonts w:ascii="Tahoma" w:hAnsi="Tahoma" w:cs="Tahoma"/>
                <w:color w:val="222222"/>
                <w:sz w:val="18"/>
                <w:szCs w:val="18"/>
                <w:lang w:val="en"/>
              </w:rPr>
              <w:t>Performing</w:t>
            </w:r>
            <w:r w:rsidRPr="007F6E33">
              <w:rPr>
                <w:rStyle w:val="shorttext"/>
                <w:rFonts w:ascii="Tahoma" w:hAnsi="Tahoma" w:cs="Tahoma"/>
                <w:color w:val="222222"/>
                <w:sz w:val="18"/>
                <w:szCs w:val="18"/>
                <w:lang w:val="en"/>
              </w:rPr>
              <w:t xml:space="preserve"> </w:t>
            </w:r>
            <w:r w:rsidRPr="007F6E33">
              <w:rPr>
                <w:rStyle w:val="hps"/>
                <w:rFonts w:ascii="Tahoma" w:hAnsi="Tahoma" w:cs="Tahoma"/>
                <w:color w:val="222222"/>
                <w:sz w:val="18"/>
                <w:szCs w:val="18"/>
                <w:lang w:val="en"/>
              </w:rPr>
              <w:t>flight tests</w:t>
            </w:r>
            <w:r w:rsidRPr="007F6E33">
              <w:rPr>
                <w:rStyle w:val="shorttext"/>
                <w:rFonts w:ascii="Tahoma" w:hAnsi="Tahoma" w:cs="Tahoma"/>
                <w:color w:val="222222"/>
                <w:sz w:val="18"/>
                <w:szCs w:val="18"/>
                <w:lang w:val="en"/>
              </w:rPr>
              <w:t xml:space="preserve"> </w:t>
            </w:r>
            <w:r w:rsidRPr="007F6E33">
              <w:rPr>
                <w:rStyle w:val="hps"/>
                <w:rFonts w:ascii="Tahoma" w:hAnsi="Tahoma" w:cs="Tahoma"/>
                <w:color w:val="222222"/>
                <w:sz w:val="18"/>
                <w:szCs w:val="18"/>
                <w:lang w:val="en"/>
              </w:rPr>
              <w:t>of missiles</w:t>
            </w:r>
            <w:r w:rsidRPr="007F6E33">
              <w:rPr>
                <w:rStyle w:val="shorttext"/>
                <w:rFonts w:ascii="Tahoma" w:hAnsi="Tahoma" w:cs="Tahoma"/>
                <w:color w:val="222222"/>
                <w:sz w:val="18"/>
                <w:szCs w:val="18"/>
                <w:lang w:val="en"/>
              </w:rPr>
              <w:t xml:space="preserve"> </w:t>
            </w:r>
            <w:r w:rsidRPr="007F6E33">
              <w:rPr>
                <w:rStyle w:val="hps"/>
                <w:rFonts w:ascii="Tahoma" w:hAnsi="Tahoma" w:cs="Tahoma"/>
                <w:color w:val="222222"/>
                <w:sz w:val="18"/>
                <w:szCs w:val="18"/>
                <w:lang w:val="en"/>
              </w:rPr>
              <w:t>and weapons. R.F Technician.</w:t>
            </w:r>
          </w:p>
          <w:p w14:paraId="3CB10FC9" w14:textId="77777777" w:rsidR="00E6149F" w:rsidRPr="007F6E33" w:rsidRDefault="00E6149F" w:rsidP="00E6149F">
            <w:pPr>
              <w:pStyle w:val="Achievement"/>
              <w:spacing w:after="0" w:line="240" w:lineRule="auto"/>
              <w:ind w:left="0" w:firstLine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6E33">
              <w:rPr>
                <w:rFonts w:ascii="Tahoma" w:hAnsi="Tahoma" w:cs="Tahoma"/>
                <w:b/>
                <w:bCs/>
                <w:sz w:val="18"/>
                <w:szCs w:val="18"/>
              </w:rPr>
              <w:t>High Security clearances</w:t>
            </w:r>
          </w:p>
        </w:tc>
      </w:tr>
      <w:tr w:rsidR="00E6149F" w:rsidRPr="007F6E33" w14:paraId="274021C6" w14:textId="77777777" w:rsidTr="00E6149F">
        <w:trPr>
          <w:gridAfter w:val="1"/>
          <w:wAfter w:w="754" w:type="dxa"/>
        </w:trPr>
        <w:tc>
          <w:tcPr>
            <w:tcW w:w="1530" w:type="dxa"/>
            <w:gridSpan w:val="2"/>
          </w:tcPr>
          <w:p w14:paraId="67C08A7A" w14:textId="77777777" w:rsidR="00E6149F" w:rsidRPr="007F6E33" w:rsidRDefault="00E6149F" w:rsidP="00E6149F">
            <w:pPr>
              <w:pStyle w:val="Heading1"/>
              <w:bidi/>
              <w:rPr>
                <w:rFonts w:ascii="Tahoma" w:hAnsi="Tahoma"/>
                <w:color w:val="2E74B5" w:themeColor="accent1" w:themeShade="BF"/>
                <w:sz w:val="18"/>
                <w:szCs w:val="18"/>
                <w:lang w:bidi="he-IL"/>
              </w:rPr>
            </w:pPr>
          </w:p>
        </w:tc>
        <w:tc>
          <w:tcPr>
            <w:tcW w:w="7923" w:type="dxa"/>
          </w:tcPr>
          <w:p w14:paraId="608D4941" w14:textId="77777777" w:rsidR="00E6149F" w:rsidRPr="007F6E33" w:rsidRDefault="00E6149F" w:rsidP="00E6149F">
            <w:pPr>
              <w:pStyle w:val="a"/>
              <w:rPr>
                <w:rFonts w:ascii="Tahoma" w:eastAsia="Times New Roman" w:hAnsi="Tahoma"/>
                <w:sz w:val="18"/>
                <w:szCs w:val="18"/>
                <w:lang w:bidi="he-IL"/>
              </w:rPr>
            </w:pPr>
          </w:p>
        </w:tc>
      </w:tr>
    </w:tbl>
    <w:p w14:paraId="6F7D0DA2" w14:textId="77777777" w:rsidR="005D512F" w:rsidRPr="007F6E33" w:rsidRDefault="005D512F">
      <w:pPr>
        <w:rPr>
          <w:rFonts w:ascii="Tahoma" w:hAnsi="Tahoma"/>
          <w:sz w:val="18"/>
          <w:szCs w:val="18"/>
          <w:lang w:bidi="he-IL"/>
        </w:rPr>
      </w:pPr>
    </w:p>
    <w:sectPr w:rsidR="005D512F" w:rsidRPr="007F6E33" w:rsidSect="00A957D3">
      <w:footerReference w:type="default" r:id="rId11"/>
      <w:headerReference w:type="first" r:id="rId12"/>
      <w:pgSz w:w="11906" w:h="16838" w:code="9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1A144" w14:textId="77777777" w:rsidR="000D54E6" w:rsidRDefault="000D54E6">
      <w:pPr>
        <w:spacing w:after="0" w:line="240" w:lineRule="auto"/>
      </w:pPr>
      <w:r>
        <w:separator/>
      </w:r>
    </w:p>
  </w:endnote>
  <w:endnote w:type="continuationSeparator" w:id="0">
    <w:p w14:paraId="4E074EB6" w14:textId="77777777" w:rsidR="000D54E6" w:rsidRDefault="000D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FA87" w14:textId="77777777" w:rsidR="00FA5573" w:rsidRDefault="00694EB4" w:rsidP="00FA5573">
    <w:pPr>
      <w:pStyle w:val="Footer"/>
      <w:bidi/>
    </w:pPr>
    <w:r>
      <w:rPr>
        <w:rtl/>
        <w:lang w:bidi="he-IL"/>
      </w:rPr>
      <w:t xml:space="preserve">עמוד </w:t>
    </w:r>
    <w:r>
      <w:rPr>
        <w:rtl/>
        <w:lang w:bidi="he-IL"/>
      </w:rPr>
      <w:fldChar w:fldCharType="begin"/>
    </w:r>
    <w:r>
      <w:rPr>
        <w:rtl/>
        <w:lang w:bidi="he-IL"/>
      </w:rPr>
      <w:instrText xml:space="preserve"> PAGE   \* MERGEFORMAT </w:instrText>
    </w:r>
    <w:r>
      <w:rPr>
        <w:rtl/>
        <w:lang w:bidi="he-IL"/>
      </w:rPr>
      <w:fldChar w:fldCharType="separate"/>
    </w:r>
    <w:r w:rsidR="006D27E7">
      <w:rPr>
        <w:noProof/>
        <w:rtl/>
        <w:lang w:bidi="he-IL"/>
      </w:rPr>
      <w:t>2</w:t>
    </w:r>
    <w:r>
      <w:rPr>
        <w:noProof/>
        <w:rtl/>
        <w:lang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7011A" w14:textId="77777777" w:rsidR="000D54E6" w:rsidRDefault="000D54E6">
      <w:pPr>
        <w:spacing w:after="0" w:line="240" w:lineRule="auto"/>
      </w:pPr>
      <w:r>
        <w:separator/>
      </w:r>
    </w:p>
  </w:footnote>
  <w:footnote w:type="continuationSeparator" w:id="0">
    <w:p w14:paraId="5C9CF9A1" w14:textId="77777777" w:rsidR="000D54E6" w:rsidRDefault="000D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119F" w14:textId="6F667207" w:rsidR="00A957D3" w:rsidRPr="00A07B17" w:rsidRDefault="00A957D3" w:rsidP="00A957D3">
    <w:pPr>
      <w:pStyle w:val="Title"/>
      <w:spacing w:after="360"/>
      <w:jc w:val="center"/>
      <w:rPr>
        <w:rFonts w:ascii="Tahoma" w:hAnsi="Tahoma"/>
        <w:sz w:val="18"/>
        <w:szCs w:val="18"/>
        <w:lang w:bidi="he-IL"/>
      </w:rPr>
    </w:pPr>
    <w:r w:rsidRPr="00A07B17">
      <w:rPr>
        <w:rFonts w:ascii="Tahoma" w:hAnsi="Tahoma"/>
        <w:sz w:val="18"/>
        <w:szCs w:val="18"/>
        <w:lang w:bidi="he-IL"/>
      </w:rPr>
      <w:t>(Looking for development positions)</w:t>
    </w:r>
  </w:p>
  <w:p w14:paraId="4EC222D1" w14:textId="7B9B22A4" w:rsidR="006E34A4" w:rsidRPr="00D316B9" w:rsidRDefault="00AF0575" w:rsidP="00A07B17">
    <w:pPr>
      <w:pStyle w:val="Title"/>
      <w:spacing w:after="0" w:line="240" w:lineRule="auto"/>
      <w:rPr>
        <w:rFonts w:ascii="Tahoma" w:hAnsi="Tahoma"/>
        <w:sz w:val="16"/>
        <w:szCs w:val="16"/>
      </w:rPr>
    </w:pPr>
    <w:r w:rsidRPr="002F0AC4">
      <w:rPr>
        <w:rFonts w:ascii="Tahoma" w:hAnsi="Tahoma"/>
        <w:sz w:val="22"/>
        <w:szCs w:val="22"/>
        <w:lang w:bidi="he-IL"/>
      </w:rPr>
      <w:t>S</w:t>
    </w:r>
    <w:r w:rsidRPr="002F0AC4">
      <w:rPr>
        <w:rFonts w:ascii="Tahoma" w:hAnsi="Tahoma"/>
        <w:sz w:val="22"/>
        <w:szCs w:val="22"/>
      </w:rPr>
      <w:t>hai RahmanPour</w:t>
    </w:r>
    <w:r w:rsidR="00904B9B">
      <w:rPr>
        <w:rFonts w:ascii="Tahoma" w:hAnsi="Tahoma"/>
        <w:sz w:val="22"/>
        <w:szCs w:val="22"/>
      </w:rPr>
      <w:t xml:space="preserve">                                                                                            </w:t>
    </w:r>
    <w:r w:rsidR="00D316B9">
      <w:rPr>
        <w:rFonts w:ascii="Tahoma" w:hAnsi="Tahoma"/>
        <w:sz w:val="22"/>
        <w:szCs w:val="22"/>
      </w:rPr>
      <w:t xml:space="preserve">       </w:t>
    </w:r>
    <w:r w:rsidR="00904B9B" w:rsidRPr="00D316B9">
      <w:rPr>
        <w:rFonts w:ascii="Tahoma" w:hAnsi="Tahoma"/>
        <w:color w:val="000000" w:themeColor="text1"/>
        <w:spacing w:val="0"/>
        <w:kern w:val="0"/>
        <w:sz w:val="16"/>
        <w:szCs w:val="16"/>
      </w:rPr>
      <w:t>Shairp@gmail.com</w:t>
    </w:r>
  </w:p>
  <w:tbl>
    <w:tblPr>
      <w:bidiVisual/>
      <w:tblW w:w="5000" w:type="pct"/>
      <w:tblInd w:w="10" w:type="dxa"/>
      <w:tblLayout w:type="fixed"/>
      <w:tblCellMar>
        <w:left w:w="144" w:type="dxa"/>
        <w:right w:w="144" w:type="dxa"/>
      </w:tblCellMar>
      <w:tblLook w:val="04A0" w:firstRow="1" w:lastRow="0" w:firstColumn="1" w:lastColumn="0" w:noHBand="0" w:noVBand="1"/>
      <w:tblDescription w:val="טבלת פריסה"/>
    </w:tblPr>
    <w:tblGrid>
      <w:gridCol w:w="4333"/>
      <w:gridCol w:w="4693"/>
    </w:tblGrid>
    <w:tr w:rsidR="006E34A4" w:rsidRPr="00D316B9" w14:paraId="415DEE4B" w14:textId="77777777" w:rsidTr="00A07B17">
      <w:tc>
        <w:tcPr>
          <w:tcW w:w="4333" w:type="dxa"/>
          <w:vAlign w:val="bottom"/>
        </w:tcPr>
        <w:p w14:paraId="1124161C" w14:textId="30DFF5B6" w:rsidR="006E34A4" w:rsidRPr="00D316B9" w:rsidRDefault="00904B9B" w:rsidP="00A07B17">
          <w:pPr>
            <w:pStyle w:val="Heading2"/>
            <w:bidi/>
            <w:spacing w:line="240" w:lineRule="auto"/>
            <w:rPr>
              <w:rFonts w:ascii="Tahoma" w:hAnsi="Tahoma"/>
              <w:sz w:val="16"/>
              <w:szCs w:val="16"/>
              <w:lang w:bidi="he-IL"/>
            </w:rPr>
          </w:pPr>
          <w:r w:rsidRPr="00D316B9">
            <w:rPr>
              <w:rFonts w:ascii="Tahoma" w:hAnsi="Tahoma"/>
              <w:sz w:val="16"/>
              <w:szCs w:val="16"/>
              <w:lang w:bidi="he-IL"/>
            </w:rPr>
            <w:t>Cell:052-333-2528</w:t>
          </w:r>
        </w:p>
      </w:tc>
      <w:tc>
        <w:tcPr>
          <w:tcW w:w="4693" w:type="dxa"/>
          <w:vAlign w:val="bottom"/>
        </w:tcPr>
        <w:p w14:paraId="77137AE1" w14:textId="77777777" w:rsidR="006E34A4" w:rsidRPr="00D316B9" w:rsidRDefault="00AF0575" w:rsidP="00A07B17">
          <w:pPr>
            <w:pStyle w:val="a0"/>
            <w:bidi/>
            <w:spacing w:line="240" w:lineRule="auto"/>
            <w:rPr>
              <w:rFonts w:ascii="Tahoma" w:hAnsi="Tahoma"/>
              <w:sz w:val="16"/>
              <w:szCs w:val="16"/>
              <w:lang w:bidi="he-IL"/>
            </w:rPr>
          </w:pPr>
          <w:r w:rsidRPr="00D316B9">
            <w:rPr>
              <w:rFonts w:ascii="Tahoma" w:hAnsi="Tahoma"/>
              <w:sz w:val="16"/>
              <w:szCs w:val="16"/>
            </w:rPr>
            <w:t>Ben Avi Blvd 35, Netanya</w:t>
          </w:r>
        </w:p>
      </w:tc>
    </w:tr>
  </w:tbl>
  <w:p w14:paraId="4B8B8418" w14:textId="77777777" w:rsidR="006E34A4" w:rsidRPr="002F0AC4" w:rsidRDefault="006E34A4" w:rsidP="00904B9B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F479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D407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85F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025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695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4BF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569E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2A1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A8D0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025E68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abstractNum w:abstractNumId="10" w15:restartNumberingAfterBreak="0">
    <w:nsid w:val="01CF0145"/>
    <w:multiLevelType w:val="hybridMultilevel"/>
    <w:tmpl w:val="A6BC06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434556"/>
    <w:multiLevelType w:val="hybridMultilevel"/>
    <w:tmpl w:val="7D4682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95750E"/>
    <w:multiLevelType w:val="hybridMultilevel"/>
    <w:tmpl w:val="D06EAE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1047C1"/>
    <w:multiLevelType w:val="hybridMultilevel"/>
    <w:tmpl w:val="F5AEA8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532EF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00AB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42A1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809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54F9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C88F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80A7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603B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8E52D7"/>
    <w:multiLevelType w:val="hybridMultilevel"/>
    <w:tmpl w:val="0A2EF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4F043B"/>
    <w:multiLevelType w:val="hybridMultilevel"/>
    <w:tmpl w:val="F376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F3E34"/>
    <w:multiLevelType w:val="hybridMultilevel"/>
    <w:tmpl w:val="1D06F598"/>
    <w:lvl w:ilvl="0" w:tplc="82E877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8241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10E3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4E20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44C7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FAB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7385D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705E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F274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A96127"/>
    <w:multiLevelType w:val="hybridMultilevel"/>
    <w:tmpl w:val="AA0C03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A8241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10E3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4E20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44C7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FAB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7385D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705E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F274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8F19D9"/>
    <w:multiLevelType w:val="hybridMultilevel"/>
    <w:tmpl w:val="B82C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04666"/>
    <w:multiLevelType w:val="hybridMultilevel"/>
    <w:tmpl w:val="069AB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3D67CA"/>
    <w:multiLevelType w:val="hybridMultilevel"/>
    <w:tmpl w:val="EBB8B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A115B1"/>
    <w:multiLevelType w:val="hybridMultilevel"/>
    <w:tmpl w:val="CF8A699A"/>
    <w:lvl w:ilvl="0" w:tplc="124A1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32EF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00AB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42A1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809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54F9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C88F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80A7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603B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21"/>
  </w:num>
  <w:num w:numId="14">
    <w:abstractNumId w:val="13"/>
  </w:num>
  <w:num w:numId="15">
    <w:abstractNumId w:val="10"/>
  </w:num>
  <w:num w:numId="16">
    <w:abstractNumId w:val="14"/>
  </w:num>
  <w:num w:numId="17">
    <w:abstractNumId w:val="19"/>
  </w:num>
  <w:num w:numId="18">
    <w:abstractNumId w:val="11"/>
  </w:num>
  <w:num w:numId="19">
    <w:abstractNumId w:val="20"/>
  </w:num>
  <w:num w:numId="20">
    <w:abstractNumId w:val="15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D5"/>
    <w:rsid w:val="00014FEE"/>
    <w:rsid w:val="00015388"/>
    <w:rsid w:val="0001783D"/>
    <w:rsid w:val="0004650B"/>
    <w:rsid w:val="00061897"/>
    <w:rsid w:val="00065189"/>
    <w:rsid w:val="00084295"/>
    <w:rsid w:val="000C7D5B"/>
    <w:rsid w:val="000D54E6"/>
    <w:rsid w:val="000F6531"/>
    <w:rsid w:val="00113A63"/>
    <w:rsid w:val="00153D28"/>
    <w:rsid w:val="001715AF"/>
    <w:rsid w:val="00180CE9"/>
    <w:rsid w:val="001C55C0"/>
    <w:rsid w:val="001D0EAC"/>
    <w:rsid w:val="00224741"/>
    <w:rsid w:val="002953E9"/>
    <w:rsid w:val="002965D5"/>
    <w:rsid w:val="002B25C5"/>
    <w:rsid w:val="002C68C7"/>
    <w:rsid w:val="002C720C"/>
    <w:rsid w:val="002D6C61"/>
    <w:rsid w:val="002F0AC4"/>
    <w:rsid w:val="002F3465"/>
    <w:rsid w:val="003113D4"/>
    <w:rsid w:val="0033114D"/>
    <w:rsid w:val="003523D3"/>
    <w:rsid w:val="00365923"/>
    <w:rsid w:val="00385F7F"/>
    <w:rsid w:val="003F0309"/>
    <w:rsid w:val="00423978"/>
    <w:rsid w:val="00444DE5"/>
    <w:rsid w:val="00465F36"/>
    <w:rsid w:val="0049081A"/>
    <w:rsid w:val="00491E26"/>
    <w:rsid w:val="00493751"/>
    <w:rsid w:val="004A3BEC"/>
    <w:rsid w:val="004C2CE2"/>
    <w:rsid w:val="004C3A92"/>
    <w:rsid w:val="004E4CA4"/>
    <w:rsid w:val="004F5C9B"/>
    <w:rsid w:val="00530180"/>
    <w:rsid w:val="00547E9F"/>
    <w:rsid w:val="00560235"/>
    <w:rsid w:val="00590655"/>
    <w:rsid w:val="005909AC"/>
    <w:rsid w:val="005955B9"/>
    <w:rsid w:val="005B66DD"/>
    <w:rsid w:val="005D512F"/>
    <w:rsid w:val="005E21B9"/>
    <w:rsid w:val="005E48F4"/>
    <w:rsid w:val="006070AF"/>
    <w:rsid w:val="00614154"/>
    <w:rsid w:val="00637622"/>
    <w:rsid w:val="00644022"/>
    <w:rsid w:val="00660436"/>
    <w:rsid w:val="00661B24"/>
    <w:rsid w:val="00694EB4"/>
    <w:rsid w:val="006A1BC0"/>
    <w:rsid w:val="006C181E"/>
    <w:rsid w:val="006C53FE"/>
    <w:rsid w:val="006D27E7"/>
    <w:rsid w:val="006D4043"/>
    <w:rsid w:val="006E34A4"/>
    <w:rsid w:val="0071283A"/>
    <w:rsid w:val="0074451B"/>
    <w:rsid w:val="00744877"/>
    <w:rsid w:val="007A0946"/>
    <w:rsid w:val="007A352C"/>
    <w:rsid w:val="007F6E33"/>
    <w:rsid w:val="00851E51"/>
    <w:rsid w:val="0086074C"/>
    <w:rsid w:val="0087076A"/>
    <w:rsid w:val="00892783"/>
    <w:rsid w:val="00892A86"/>
    <w:rsid w:val="008A43A7"/>
    <w:rsid w:val="008B1389"/>
    <w:rsid w:val="008B6E1E"/>
    <w:rsid w:val="008C1281"/>
    <w:rsid w:val="008D7E9D"/>
    <w:rsid w:val="008F2CFC"/>
    <w:rsid w:val="008F7A9D"/>
    <w:rsid w:val="00904B9B"/>
    <w:rsid w:val="00971D0D"/>
    <w:rsid w:val="00986693"/>
    <w:rsid w:val="009D072E"/>
    <w:rsid w:val="009D2E8B"/>
    <w:rsid w:val="00A07B17"/>
    <w:rsid w:val="00A709E1"/>
    <w:rsid w:val="00A957D3"/>
    <w:rsid w:val="00A97D81"/>
    <w:rsid w:val="00AC10F7"/>
    <w:rsid w:val="00AC32F1"/>
    <w:rsid w:val="00AC4532"/>
    <w:rsid w:val="00AD082E"/>
    <w:rsid w:val="00AF0575"/>
    <w:rsid w:val="00AF6069"/>
    <w:rsid w:val="00B04FE8"/>
    <w:rsid w:val="00B17422"/>
    <w:rsid w:val="00B178D4"/>
    <w:rsid w:val="00B7668A"/>
    <w:rsid w:val="00B8688B"/>
    <w:rsid w:val="00BB423D"/>
    <w:rsid w:val="00C00C20"/>
    <w:rsid w:val="00C45676"/>
    <w:rsid w:val="00C6021B"/>
    <w:rsid w:val="00C77CB2"/>
    <w:rsid w:val="00C86011"/>
    <w:rsid w:val="00C90F0F"/>
    <w:rsid w:val="00CA0780"/>
    <w:rsid w:val="00CC1A09"/>
    <w:rsid w:val="00CF08B0"/>
    <w:rsid w:val="00D316B9"/>
    <w:rsid w:val="00D35721"/>
    <w:rsid w:val="00D736BD"/>
    <w:rsid w:val="00D7544A"/>
    <w:rsid w:val="00DC0E54"/>
    <w:rsid w:val="00DE42DC"/>
    <w:rsid w:val="00DF18B4"/>
    <w:rsid w:val="00E17487"/>
    <w:rsid w:val="00E3475B"/>
    <w:rsid w:val="00E35491"/>
    <w:rsid w:val="00E4326F"/>
    <w:rsid w:val="00E55767"/>
    <w:rsid w:val="00E6149F"/>
    <w:rsid w:val="00E6680D"/>
    <w:rsid w:val="00E81CD4"/>
    <w:rsid w:val="00E90FC2"/>
    <w:rsid w:val="00E91C6C"/>
    <w:rsid w:val="00EA0376"/>
    <w:rsid w:val="00EB32C5"/>
    <w:rsid w:val="00ED127E"/>
    <w:rsid w:val="00ED1BC2"/>
    <w:rsid w:val="00EE41D6"/>
    <w:rsid w:val="00EE6C26"/>
    <w:rsid w:val="00EF5338"/>
    <w:rsid w:val="00F05812"/>
    <w:rsid w:val="00F122A3"/>
    <w:rsid w:val="00F1707F"/>
    <w:rsid w:val="00F35F92"/>
    <w:rsid w:val="00F43595"/>
    <w:rsid w:val="00FA2D52"/>
    <w:rsid w:val="00FA5573"/>
    <w:rsid w:val="00FB2C24"/>
    <w:rsid w:val="00FB7CDE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16362"/>
  <w15:docId w15:val="{A528079A-372E-44A9-8811-273226CB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he-IL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0630"/>
    <w:pPr>
      <w:contextualSpacing/>
    </w:pPr>
    <w:rPr>
      <w:rFonts w:cs="Tahoma"/>
    </w:rPr>
  </w:style>
  <w:style w:type="paragraph" w:styleId="Heading1">
    <w:name w:val="heading 1"/>
    <w:basedOn w:val="Normal"/>
    <w:next w:val="Normal"/>
    <w:link w:val="Heading1Char"/>
    <w:uiPriority w:val="2"/>
    <w:qFormat/>
    <w:rsid w:val="00A60630"/>
    <w:pPr>
      <w:keepNext/>
      <w:keepLines/>
      <w:spacing w:after="0"/>
      <w:jc w:val="right"/>
      <w:outlineLvl w:val="0"/>
    </w:pPr>
    <w:rPr>
      <w:rFonts w:asciiTheme="majorHAnsi" w:eastAsiaTheme="majorEastAsia" w:hAnsiTheme="majorHAnsi"/>
      <w:b/>
      <w:bCs/>
      <w:color w:val="833C0B" w:themeColor="accent2" w:themeShade="8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A60630"/>
    <w:pPr>
      <w:spacing w:after="0"/>
      <w:outlineLvl w:val="1"/>
    </w:pPr>
    <w:rPr>
      <w:rFonts w:asciiTheme="majorHAnsi" w:eastAsiaTheme="majorEastAsia" w:hAnsiTheme="majorHAnsi"/>
      <w:b/>
      <w:bCs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A60630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A60630"/>
    <w:pPr>
      <w:ind w:left="144"/>
    </w:pPr>
    <w:rPr>
      <w:rFonts w:asciiTheme="majorHAnsi" w:eastAsiaTheme="majorEastAsia" w:hAnsiTheme="majorHAnsi"/>
      <w:b/>
      <w:bCs/>
      <w:color w:val="2E74B5" w:themeColor="accent1" w:themeShade="BF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A60630"/>
    <w:rPr>
      <w:rFonts w:asciiTheme="majorHAnsi" w:eastAsiaTheme="majorEastAsia" w:hAnsiTheme="majorHAnsi" w:cs="Tahoma"/>
      <w:b/>
      <w:bCs/>
      <w:color w:val="2E74B5" w:themeColor="accent1" w:themeShade="BF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A60630"/>
    <w:rPr>
      <w:rFonts w:asciiTheme="majorHAnsi" w:eastAsiaTheme="majorEastAsia" w:hAnsiTheme="majorHAnsi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2"/>
    <w:rsid w:val="00A60630"/>
    <w:rPr>
      <w:rFonts w:asciiTheme="majorHAnsi" w:eastAsiaTheme="majorEastAsia" w:hAnsiTheme="majorHAnsi" w:cs="Tahoma"/>
      <w:b/>
      <w:bCs/>
      <w:color w:val="833C0B" w:themeColor="accent2" w:themeShade="80"/>
    </w:rPr>
  </w:style>
  <w:style w:type="paragraph" w:customStyle="1" w:styleId="a">
    <w:name w:val="טקסט קורות חיים"/>
    <w:basedOn w:val="Normal"/>
    <w:uiPriority w:val="3"/>
    <w:qFormat/>
    <w:pPr>
      <w:spacing w:after="0"/>
    </w:pPr>
  </w:style>
  <w:style w:type="paragraph" w:customStyle="1" w:styleId="a0">
    <w:name w:val="פרטי קשר"/>
    <w:basedOn w:val="Normal"/>
    <w:uiPriority w:val="3"/>
    <w:qFormat/>
    <w:rsid w:val="00A60630"/>
    <w:pPr>
      <w:spacing w:after="0"/>
      <w:jc w:val="right"/>
    </w:pPr>
    <w:rPr>
      <w:rFonts w:asciiTheme="majorHAnsi" w:eastAsiaTheme="majorEastAsia" w:hAnsiTheme="majorHAnsi"/>
      <w:b/>
      <w:bCs/>
    </w:rPr>
  </w:style>
  <w:style w:type="paragraph" w:styleId="ListBullet">
    <w:name w:val="List Bullet"/>
    <w:basedOn w:val="Normal"/>
    <w:uiPriority w:val="4"/>
    <w:rsid w:val="00CD7761"/>
    <w:pPr>
      <w:numPr>
        <w:numId w:val="1"/>
      </w:numPr>
      <w:spacing w:after="0"/>
    </w:pPr>
  </w:style>
  <w:style w:type="paragraph" w:styleId="NoSpacing">
    <w:name w:val="No Spacing"/>
    <w:uiPriority w:val="99"/>
    <w:semiHidden/>
    <w:qFormat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60630"/>
    <w:rPr>
      <w:rFonts w:cs="Tahoma"/>
      <w:b/>
      <w:bCs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A60630"/>
    <w:rPr>
      <w:rFonts w:asciiTheme="majorHAnsi" w:eastAsiaTheme="majorEastAsia" w:hAnsiTheme="majorHAnsi" w:cs="Tahoma"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ibliography">
    <w:name w:val="Bibliography"/>
    <w:basedOn w:val="Normal"/>
    <w:next w:val="Normal"/>
    <w:uiPriority w:val="37"/>
    <w:semiHidden/>
    <w:unhideWhenUsed/>
    <w:rsid w:val="00944B34"/>
  </w:style>
  <w:style w:type="paragraph" w:styleId="BlockText">
    <w:name w:val="Block Text"/>
    <w:basedOn w:val="Normal"/>
    <w:uiPriority w:val="99"/>
    <w:semiHidden/>
    <w:unhideWhenUsed/>
    <w:rsid w:val="00944B3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B34"/>
  </w:style>
  <w:style w:type="paragraph" w:styleId="BodyText2">
    <w:name w:val="Body Text 2"/>
    <w:basedOn w:val="Normal"/>
    <w:link w:val="BodyText2Char"/>
    <w:uiPriority w:val="99"/>
    <w:semiHidden/>
    <w:unhideWhenUsed/>
    <w:rsid w:val="00944B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4B34"/>
  </w:style>
  <w:style w:type="paragraph" w:styleId="BodyText3">
    <w:name w:val="Body Text 3"/>
    <w:basedOn w:val="Normal"/>
    <w:link w:val="BodyText3Char"/>
    <w:uiPriority w:val="99"/>
    <w:semiHidden/>
    <w:unhideWhenUsed/>
    <w:rsid w:val="00944B3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4B3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4B3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4B3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4B3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4B3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4B3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4B3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B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B3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4B3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4B3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4B3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4B34"/>
    <w:pPr>
      <w:spacing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44B34"/>
  </w:style>
  <w:style w:type="table" w:styleId="ColorfulGrid">
    <w:name w:val="Colorful Grid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B3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3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3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3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4B34"/>
  </w:style>
  <w:style w:type="character" w:customStyle="1" w:styleId="DateChar">
    <w:name w:val="Date Char"/>
    <w:basedOn w:val="DefaultParagraphFont"/>
    <w:link w:val="Date"/>
    <w:uiPriority w:val="99"/>
    <w:semiHidden/>
    <w:rsid w:val="00944B34"/>
  </w:style>
  <w:style w:type="paragraph" w:styleId="DocumentMap">
    <w:name w:val="Document Map"/>
    <w:basedOn w:val="Normal"/>
    <w:link w:val="DocumentMapChar"/>
    <w:uiPriority w:val="99"/>
    <w:semiHidden/>
    <w:unhideWhenUsed/>
    <w:rsid w:val="00944B3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B3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4B3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4B34"/>
  </w:style>
  <w:style w:type="character" w:styleId="Emphasis">
    <w:name w:val="Emphasis"/>
    <w:basedOn w:val="DefaultParagraphFont"/>
    <w:uiPriority w:val="20"/>
    <w:semiHidden/>
    <w:unhideWhenUsed/>
    <w:qFormat/>
    <w:rsid w:val="00944B3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4B3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4B3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4B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4B3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4B3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B34"/>
    <w:rPr>
      <w:szCs w:val="20"/>
    </w:rPr>
  </w:style>
  <w:style w:type="table" w:customStyle="1" w:styleId="GridTable1Light1">
    <w:name w:val="Grid Table 1 Light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671F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1F9"/>
  </w:style>
  <w:style w:type="character" w:customStyle="1" w:styleId="Heading4Char">
    <w:name w:val="Heading 4 Char"/>
    <w:basedOn w:val="DefaultParagraphFont"/>
    <w:link w:val="Heading4"/>
    <w:uiPriority w:val="9"/>
    <w:semiHidden/>
    <w:rsid w:val="00944B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3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3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4B34"/>
  </w:style>
  <w:style w:type="paragraph" w:styleId="HTMLAddress">
    <w:name w:val="HTML Address"/>
    <w:basedOn w:val="Normal"/>
    <w:link w:val="HTMLAddressChar"/>
    <w:uiPriority w:val="99"/>
    <w:semiHidden/>
    <w:unhideWhenUsed/>
    <w:rsid w:val="00944B3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4B3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4B3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4B3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4B3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4B3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4B3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4B3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4B3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4B34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4B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4B3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4B34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4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4B34"/>
  </w:style>
  <w:style w:type="paragraph" w:styleId="List">
    <w:name w:val="List"/>
    <w:basedOn w:val="Normal"/>
    <w:uiPriority w:val="99"/>
    <w:semiHidden/>
    <w:unhideWhenUsed/>
    <w:rsid w:val="00944B34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44B34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944B34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944B34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944B34"/>
    <w:pPr>
      <w:ind w:left="1800" w:hanging="360"/>
    </w:pPr>
  </w:style>
  <w:style w:type="paragraph" w:styleId="ListBullet2">
    <w:name w:val="List Bullet 2"/>
    <w:basedOn w:val="Normal"/>
    <w:uiPriority w:val="99"/>
    <w:semiHidden/>
    <w:unhideWhenUsed/>
    <w:rsid w:val="00944B34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944B34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944B34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944B34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944B34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944B34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944B34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944B34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944B34"/>
    <w:pPr>
      <w:spacing w:after="120"/>
      <w:ind w:left="1800"/>
    </w:pPr>
  </w:style>
  <w:style w:type="paragraph" w:styleId="ListNumber">
    <w:name w:val="List Number"/>
    <w:basedOn w:val="Normal"/>
    <w:uiPriority w:val="5"/>
    <w:rsid w:val="00944B34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944B34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944B34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944B34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944B34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944B34"/>
    <w:pPr>
      <w:ind w:left="720"/>
    </w:pPr>
  </w:style>
  <w:style w:type="table" w:customStyle="1" w:styleId="ListTable1Light1">
    <w:name w:val="List Table 1 Light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4B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4B3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4B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4B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4B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4B34"/>
    <w:pPr>
      <w:ind w:left="720"/>
    </w:pPr>
  </w:style>
  <w:style w:type="paragraph" w:customStyle="1" w:styleId="NoteHeading1">
    <w:name w:val="Note Heading1"/>
    <w:basedOn w:val="Normal"/>
    <w:next w:val="Normal"/>
    <w:link w:val="a1"/>
    <w:uiPriority w:val="99"/>
    <w:semiHidden/>
    <w:unhideWhenUsed/>
    <w:rsid w:val="00944B34"/>
    <w:pPr>
      <w:spacing w:after="0" w:line="240" w:lineRule="auto"/>
    </w:pPr>
  </w:style>
  <w:style w:type="character" w:customStyle="1" w:styleId="a1">
    <w:name w:val="כותרת הערות תו"/>
    <w:basedOn w:val="DefaultParagraphFont"/>
    <w:link w:val="NoteHeading1"/>
    <w:uiPriority w:val="99"/>
    <w:semiHidden/>
    <w:rsid w:val="00944B34"/>
  </w:style>
  <w:style w:type="character" w:styleId="PageNumber">
    <w:name w:val="page number"/>
    <w:basedOn w:val="DefaultParagraphFont"/>
    <w:uiPriority w:val="99"/>
    <w:semiHidden/>
    <w:unhideWhenUsed/>
    <w:rsid w:val="00944B34"/>
  </w:style>
  <w:style w:type="character" w:styleId="PlaceholderText">
    <w:name w:val="Placeholder Text"/>
    <w:basedOn w:val="DefaultParagraphFont"/>
    <w:uiPriority w:val="99"/>
    <w:semiHidden/>
    <w:rsid w:val="00944B34"/>
    <w:rPr>
      <w:color w:val="808080"/>
    </w:rPr>
  </w:style>
  <w:style w:type="table" w:customStyle="1" w:styleId="PlainTable11">
    <w:name w:val="Plain Table 11"/>
    <w:basedOn w:val="TableNormal"/>
    <w:uiPriority w:val="4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B3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4B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4B3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44B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4B34"/>
  </w:style>
  <w:style w:type="paragraph" w:styleId="Signature">
    <w:name w:val="Signature"/>
    <w:basedOn w:val="Normal"/>
    <w:link w:val="SignatureCh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44B34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44B3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44B34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4B3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4B3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4B3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4B3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4B3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4B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4B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4B3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4B3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4B3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4B3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4B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4B3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4B3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4B3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4B3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944B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4B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4B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4B3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4B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4B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4B3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4B3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4B34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4B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4B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4B3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4B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4B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4B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4B3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4B3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4B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4B3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4B3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4B3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4B3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B34"/>
    <w:pPr>
      <w:spacing w:before="240"/>
      <w:jc w:val="left"/>
      <w:outlineLvl w:val="9"/>
    </w:pPr>
    <w:rPr>
      <w:b w:val="0"/>
      <w:bCs w:val="0"/>
      <w:color w:val="2E74B5" w:themeColor="accent1" w:themeShade="BF"/>
      <w:sz w:val="32"/>
      <w:szCs w:val="32"/>
    </w:rPr>
  </w:style>
  <w:style w:type="paragraph" w:customStyle="1" w:styleId="Achievement">
    <w:name w:val="Achievement"/>
    <w:basedOn w:val="Normal"/>
    <w:uiPriority w:val="99"/>
    <w:rsid w:val="00AC32F1"/>
    <w:pPr>
      <w:tabs>
        <w:tab w:val="left" w:pos="1390"/>
      </w:tabs>
      <w:autoSpaceDE w:val="0"/>
      <w:autoSpaceDN w:val="0"/>
      <w:adjustRightInd w:val="0"/>
      <w:spacing w:after="60" w:line="288" w:lineRule="auto"/>
      <w:ind w:left="425" w:right="245" w:hanging="245"/>
      <w:contextualSpacing w:val="0"/>
      <w:jc w:val="both"/>
    </w:pPr>
    <w:rPr>
      <w:rFonts w:ascii="Arial" w:eastAsia="Batang" w:hAnsi="Liberation Serif" w:cs="Arial"/>
      <w:color w:val="auto"/>
      <w:spacing w:val="-5"/>
      <w:kern w:val="2"/>
      <w:sz w:val="20"/>
      <w:szCs w:val="20"/>
      <w:lang w:eastAsia="en-US" w:bidi="he-IL"/>
    </w:rPr>
  </w:style>
  <w:style w:type="character" w:customStyle="1" w:styleId="shorttext">
    <w:name w:val="short_text"/>
    <w:basedOn w:val="DefaultParagraphFont"/>
    <w:rsid w:val="00FA5573"/>
  </w:style>
  <w:style w:type="character" w:customStyle="1" w:styleId="hps">
    <w:name w:val="hps"/>
    <w:basedOn w:val="DefaultParagraphFont"/>
    <w:rsid w:val="00FA5573"/>
  </w:style>
  <w:style w:type="character" w:customStyle="1" w:styleId="lt-line-clampline">
    <w:name w:val="lt-line-clamp__line"/>
    <w:basedOn w:val="DefaultParagraphFont"/>
    <w:rsid w:val="00E1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>2</VSO_x0020_item_x0020_id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5FC0-ECF5-4BD4-9F73-8ED07BA50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32FC5-9179-47F4-894B-BA6AF96818A3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10477810-0C80-4F39-9D0C-F3D10F60E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CC0C2-BF1C-4179-B352-44957734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 Rahman-Pur</dc:creator>
  <cp:keywords/>
  <dc:description/>
  <cp:lastModifiedBy>Rahmanpour, Shai</cp:lastModifiedBy>
  <cp:revision>80</cp:revision>
  <dcterms:created xsi:type="dcterms:W3CDTF">2017-07-19T07:42:00Z</dcterms:created>
  <dcterms:modified xsi:type="dcterms:W3CDTF">2019-11-03T14:52:00Z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