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pStyle w:val="Title"/>
        <w:keepNext/>
        <w:keepLines/>
        <w:spacing w:before="120" w:after="0"/>
        <w:ind w:right="0"/>
        <w:jc w:val="center"/>
        <w:rPr>
          <w:rFonts w:ascii="Gisha" w:hAnsi="Gisha" w:cs="Gisha"/>
          <w:bCs/>
          <w:sz w:val="36"/>
          <w:szCs w:val="36"/>
        </w:rPr>
      </w:pPr>
      <w:bookmarkStart w:id="0" w:name="_7tg5ylqv3q8u"/>
      <w:bookmarkEnd w:id="0"/>
      <w:r>
        <w:rPr>
          <w:rFonts w:ascii="Gisha" w:eastAsia="Proxima Nova" w:hAnsi="Gisha" w:cs="Gisha"/>
          <w:bCs/>
          <w:color w:val="353744"/>
          <w:sz w:val="36"/>
          <w:szCs w:val="36"/>
        </w:rPr>
        <w:t xml:space="preserve">David </w:t>
      </w:r>
      <w:r>
        <w:rPr>
          <w:rFonts w:ascii="Gisha" w:eastAsia="Proxima Nova" w:hAnsi="Gisha" w:cs="Gisha"/>
          <w:bCs/>
          <w:color w:val="353744"/>
          <w:sz w:val="36"/>
          <w:szCs w:val="36"/>
        </w:rPr>
        <w:t>Rabayev</w:t>
      </w:r>
    </w:p>
    <w:p>
      <w:pPr>
        <w:pStyle w:val="Subtitle"/>
        <w:spacing w:line="240" w:lineRule="auto"/>
        <w:ind w:right="0"/>
        <w:jc w:val="center"/>
        <w:rPr>
          <w:rFonts w:ascii="Gisha" w:eastAsia="Proxima Nova" w:hAnsi="Gisha" w:cs="Gisha"/>
          <w:color w:val="1155CC"/>
          <w:sz w:val="24"/>
          <w:szCs w:val="24"/>
        </w:rPr>
      </w:pPr>
      <w:bookmarkStart w:id="1" w:name="_sbziogryzzql"/>
      <w:bookmarkEnd w:id="1"/>
      <w:r>
        <w:rPr>
          <w:rFonts w:ascii="Gisha" w:eastAsia="Proxima Nova" w:hAnsi="Gisha" w:cs="Gisha"/>
          <w:color w:val="1155CC"/>
          <w:sz w:val="24"/>
          <w:szCs w:val="24"/>
        </w:rPr>
        <w:t>Junior Penetration tester/ SOC analyst</w:t>
      </w:r>
    </w:p>
    <w:p>
      <w:pPr>
        <w:spacing w:before="0" w:line="240" w:lineRule="auto"/>
        <w:jc w:val="center"/>
        <w:rPr>
          <w:rFonts w:ascii="Gisha" w:eastAsia="Proxima Nova" w:hAnsi="Gisha" w:cs="Gisha"/>
          <w:color w:val="1155CC"/>
          <w:sz w:val="24"/>
          <w:szCs w:val="24"/>
          <w:u w:val="single" w:color="auto"/>
        </w:rPr>
      </w:pPr>
      <w:r>
        <w:rPr>
          <w:rFonts w:ascii="Gisha" w:eastAsia="Proxima Nova" w:hAnsi="Gisha" w:cs="Gisha"/>
          <w:color w:val="666666"/>
          <w:sz w:val="24"/>
          <w:szCs w:val="24"/>
        </w:rPr>
        <w:t xml:space="preserve">Beer-Sheva | 0546134035 | </w:t>
      </w:r>
      <w:r>
        <w:fldChar w:fldCharType="begin"/>
      </w:r>
      <w:r>
        <w:instrText xml:space="preserve"> HYPERLINK "mailto:xdavexd@gmail.com" </w:instrText>
      </w:r>
      <w:r>
        <w:fldChar w:fldCharType="separate"/>
      </w:r>
      <w:r>
        <w:rPr>
          <w:rStyle w:val="Hyperlink"/>
          <w:rFonts w:ascii="Gisha" w:eastAsia="Proxima Nova" w:hAnsi="Gisha" w:cs="Gisha"/>
          <w:sz w:val="24"/>
          <w:szCs w:val="24"/>
        </w:rPr>
        <w:t>xdavexd@gmail.com</w:t>
      </w:r>
      <w:r>
        <w:fldChar w:fldCharType="end"/>
      </w:r>
    </w:p>
    <w:p>
      <w:pPr>
        <w:spacing w:before="0" w:line="240" w:lineRule="auto"/>
        <w:jc w:val="center"/>
        <w:rPr>
          <w:rFonts w:ascii="Gisha" w:eastAsia="Proxima Nova" w:hAnsi="Gisha" w:cs="Gisha"/>
          <w:sz w:val="24"/>
          <w:szCs w:val="24"/>
        </w:rPr>
      </w:pPr>
    </w:p>
    <w:p>
      <w:pPr>
        <w:spacing w:before="0" w:line="240" w:lineRule="auto"/>
        <w:jc w:val="center"/>
        <w:rPr>
          <w:rFonts w:ascii="Gisha" w:eastAsia="Proxima Nova" w:hAnsi="Gisha" w:cs="Gisha"/>
          <w:color w:val="666666"/>
          <w:sz w:val="24"/>
          <w:szCs w:val="24"/>
        </w:rPr>
      </w:pPr>
      <w:r>
        <w:rPr>
          <w:rFonts w:ascii="Gisha" w:eastAsia="Proxima Nova" w:hAnsi="Gisha" w:cs="Gisha"/>
          <w:color w:val="666666"/>
          <w:sz w:val="24"/>
          <w:szCs w:val="24"/>
        </w:rPr>
        <w:t xml:space="preserve"> Linkedin </w:t>
      </w:r>
      <w:r>
        <w:rPr>
          <w:rFonts w:ascii="Gisha" w:eastAsia="Proxima Nova" w:hAnsi="Gisha" w:cs="Gisha" w:hint="cs"/>
          <w:color w:val="666666"/>
          <w:sz w:val="24"/>
          <w:szCs w:val="24"/>
        </w:rPr>
        <w:t xml:space="preserve">: </w:t>
      </w:r>
      <w:r>
        <w:fldChar w:fldCharType="begin"/>
      </w:r>
      <w:r>
        <w:instrText xml:space="preserve"> HYPERLINK "https://www.linkedin.com/in/david-rabayev" </w:instrText>
      </w:r>
      <w:r>
        <w:fldChar w:fldCharType="separate"/>
      </w:r>
      <w:r>
        <w:rPr>
          <w:rStyle w:val="Hyperlink"/>
          <w:rFonts w:ascii="Gisha" w:eastAsia="Proxima Nova" w:hAnsi="Gisha" w:cs="Gisha"/>
          <w:sz w:val="24"/>
          <w:szCs w:val="24"/>
        </w:rPr>
        <w:t>https://www.linkedin.com/in/david-rabayev</w:t>
      </w:r>
      <w:r>
        <w:fldChar w:fldCharType="end"/>
      </w:r>
      <w:r>
        <w:rPr>
          <w:rFonts w:ascii="Gisha" w:eastAsia="Proxima Nova" w:hAnsi="Gisha" w:cs="Gisha"/>
          <w:color w:val="666666"/>
          <w:sz w:val="24"/>
          <w:szCs w:val="24"/>
        </w:rPr>
        <w:t xml:space="preserve"> </w:t>
      </w:r>
      <w:r>
        <w:rPr>
          <w:rFonts w:ascii="Gisha" w:eastAsia="Proxima Nova" w:hAnsi="Gisha" w:cs="Gisha"/>
          <w:color w:val="666666"/>
          <w:sz w:val="24"/>
          <w:szCs w:val="24"/>
        </w:rPr>
        <w:t xml:space="preserve"> |</w:t>
      </w:r>
    </w:p>
    <w:p>
      <w:pPr>
        <w:spacing w:before="0" w:line="240" w:lineRule="auto"/>
        <w:jc w:val="center"/>
      </w:pPr>
      <w:r>
        <w:rPr>
          <w:rFonts w:ascii="Gisha" w:eastAsia="Proxima Nova" w:hAnsi="Gisha" w:cs="Gisha"/>
          <w:color w:val="666666"/>
          <w:sz w:val="24"/>
          <w:szCs w:val="24"/>
        </w:rPr>
        <w:t>github:</w:t>
      </w:r>
      <w:r>
        <w:fldChar w:fldCharType="begin"/>
      </w:r>
      <w:r>
        <w:instrText xml:space="preserve"> HYPERLINK "https://github.com/XDaveXD/Course-Projects" </w:instrText>
      </w:r>
      <w:r>
        <w:fldChar w:fldCharType="separate"/>
      </w:r>
      <w:r>
        <w:rPr>
          <w:rStyle w:val="Hyperlink"/>
        </w:rPr>
        <w:t>https://github.com/XDaveXD/Course-Projects</w:t>
      </w:r>
      <w:r>
        <w:fldChar w:fldCharType="end"/>
      </w:r>
      <w:r>
        <w:t xml:space="preserve"> |</w:t>
      </w:r>
    </w:p>
    <w:p>
      <w:pPr>
        <w:spacing w:before="0" w:line="240" w:lineRule="auto"/>
        <w:jc w:val="center"/>
        <w:rPr>
          <w:rFonts w:ascii="Gisha" w:eastAsia="Proxima Nova" w:hAnsi="Gisha" w:cs="Gisha"/>
          <w:color w:val="666666"/>
          <w:sz w:val="22"/>
          <w:szCs w:val="22"/>
        </w:rPr>
      </w:pPr>
      <w:r>
        <w:rPr>
          <w:rFonts w:ascii="Gisha" w:eastAsia="Proxima Nova" w:hAnsi="Gisha" w:cs="Gisha"/>
          <w:color w:val="666666"/>
          <w:sz w:val="24"/>
          <w:szCs w:val="24"/>
        </w:rPr>
        <w:t>TryHackMe: https://tryhackme.com/p/davehc</w:t>
        <w:br/>
      </w:r>
      <w:r>
        <w:rPr>
          <w:rFonts w:ascii="Gisha" w:eastAsia="Playfair Display" w:hAnsi="Gisha" w:cs="Gisha"/>
          <w:b/>
          <w:color w:val="4A86E8"/>
          <w:sz w:val="22"/>
          <w:szCs w:val="22"/>
        </w:rPr>
        <w:t>Summary:</w:t>
      </w:r>
    </w:p>
    <w:p>
      <w:pPr>
        <w:spacing w:before="0" w:line="240" w:lineRule="auto"/>
        <w:jc w:val="center"/>
        <w:rPr>
          <w:rFonts w:ascii="Gisha" w:eastAsia="Proxima Nova" w:hAnsi="Gisha" w:cs="Gisha"/>
          <w:b/>
          <w:bCs/>
          <w:color w:val="000000"/>
          <w:sz w:val="22"/>
          <w:szCs w:val="22"/>
        </w:rPr>
      </w:pP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>Cyber Security Student, I'm tech-savvy and have great human relations.</w:t>
      </w:r>
    </w:p>
    <w:p>
      <w:pPr>
        <w:spacing w:before="0" w:line="240" w:lineRule="auto"/>
        <w:jc w:val="center"/>
        <w:rPr>
          <w:rFonts w:ascii="Gisha" w:eastAsia="Proxima Nova" w:hAnsi="Gisha" w:cs="Gisha"/>
          <w:b/>
          <w:bCs/>
          <w:color w:val="000000"/>
          <w:sz w:val="22"/>
          <w:szCs w:val="22"/>
        </w:rPr>
      </w:pP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 xml:space="preserve"> An autodidactic person with experience in team managing.</w:t>
      </w:r>
      <w:r>
        <w:rPr>
          <w:rFonts w:ascii="Gisha" w:eastAsia="Proxima Nova" w:hAnsi="Gisha" w:cs="Gisha"/>
          <w:b/>
          <w:bCs/>
          <w:color w:val="00AB4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>I enjoy a result-driven environment that requires coordinating tasks in a team atmosphere, as well as executing tasks independently.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 xml:space="preserve"> seeking 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>a position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 xml:space="preserve"> in the Cyber security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 xml:space="preserve"> area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>.</w:t>
      </w:r>
      <w:r>
        <w:rPr>
          <w:rFonts w:ascii="Gisha" w:eastAsia="Proxima Nova" w:hAnsi="Gisha" w:cs="Gisha"/>
          <w:b/>
          <w:bCs/>
          <w:color w:val="000000"/>
          <w:sz w:val="22"/>
          <w:szCs w:val="22"/>
        </w:rPr>
        <w:t xml:space="preserve"> </w:t>
      </w:r>
    </w:p>
    <w:p>
      <w:pPr>
        <w:spacing w:before="0" w:line="240" w:lineRule="auto"/>
        <w:jc w:val="center"/>
        <w:rPr>
          <w:rFonts w:ascii="Gisha" w:eastAsia="Proxima Nova" w:hAnsi="Gisha" w:cs="Gisha"/>
          <w:b/>
          <w:bCs/>
          <w:color w:val="000000"/>
          <w:sz w:val="22"/>
          <w:szCs w:val="22"/>
        </w:rPr>
      </w:pPr>
    </w:p>
    <w:p>
      <w:pPr>
        <w:spacing w:before="0" w:line="240" w:lineRule="auto"/>
        <w:rPr>
          <w:rFonts w:ascii="Gisha" w:eastAsia="Playfair Display" w:hAnsi="Gisha" w:cs="Gisha"/>
          <w:b/>
          <w:color w:val="4A86E8"/>
          <w:sz w:val="22"/>
          <w:szCs w:val="22"/>
        </w:rPr>
      </w:pPr>
      <w:bookmarkStart w:id="2" w:name="_jpv9v4b642w5"/>
      <w:bookmarkEnd w:id="2"/>
      <w:r>
        <w:rPr>
          <w:rFonts w:ascii="Gisha" w:eastAsia="Playfair Display" w:hAnsi="Gisha" w:cs="Gisha"/>
          <w:b/>
          <w:color w:val="4A86E8"/>
          <w:sz w:val="22"/>
          <w:szCs w:val="22"/>
        </w:rPr>
        <w:t xml:space="preserve">Education: </w:t>
      </w:r>
    </w:p>
    <w:p>
      <w:pPr>
        <w:pStyle w:val="Heading2"/>
        <w:spacing w:line="240" w:lineRule="auto"/>
        <w:ind w:left="0" w:right="0"/>
        <w:rPr>
          <w:rFonts w:ascii="Gisha" w:eastAsia="Proxima Nova" w:hAnsi="Gisha" w:cs="Gisha"/>
          <w:i/>
          <w:sz w:val="22"/>
          <w:szCs w:val="22"/>
        </w:rPr>
      </w:pP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2020-2021: 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Cyber Security pro course, </w:t>
      </w:r>
      <w:r>
        <w:rPr>
          <w:rFonts w:ascii="Calibri" w:eastAsia="Calibri" w:hAnsi="Calibri" w:cs="Calibri"/>
          <w:color w:val="auto"/>
          <w:sz w:val="22"/>
          <w:szCs w:val="22"/>
        </w:rPr>
        <w:t>INT college - Institute of Innovation &amp; Technology</w:t>
      </w:r>
    </w:p>
    <w:p>
      <w:pPr>
        <w:spacing w:before="8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Gisha" w:eastAsia="Calibri" w:hAnsi="Gisha" w:cs="Gisha"/>
          <w:b/>
          <w:bCs/>
          <w:sz w:val="22"/>
          <w:szCs w:val="22"/>
        </w:rPr>
        <w:t xml:space="preserve">Main Technologies: </w:t>
      </w:r>
      <w:r>
        <w:rPr>
          <w:rFonts w:ascii="Times New Roman" w:eastAsia="Times New Roman" w:hAnsi="Times New Roman" w:cs="Times New Roman"/>
        </w:rPr>
        <w:t>IT - basics, Network Management, programming  (Python, JavaScript, HTML,Bash Script) ciphers, Systems administration (Linux and Windows), offense and defense Cyber security.</w:t>
      </w:r>
    </w:p>
    <w:p>
      <w:pPr>
        <w:spacing w:before="80" w:line="240" w:lineRule="auto"/>
        <w:ind w:left="360"/>
        <w:rPr>
          <w:rFonts w:ascii="Gisha" w:eastAsia="Proxima Nova" w:hAnsi="Gisha" w:cs="Gisha"/>
          <w:sz w:val="22"/>
          <w:szCs w:val="22"/>
        </w:rPr>
      </w:pPr>
      <w:r>
        <w:rPr>
          <w:rFonts w:ascii="Gisha" w:eastAsia="Proxima Nova" w:hAnsi="Gisha" w:cs="Gisha"/>
          <w:b/>
          <w:bCs/>
          <w:sz w:val="22"/>
          <w:szCs w:val="22"/>
        </w:rPr>
        <w:t xml:space="preserve">Tools learned: </w:t>
      </w:r>
      <w:r>
        <w:rPr>
          <w:rFonts w:ascii="Gisha" w:eastAsia="Proxima Nova" w:hAnsi="Gisha" w:cs="Gisha"/>
          <w:sz w:val="22"/>
          <w:szCs w:val="22"/>
        </w:rPr>
        <w:t>Nmap,Ncat, BurpSuite, Metasploit, John The Ripper, Docker, SQL injection, OWASP - TOP 10, NESUS, Snort, DC,DHCP,Firewalls, etc.</w:t>
      </w:r>
    </w:p>
    <w:p>
      <w:pPr>
        <w:pStyle w:val="Heading2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ind w:left="0" w:right="0"/>
        <w:rPr>
          <w:rFonts w:ascii="Gisha" w:eastAsia="Gisha" w:hAnsi="Gisha" w:cs="Gisha"/>
          <w:color w:val="000000"/>
          <w:sz w:val="22"/>
          <w:szCs w:val="22"/>
        </w:rPr>
      </w:pPr>
      <w:r>
        <w:rPr>
          <w:rFonts w:ascii="Gisha" w:eastAsia="Calibri" w:hAnsi="Gisha" w:cs="Gisha"/>
          <w:b/>
          <w:bCs/>
          <w:color w:val="auto"/>
          <w:sz w:val="22"/>
          <w:szCs w:val="22"/>
        </w:rPr>
        <w:t>Projects: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</w:t>
      </w:r>
    </w:p>
    <w:p>
      <w:pPr>
        <w:pStyle w:val="Heading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ind w:left="360" w:right="0" w:hanging="360"/>
        <w:rPr>
          <w:rFonts w:ascii="Arial" w:eastAsia="SimSun" w:hAnsi="Arial" w:cs="Arial"/>
          <w:color w:val="4A86E8"/>
          <w:kern w:val="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Programing Python project : “students SQL.db” (GitHub link above)</w:t>
      </w:r>
    </w:p>
    <w:p>
      <w:pPr>
        <w:pStyle w:val="Heading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ind w:left="360" w:right="0" w:hanging="360"/>
        <w:rPr>
          <w:rFonts w:ascii="Arial" w:eastAsia="SimSun" w:hAnsi="Arial" w:cs="Arial"/>
          <w:color w:val="4A86E8"/>
          <w:kern w:val="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“Huckathon” project is upcoming.</w:t>
      </w:r>
      <w:r>
        <w:rPr>
          <w:rFonts w:ascii="Times New Roman" w:eastAsia="Times New Roman" w:hAnsi="Times New Roman" w:cs="Times New Roman"/>
          <w:color w:val="4A86E8"/>
          <w:kern w:val="1"/>
          <w:sz w:val="20"/>
          <w:szCs w:val="20"/>
        </w:rPr>
        <w:t> </w:t>
      </w:r>
    </w:p>
    <w:p>
      <w:pPr>
        <w:spacing w:before="80" w:line="240" w:lineRule="auto"/>
        <w:rPr>
          <w:rFonts w:ascii="Gisha" w:eastAsia="Proxima Nova" w:hAnsi="Gisha" w:cs="Gisha"/>
          <w:sz w:val="22"/>
          <w:szCs w:val="22"/>
        </w:rPr>
      </w:pPr>
      <w:r>
        <w:rPr>
          <w:rFonts w:ascii="Gisha" w:eastAsia="Proxima Nova" w:hAnsi="Gisha" w:cs="Gisha"/>
          <w:b/>
          <w:bCs/>
          <w:sz w:val="22"/>
          <w:szCs w:val="22"/>
        </w:rPr>
        <w:t>TryHackMe</w:t>
      </w:r>
      <w:r>
        <w:rPr>
          <w:rFonts w:ascii="Gisha" w:eastAsia="Proxima Nova" w:hAnsi="Gisha" w:cs="Gisha"/>
          <w:sz w:val="22"/>
          <w:szCs w:val="22"/>
        </w:rPr>
        <w:t xml:space="preserve"> : </w:t>
      </w:r>
    </w:p>
    <w:p>
      <w:pPr>
        <w:spacing w:before="8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Active user in THM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top 3%</w:t>
      </w:r>
    </w:p>
    <w:p>
      <w:pPr>
        <w:spacing w:before="80" w:line="240" w:lineRule="auto"/>
        <w:rPr>
          <w:rFonts w:ascii="Playfair Display" w:eastAsia="Playfair Display" w:hAnsi="Playfair Display" w:cs="Playfair Display"/>
          <w:b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(online platform for learning and practicing hands on cyber security offense and defense</w:t>
      </w:r>
      <w:r>
        <w:rPr>
          <w:rFonts w:ascii="Gisha" w:eastAsia="Proxima Nova" w:hAnsi="Gisha" w:cs="Gisha"/>
          <w:sz w:val="22"/>
          <w:szCs w:val="22"/>
        </w:rPr>
        <w:t>)</w:t>
      </w:r>
      <w:bookmarkStart w:id="3" w:name="_l695iu84phym"/>
      <w:bookmarkEnd w:id="3"/>
      <w:bookmarkStart w:id="4" w:name="_9omx7evda54h"/>
      <w:bookmarkEnd w:id="4"/>
    </w:p>
    <w:p>
      <w:pPr>
        <w:spacing w:before="80" w:line="240" w:lineRule="auto"/>
        <w:rPr>
          <w:rFonts w:ascii="Gisha" w:eastAsia="Proxima Nova" w:hAnsi="Gisha" w:cs="Gisha"/>
          <w:b/>
          <w:color w:val="353744"/>
          <w:sz w:val="22"/>
          <w:szCs w:val="22"/>
        </w:rPr>
      </w:pPr>
      <w:r>
        <w:rPr>
          <w:rFonts w:ascii="Gisha" w:eastAsia="Playfair Display" w:hAnsi="Gisha" w:cs="Gisha"/>
          <w:b/>
          <w:color w:val="4A86E8"/>
          <w:sz w:val="22"/>
          <w:szCs w:val="22"/>
        </w:rPr>
        <w:t xml:space="preserve">Experience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br/>
        <w:t>2020- Presen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t: Sales Agent,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Sig-m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a.p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, Beer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-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Shev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a.</w:t>
      </w:r>
    </w:p>
    <w:p>
      <w:pPr>
        <w:numPr>
          <w:ilvl w:val="0"/>
          <w:numId w:val="9"/>
        </w:numPr>
        <w:spacing w:before="8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responsible finding  clients closing deals selling diamonds  drills.</w:t>
      </w:r>
    </w:p>
    <w:p>
      <w:pPr>
        <w:pStyle w:val="Heading2"/>
        <w:spacing w:line="240" w:lineRule="auto"/>
        <w:ind w:left="0" w:right="0"/>
        <w:rPr>
          <w:rFonts w:ascii="Gisha" w:eastAsia="Proxima Nova" w:hAnsi="Gisha" w:cs="Gisha"/>
          <w:i/>
          <w:sz w:val="22"/>
          <w:szCs w:val="22"/>
        </w:rPr>
      </w:pPr>
      <w:bookmarkStart w:id="5" w:name="_25ksbxwbal7a"/>
      <w:bookmarkEnd w:id="5"/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2019-2017: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A.D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Matahot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, 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>Dimona</w:t>
      </w:r>
      <w:r>
        <w:rPr>
          <w:rFonts w:ascii="Gisha" w:eastAsia="Proxima Nova" w:hAnsi="Gisha" w:cs="Gisha"/>
          <w:b/>
          <w:color w:val="353744"/>
          <w:sz w:val="22"/>
          <w:szCs w:val="22"/>
        </w:rPr>
        <w:t xml:space="preserve"> </w:t>
      </w:r>
    </w:p>
    <w:p>
      <w:pPr>
        <w:numPr>
          <w:ilvl w:val="0"/>
          <w:numId w:val="5"/>
        </w:numPr>
        <w:spacing w:before="8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Locksmith through a contractor company in factory's project</w:t>
      </w:r>
    </w:p>
    <w:p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line="240" w:lineRule="auto"/>
        <w:ind w:left="720" w:hanging="360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responsible for Isometric sketch of pipe lines</w:t>
      </w:r>
    </w:p>
    <w:p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line="240" w:lineRule="auto"/>
        <w:ind w:left="720" w:hanging="360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building the pipe line and other constructions</w:t>
      </w:r>
    </w:p>
    <w:p>
      <w:pPr>
        <w:spacing w:before="80" w:line="240" w:lineRule="auto"/>
        <w:rPr>
          <w:rFonts w:ascii="Gisha" w:eastAsia="Proxima Nova" w:hAnsi="Gisha" w:cs="Gisha"/>
          <w:sz w:val="22"/>
          <w:szCs w:val="22"/>
        </w:rPr>
      </w:pPr>
    </w:p>
    <w:p>
      <w:pPr>
        <w:spacing w:before="80" w:line="240" w:lineRule="auto"/>
        <w:rPr>
          <w:rFonts w:ascii="Gisha" w:eastAsia="Proxima Nova" w:hAnsi="Gisha" w:cs="Gisha"/>
          <w:b/>
          <w:color w:val="353744"/>
          <w:sz w:val="22"/>
          <w:szCs w:val="22"/>
        </w:rPr>
      </w:pPr>
      <w:r>
        <w:rPr>
          <w:rFonts w:ascii="Gisha" w:eastAsia="Proxima Nova" w:hAnsi="Gisha" w:cs="Gisha"/>
          <w:b/>
          <w:color w:val="353744"/>
          <w:sz w:val="22"/>
          <w:szCs w:val="22"/>
        </w:rPr>
        <w:t>2017-2015: Tapertech, Quriat Gat, Team leader</w:t>
      </w:r>
    </w:p>
    <w:p>
      <w:pPr>
        <w:numPr>
          <w:ilvl w:val="0"/>
          <w:numId w:val="7"/>
        </w:numPr>
        <w:spacing w:before="80" w:line="240" w:lineRule="auto"/>
        <w:ind w:left="720" w:hanging="360"/>
        <w:rPr>
          <w:rFonts w:ascii="Times New Roman" w:eastAsia="Times New Roman" w:hAnsi="Times New Roman" w:cs="Times New Roman"/>
        </w:rPr>
      </w:pPr>
      <w:bookmarkStart w:id="6" w:name="_iquyrubv82mt"/>
      <w:bookmarkEnd w:id="6"/>
      <w:r>
        <w:rPr>
          <w:rFonts w:ascii="Times New Roman" w:eastAsia="Times New Roman" w:hAnsi="Times New Roman" w:cs="Times New Roman"/>
        </w:rPr>
        <w:t>Dealing with installations and routine maintenance Flooring and the walls in the INTEL</w:t>
      </w:r>
      <w:r>
        <w:rPr>
          <w:rFonts w:ascii="Times New Roman" w:eastAsia="Times New Roman" w:hAnsi="Times New Roman" w:cs="Times New Roman" w:hint="c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factory clean rooms </w:t>
      </w:r>
      <w:bookmarkStart w:id="7" w:name="_GoBack"/>
      <w:bookmarkEnd w:id="7"/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line="240" w:lineRule="auto"/>
        <w:ind w:left="360"/>
        <w:rPr>
          <w:rFonts w:ascii="Times New Roman" w:eastAsia="SimSun" w:hAnsi="Times New Roman" w:cs="Times New Roman"/>
          <w:kern w:val="1"/>
        </w:rPr>
      </w:pPr>
      <w:r>
        <w:rPr>
          <w:rFonts w:ascii="Gisha" w:eastAsia="Gisha" w:hAnsi="Gisha" w:cs="Gisha"/>
          <w:b/>
          <w:bCs/>
          <w:kern w:val="1"/>
        </w:rPr>
        <w:t>Responsibilitys</w:t>
      </w:r>
      <w:r>
        <w:rPr>
          <w:rFonts w:ascii="Times New Roman" w:eastAsia="SimSun" w:hAnsi="Times New Roman" w:cs="Times New Roman"/>
          <w:kern w:val="1"/>
        </w:rPr>
        <w:t>:</w:t>
      </w:r>
    </w:p>
    <w:p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line="240" w:lineRule="auto"/>
        <w:ind w:left="360" w:hanging="360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Attitudes and coordination of expectations with the engineers of the “tools” and obtain approvals for working in the cleanroom floor in front of the “protocols”</w:t>
      </w:r>
    </w:p>
    <w:p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line="240" w:lineRule="auto"/>
        <w:ind w:left="360" w:hanging="360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Managing the team for fast and high-quality work.</w:t>
      </w:r>
    </w:p>
    <w:p>
      <w:pPr>
        <w:pStyle w:val="Heading1"/>
        <w:rPr>
          <w:rFonts w:ascii="Gisha" w:hAnsi="Gisha" w:cs="Gisha"/>
          <w:sz w:val="22"/>
          <w:szCs w:val="22"/>
        </w:rPr>
      </w:pPr>
      <w:bookmarkStart w:id="8" w:name="_jokqfwynjsws"/>
      <w:bookmarkEnd w:id="8"/>
      <w:bookmarkStart w:id="9" w:name="_3hy8rkwzatey"/>
      <w:bookmarkEnd w:id="9"/>
      <w:r>
        <w:rPr>
          <w:rFonts w:ascii="Gisha" w:hAnsi="Gisha" w:cs="Gisha"/>
          <w:sz w:val="22"/>
          <w:szCs w:val="22"/>
        </w:rPr>
        <w:t>Military Service</w:t>
      </w:r>
    </w:p>
    <w:p>
      <w:pPr>
        <w:spacing w:before="80" w:line="240" w:lineRule="auto"/>
        <w:rPr>
          <w:rFonts w:ascii="Gisha" w:eastAsia="Proxima Nova" w:hAnsi="Gisha" w:cs="Gisha"/>
          <w:sz w:val="22"/>
          <w:szCs w:val="22"/>
        </w:rPr>
      </w:pPr>
      <w:r>
        <w:rPr>
          <w:rFonts w:ascii="Gisha" w:eastAsia="Proxima Nova" w:hAnsi="Gisha" w:cs="Gisha"/>
          <w:b/>
          <w:bCs/>
          <w:sz w:val="22"/>
          <w:szCs w:val="22"/>
        </w:rPr>
        <w:t>2009 -2012:</w:t>
      </w:r>
      <w:r>
        <w:rPr>
          <w:rFonts w:ascii="Gisha" w:eastAsia="Proxima Nova" w:hAnsi="Gisha" w:cs="Gisha"/>
          <w:sz w:val="22"/>
          <w:szCs w:val="22"/>
        </w:rPr>
        <w:t xml:space="preserve"> Field Intelligence School (Bis"lak)</w:t>
      </w:r>
    </w:p>
    <w:p>
      <w:pPr>
        <w:spacing w:before="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 - Assistant Car Department Officer, Operations Driver, Truck Driver</w:t>
      </w:r>
    </w:p>
    <w:p>
      <w:pPr>
        <w:spacing w:before="80" w:line="240" w:lineRule="auto"/>
        <w:rPr>
          <w:rFonts w:ascii="Gisha" w:eastAsia="Playfair Display" w:hAnsi="Gisha" w:cs="Gisha"/>
          <w:b/>
          <w:color w:val="4A86E8"/>
          <w:sz w:val="22"/>
          <w:szCs w:val="22"/>
        </w:rPr>
      </w:pPr>
      <w:bookmarkStart w:id="10" w:name="_bnjf6dquo5c"/>
      <w:bookmarkEnd w:id="10"/>
      <w:r>
        <w:rPr>
          <w:rFonts w:ascii="Gisha" w:eastAsia="Playfair Display" w:hAnsi="Gisha" w:cs="Gisha"/>
          <w:b/>
          <w:color w:val="4A86E8"/>
          <w:sz w:val="22"/>
          <w:szCs w:val="22"/>
        </w:rPr>
        <w:t>Language</w:t>
      </w:r>
    </w:p>
    <w:p>
      <w:pPr>
        <w:numPr>
          <w:ilvl w:val="0"/>
          <w:numId w:val="6"/>
        </w:numPr>
        <w:spacing w:before="8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Hebrew - Native language </w:t>
      </w:r>
    </w:p>
    <w:p>
      <w:pPr>
        <w:numPr>
          <w:ilvl w:val="0"/>
          <w:numId w:val="6"/>
        </w:numPr>
        <w:spacing w:before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- High level</w:t>
      </w:r>
    </w:p>
    <w:p>
      <w:pPr>
        <w:numPr>
          <w:ilvl w:val="0"/>
          <w:numId w:val="6"/>
        </w:numPr>
        <w:spacing w:before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Russian - Native language</w:t>
      </w:r>
    </w:p>
    <w:p>
      <w:pPr>
        <w:spacing w:before="80" w:line="240" w:lineRule="auto"/>
        <w:rPr>
          <w:rFonts w:ascii="Gisha" w:eastAsia="Proxima Nova" w:hAnsi="Gisha" w:cs="Gisha"/>
          <w:sz w:val="24"/>
          <w:szCs w:val="24"/>
        </w:rPr>
      </w:pPr>
    </w:p>
    <w:p>
      <w:pPr>
        <w:spacing w:before="80" w:line="288" w:lineRule="auto"/>
        <w:rPr>
          <w:rFonts w:ascii="Gisha" w:eastAsia="Proxima Nova" w:hAnsi="Gisha" w:cs="Gisha"/>
          <w:sz w:val="24"/>
          <w:szCs w:val="24"/>
        </w:rPr>
      </w:pPr>
    </w:p>
    <w:p>
      <w:pPr>
        <w:spacing w:before="80" w:line="288" w:lineRule="auto"/>
        <w:rPr>
          <w:rFonts w:ascii="Gisha" w:eastAsia="Proxima Nova" w:hAnsi="Gisha" w:cs="Gisha"/>
          <w:sz w:val="24"/>
          <w:szCs w:val="24"/>
        </w:rPr>
      </w:pPr>
    </w:p>
    <w:sectPr>
      <w:headerReference w:type="default" r:id="rId4"/>
      <w:headerReference w:type="first" r:id="rId5"/>
      <w:footerReference w:type="first" r:id="rId6"/>
      <w:endnotePr>
        <w:numFmt w:val="decimal"/>
      </w:endnotePr>
      <w:type w:val="nextPage"/>
      <w:pgSz w:w="12240" w:h="15840"/>
      <w:pgMar w:top="1080" w:right="1800" w:bottom="1080" w:left="1800" w:header="0" w:footer="708"/>
      <w:paperSrc w:first="0" w:other="0"/>
      <w:pgNumType w:fmt="decimal"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Lato">
    <w:panose1 w:val="020B0604020202020204"/>
    <w:charset w:val="00"/>
    <w:family w:val="swiss"/>
    <w:pitch w:val="default"/>
  </w:font>
  <w:font w:name="Playfair Display"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Gisha">
    <w:panose1 w:val="020B0502040204020203"/>
    <w:charset w:val="00"/>
    <w:family w:val="swiss"/>
    <w:pitch w:val="default"/>
  </w:font>
  <w:font w:name="Proxima Nov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default"/>
  </w:font>
  <w:font w:name="Times new ">
    <w:panose1 w:val="020B0604020202020204"/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0" w:line="480" w:lineRule="auto"/>
      <w:jc w:val="right"/>
      <w:rPr>
        <w:color w:val="F75D5D"/>
      </w:rPr>
    </w:pPr>
    <w:r>
      <w:rPr>
        <w:color w:val="F75D5D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325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75D5D"/>
      </w:rPr>
      <w:fldChar w:fldCharType="begin"/>
    </w:r>
    <w:r>
      <w:rPr>
        <w:color w:val="F75D5D"/>
      </w:rPr>
      <w:instrText xml:space="preserve"> PAGE </w:instrText>
    </w:r>
    <w:r>
      <w:rPr>
        <w:color w:val="F75D5D"/>
      </w:rPr>
      <w:fldChar w:fldCharType="separate"/>
    </w:r>
    <w:r>
      <w:rPr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001"/>
    <w:multiLevelType w:val="hybridMultilevel"/>
    <w:tmpl w:val="00000000"/>
    <w:name w:val="Numbered list 1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abstractNum w:abstractNumId="1">
    <w:nsid w:val="0123942A"/>
    <w:multiLevelType w:val="hybridMultilevel"/>
    <w:tmpl w:val="00000000"/>
    <w:name w:val="Numbered list 5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abstractNum w:abstractNumId="2">
    <w:nsid w:val="13C60B8E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3">
    <w:nsid w:val="2589126B"/>
    <w:multiLevelType w:val="hybridMultilevel"/>
    <w:tmpl w:val="00000000"/>
    <w:name w:val="Numbered list 7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abstractNum w:abstractNumId="4">
    <w:nsid w:val="26A9E9F4"/>
    <w:multiLevelType w:val="hybridMultilevel"/>
    <w:tmpl w:val="00000000"/>
    <w:name w:val="Numbered list 3"/>
    <w:lvl w:ilvl="0">
      <w:start w:val="0"/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start w:val="0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start w:val="0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3C5E50BE"/>
    <w:multiLevelType w:val="hybridMultilevel"/>
    <w:tmpl w:val="00000000"/>
    <w:name w:val="Numbered list 2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abstractNum w:abstractNumId="6">
    <w:nsid w:val="41CF32D5"/>
    <w:multiLevelType w:val="singleLevel"/>
    <w:tmpl w:val="00000000"/>
    <w:name w:val="Bullet 9"/>
    <w:lvl w:ilvl="0">
      <w:start w:val="0"/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7">
    <w:nsid w:val="4C48013E"/>
    <w:multiLevelType w:val="singleLevel"/>
    <w:tmpl w:val="00000000"/>
    <w:name w:val="Bullet 8"/>
    <w:lvl w:ilvl="0">
      <w:start w:val="0"/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8">
    <w:nsid w:val="5F8586C6"/>
    <w:multiLevelType w:val="hybridMultilevel"/>
    <w:tmpl w:val="00000000"/>
    <w:name w:val="Numbered list 4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abstractNum w:abstractNumId="9">
    <w:nsid w:val="6A77BAE2"/>
    <w:multiLevelType w:val="hybridMultilevel"/>
    <w:tmpl w:val="00000000"/>
    <w:name w:val="Numbered list 6"/>
    <w:lvl w:ilvl="0">
      <w:start w:val="0"/>
      <w:numFmt w:val="bullet"/>
      <w:lvlText w:val="●"/>
      <w:lvlJc w:val="left"/>
      <w:pPr>
        <w:ind w:left="360" w:firstLine="0"/>
      </w:pPr>
      <w:rPr>
        <w:u w:val="none" w:color="auto"/>
      </w:rPr>
    </w:lvl>
    <w:lvl w:ilvl="1">
      <w:start w:val="0"/>
      <w:numFmt w:val="bullet"/>
      <w:lvlText w:val="○"/>
      <w:lvlJc w:val="left"/>
      <w:pPr>
        <w:ind w:left="1080" w:firstLine="0"/>
      </w:pPr>
      <w:rPr>
        <w:u w:val="none" w:color="auto"/>
      </w:rPr>
    </w:lvl>
    <w:lvl w:ilvl="2">
      <w:start w:val="0"/>
      <w:numFmt w:val="bullet"/>
      <w:lvlText w:val="■"/>
      <w:lvlJc w:val="left"/>
      <w:pPr>
        <w:ind w:left="1800" w:firstLine="0"/>
      </w:pPr>
      <w:rPr>
        <w:u w:val="none" w:color="auto"/>
      </w:rPr>
    </w:lvl>
    <w:lvl w:ilvl="3">
      <w:start w:val="0"/>
      <w:numFmt w:val="bullet"/>
      <w:lvlText w:val="●"/>
      <w:lvlJc w:val="left"/>
      <w:pPr>
        <w:ind w:left="2520" w:firstLine="0"/>
      </w:pPr>
      <w:rPr>
        <w:u w:val="none" w:color="auto"/>
      </w:rPr>
    </w:lvl>
    <w:lvl w:ilvl="4">
      <w:start w:val="0"/>
      <w:numFmt w:val="bullet"/>
      <w:lvlText w:val="○"/>
      <w:lvlJc w:val="left"/>
      <w:pPr>
        <w:ind w:left="3240" w:firstLine="0"/>
      </w:pPr>
      <w:rPr>
        <w:u w:val="none" w:color="auto"/>
      </w:rPr>
    </w:lvl>
    <w:lvl w:ilvl="5">
      <w:start w:val="0"/>
      <w:numFmt w:val="bullet"/>
      <w:lvlText w:val="■"/>
      <w:lvlJc w:val="left"/>
      <w:pPr>
        <w:ind w:left="3960" w:firstLine="0"/>
      </w:pPr>
      <w:rPr>
        <w:u w:val="none" w:color="auto"/>
      </w:rPr>
    </w:lvl>
    <w:lvl w:ilvl="6">
      <w:start w:val="0"/>
      <w:numFmt w:val="bullet"/>
      <w:lvlText w:val="●"/>
      <w:lvlJc w:val="left"/>
      <w:pPr>
        <w:ind w:left="4680" w:firstLine="0"/>
      </w:pPr>
      <w:rPr>
        <w:u w:val="none" w:color="auto"/>
      </w:rPr>
    </w:lvl>
    <w:lvl w:ilvl="7">
      <w:start w:val="0"/>
      <w:numFmt w:val="bullet"/>
      <w:lvlText w:val="○"/>
      <w:lvlJc w:val="left"/>
      <w:pPr>
        <w:ind w:left="5400" w:firstLine="0"/>
      </w:pPr>
      <w:rPr>
        <w:u w:val="none" w:color="auto"/>
      </w:rPr>
    </w:lvl>
    <w:lvl w:ilvl="8">
      <w:start w:val="0"/>
      <w:numFmt w:val="bullet"/>
      <w:lvlText w:val="■"/>
      <w:lvlJc w:val="left"/>
      <w:pPr>
        <w:ind w:left="6120" w:firstLine="0"/>
      </w:pPr>
      <w:rPr>
        <w:u w:val="none" w:color="auto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83"/>
  <w:drawingGridVerticalSpacing w:val="283"/>
  <w:characterSpacingControl w:val="doNotCompress"/>
  <w:endnotePr>
    <w:numFmt w:val="decimal"/>
  </w:endnotePr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sz w:val="20"/>
        <w:szCs w:val="20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4A86E8"/>
      <w:sz w:val="28"/>
      <w:szCs w:val="28"/>
    </w:rPr>
  </w:style>
  <w:style w:type="paragraph" w:styleId="Heading2">
    <w:name w:val="heading 2"/>
    <w:basedOn w:val="Normal"/>
    <w:next w:val="Normal"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keepLines/>
      <w:spacing w:before="0" w:line="240" w:lineRule="auto"/>
      <w:ind w:right="-30"/>
      <w:outlineLvl w:val="3"/>
    </w:pPr>
    <w:rPr>
      <w:rFonts w:ascii="Playfair Display" w:eastAsia="Playfair Display" w:hAnsi="Playfair Display" w:cs="Playfair Display"/>
      <w:b/>
      <w:color w:val="4A86E8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qFormat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 w:color="auto"/>
    </w:rPr>
  </w:style>
  <w:style w:type="character" w:styleId="FollowedHyperlink">
    <w:name w:val="FollowedHyperlink"/>
    <w:basedOn w:val="DefaultParagraphFont"/>
    <w:rPr>
      <w:color w:val="800080"/>
      <w:u w:val="single" w:color="auto"/>
    </w:rPr>
  </w:style>
  <w:style w:type="table" w:customStyle="1" w:styleId="TableNormal0">
    <w:name w:val="Table Normal_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Playfair Display"/>
        <a:ea typeface="Playfair Display"/>
        <a:cs typeface="Playfair Display"/>
      </a:majorFont>
      <a:minorFont>
        <a:latin typeface="Lato"/>
        <a:ea typeface="Lato"/>
        <a:cs typeface="La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2021-11-16T15:44:00Z</dcterms:created>
  <dcterms:modified xsi:type="dcterms:W3CDTF">2021-12-15T00:13:08Z</dcterms:modified>
</cp:coreProperties>
</file>