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w:themeColor="background1" filled="t"/>
  </w:background>
  <w:body>
    <w:p w:rsidR="00F01D06" w:rsidRPr="00716987" w:rsidP="00E8753E" w14:paraId="5CCC4AF8" w14:textId="66EC9E7A">
      <w:pPr>
        <w:pStyle w:val="Header"/>
        <w:spacing w:line="276" w:lineRule="auto"/>
        <w:jc w:val="center"/>
        <w:rPr>
          <w:rFonts w:asciiTheme="minorHAnsi" w:hAnsiTheme="minorHAnsi" w:cstheme="minorHAnsi"/>
          <w:color w:val="1F497D" w:themeColor="text2"/>
          <w:sz w:val="22"/>
          <w:szCs w:val="22"/>
          <w:rtl/>
        </w:rPr>
      </w:pPr>
      <w:r w:rsidRPr="00716987">
        <w:rPr>
          <w:rFonts w:eastAsia="Georgia" w:asciiTheme="minorHAnsi" w:hAnsiTheme="minorHAnsi" w:cstheme="minorHAnsi"/>
          <w:color w:val="1F497D" w:themeColor="text2"/>
          <w:sz w:val="48"/>
          <w:szCs w:val="48"/>
          <w:rtl/>
        </w:rPr>
        <w:t>אבי כספי</w:t>
      </w:r>
    </w:p>
    <w:p w:rsidR="00E8753E" w:rsidP="00716987" w14:paraId="45801217" w14:textId="4A270C66">
      <w:pPr>
        <w:rPr>
          <w:rFonts w:asciiTheme="minorHAnsi" w:hAnsiTheme="minorHAnsi" w:cstheme="minorHAnsi"/>
          <w:b/>
          <w:bCs/>
          <w:rtl/>
        </w:rPr>
      </w:pPr>
      <w:r w:rsidRPr="005F5457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520507</wp:posOffset>
                </wp:positionH>
                <wp:positionV relativeFrom="paragraph">
                  <wp:posOffset>102870</wp:posOffset>
                </wp:positionV>
                <wp:extent cx="1198301" cy="272005"/>
                <wp:effectExtent l="0" t="0" r="1905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301" cy="2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457" w14:textId="3D9A2371">
                            <w:r>
                              <w:rPr>
                                <w:rFonts w:hint="cs"/>
                                <w:rtl/>
                              </w:rPr>
                              <w:t>0523661663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4.35pt;height:21.4pt;margin-top:8.1pt;margin-left:41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5F5457" w14:paraId="3FFF94C1" w14:textId="3D9A2371">
                      <w:r>
                        <w:rPr>
                          <w:rFonts w:hint="cs"/>
                          <w:rtl/>
                        </w:rPr>
                        <w:t>0523661663</w:t>
                      </w:r>
                    </w:p>
                  </w:txbxContent>
                </v:textbox>
              </v:shape>
            </w:pict>
          </mc:Fallback>
        </mc:AlternateContent>
      </w:r>
      <w:r w:rsidRPr="00716987" w:rsidR="00E8753E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98425</wp:posOffset>
            </wp:positionV>
            <wp:extent cx="245745" cy="245745"/>
            <wp:effectExtent l="0" t="0" r="0" b="0"/>
            <wp:wrapNone/>
            <wp:docPr id="4" name="Graphic 4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96086" name="Receiver.sv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xmlns:a="http://schemas.openxmlformats.org/drawingml/2006/main" uri="{96DAC541-7B7A-43D3-8B79-37D633B846F1}">
                          <asvg:svgBlip xmlns:asvg="http://schemas.microsoft.com/office/drawing/2016/SVG/main" xmlns:r="http://schemas.openxmlformats.org/officeDocument/2006/relationships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365" w:rsidRPr="00716987" w:rsidP="00716987" w14:paraId="5B13A4DC" w14:textId="11F0B643">
      <w:pPr>
        <w:rPr>
          <w:rFonts w:asciiTheme="minorHAnsi" w:hAnsiTheme="minorHAnsi" w:cstheme="minorHAnsi"/>
          <w:b/>
          <w:bCs/>
          <w:rtl/>
        </w:rPr>
      </w:pPr>
      <w:r w:rsidRPr="00716987">
        <w:rPr>
          <w:rFonts w:asciiTheme="minorHAnsi" w:hAnsiTheme="minorHAnsi" w:cstheme="minorHAnsi"/>
          <w:b/>
          <w:bCs/>
          <w:rtl/>
        </w:rPr>
        <w:t>בעל ניסיון עשיר ומגוון בניהול בכיר ב</w:t>
      </w:r>
      <w:r w:rsidR="00E8753E">
        <w:rPr>
          <w:rFonts w:asciiTheme="minorHAnsi" w:hAnsiTheme="minorHAnsi" w:cstheme="minorHAnsi" w:hint="cs"/>
          <w:b/>
          <w:bCs/>
          <w:rtl/>
        </w:rPr>
        <w:t xml:space="preserve">תחומי </w:t>
      </w:r>
      <w:r w:rsidR="00716987">
        <w:rPr>
          <w:rFonts w:asciiTheme="minorHAnsi" w:hAnsiTheme="minorHAnsi" w:cstheme="minorHAnsi" w:hint="cs"/>
          <w:b/>
          <w:bCs/>
          <w:rtl/>
        </w:rPr>
        <w:t xml:space="preserve">ייזמות </w:t>
      </w:r>
      <w:r w:rsidRPr="00716987">
        <w:rPr>
          <w:rFonts w:asciiTheme="minorHAnsi" w:hAnsiTheme="minorHAnsi" w:cstheme="minorHAnsi"/>
          <w:b/>
          <w:bCs/>
          <w:rtl/>
        </w:rPr>
        <w:t xml:space="preserve">נדל"ן ובנייה בארץ ובעולם. </w:t>
      </w:r>
    </w:p>
    <w:p w:rsidR="00525365" w:rsidRPr="00716987" w:rsidP="00716987" w14:paraId="754213A6" w14:textId="453E78B6">
      <w:pPr>
        <w:rPr>
          <w:rFonts w:asciiTheme="minorHAnsi" w:hAnsiTheme="minorHAnsi" w:cstheme="minorHAnsi"/>
          <w:b/>
          <w:bCs/>
          <w:rtl/>
        </w:rPr>
      </w:pPr>
      <w:r w:rsidRPr="005F5457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562047</wp:posOffset>
                </wp:positionH>
                <wp:positionV relativeFrom="paragraph">
                  <wp:posOffset>127836</wp:posOffset>
                </wp:positionV>
                <wp:extent cx="1689735" cy="271780"/>
                <wp:effectExtent l="0" t="0" r="5715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457" w:rsidRPr="0022715C" w:rsidP="005F5457" w14:textId="394F7568">
                            <w:r w:rsidRPr="0022715C">
                              <w:rPr>
                                <w:rFonts w:hint="cs"/>
                              </w:rPr>
                              <w:t>C</w:t>
                            </w:r>
                            <w:r w:rsidRPr="0022715C">
                              <w:t>aspyavi@gmail.com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33.05pt;height:21.4pt;margin-top:10.05pt;margin-left:44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>
                  <w:txbxContent>
                    <w:p w:rsidR="005F5457" w:rsidRPr="0022715C" w:rsidP="005F5457" w14:paraId="75846A89" w14:textId="394F7568">
                      <w:r w:rsidRPr="0022715C">
                        <w:rPr>
                          <w:rFonts w:hint="cs"/>
                        </w:rPr>
                        <w:t>C</w:t>
                      </w:r>
                      <w:r w:rsidRPr="0022715C">
                        <w:t>aspyavi@gmail.com</w:t>
                      </w:r>
                    </w:p>
                  </w:txbxContent>
                </v:textbox>
              </v:shape>
            </w:pict>
          </mc:Fallback>
        </mc:AlternateContent>
      </w:r>
      <w:r w:rsidRPr="0071698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280742</wp:posOffset>
            </wp:positionH>
            <wp:positionV relativeFrom="paragraph">
              <wp:posOffset>105322</wp:posOffset>
            </wp:positionV>
            <wp:extent cx="245745" cy="245745"/>
            <wp:effectExtent l="0" t="0" r="0" b="0"/>
            <wp:wrapNone/>
            <wp:docPr id="6" name="Picture 6" descr="Image result for g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43575" name="Picture 16" descr="Image result for gmail ic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 w:hint="cs"/>
          <w:b/>
          <w:bCs/>
          <w:rtl/>
        </w:rPr>
        <w:t xml:space="preserve">ביצוע </w:t>
      </w:r>
      <w:r w:rsidRPr="00716987" w:rsidR="00525365">
        <w:rPr>
          <w:rFonts w:asciiTheme="minorHAnsi" w:hAnsiTheme="minorHAnsi" w:cstheme="minorHAnsi"/>
          <w:b/>
          <w:bCs/>
          <w:rtl/>
        </w:rPr>
        <w:t>מגה פרויקטים</w:t>
      </w:r>
      <w:r>
        <w:rPr>
          <w:rFonts w:asciiTheme="minorHAnsi" w:hAnsiTheme="minorHAnsi" w:cstheme="minorHAnsi" w:hint="cs"/>
          <w:b/>
          <w:bCs/>
          <w:rtl/>
        </w:rPr>
        <w:t>, הובלת תוכניות התייעלות ו</w:t>
      </w:r>
      <w:r w:rsidRPr="00716987" w:rsidR="00525365">
        <w:rPr>
          <w:rFonts w:asciiTheme="minorHAnsi" w:hAnsiTheme="minorHAnsi" w:cstheme="minorHAnsi"/>
          <w:b/>
          <w:bCs/>
          <w:rtl/>
        </w:rPr>
        <w:t>ניהול מאות עובדים</w:t>
      </w:r>
      <w:r>
        <w:rPr>
          <w:rFonts w:asciiTheme="minorHAnsi" w:hAnsiTheme="minorHAnsi" w:cstheme="minorHAnsi" w:hint="cs"/>
          <w:b/>
          <w:bCs/>
          <w:rtl/>
        </w:rPr>
        <w:t>.</w:t>
      </w:r>
    </w:p>
    <w:p w:rsidR="004E294F" w:rsidP="00716987" w14:paraId="4DF57213" w14:textId="6BB9E1EB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בעל רקע</w:t>
      </w:r>
      <w:r w:rsidRPr="00716987" w:rsidR="00525365">
        <w:rPr>
          <w:rFonts w:asciiTheme="minorHAnsi" w:hAnsiTheme="minorHAnsi" w:cstheme="minorHAnsi"/>
          <w:b/>
          <w:bCs/>
          <w:rtl/>
        </w:rPr>
        <w:t xml:space="preserve"> עסקי </w:t>
      </w:r>
      <w:r>
        <w:rPr>
          <w:rFonts w:asciiTheme="minorHAnsi" w:hAnsiTheme="minorHAnsi" w:cstheme="minorHAnsi" w:hint="cs"/>
          <w:b/>
          <w:bCs/>
          <w:rtl/>
        </w:rPr>
        <w:t xml:space="preserve">נרחב הכולל </w:t>
      </w:r>
      <w:r w:rsidRPr="00716987" w:rsidR="00525365">
        <w:rPr>
          <w:rFonts w:asciiTheme="minorHAnsi" w:hAnsiTheme="minorHAnsi" w:cstheme="minorHAnsi"/>
          <w:b/>
          <w:bCs/>
          <w:rtl/>
        </w:rPr>
        <w:t xml:space="preserve">היקפי ביצוע של מאות מיליוני ₪ בשנה. </w:t>
      </w:r>
    </w:p>
    <w:p w:rsidR="004F67B7" w:rsidRPr="00716987" w:rsidP="00716987" w14:paraId="551CF46C" w14:textId="395406B1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שיפור שורת הרווח</w:t>
      </w:r>
    </w:p>
    <w:p w:rsidR="00D70252" w:rsidRPr="005F5457" w:rsidP="00E8753E" w14:paraId="63D874DF" w14:textId="1684CE20">
      <w:pPr>
        <w:spacing w:line="360" w:lineRule="auto"/>
        <w:ind w:right="426"/>
        <w:rPr>
          <w:rFonts w:asciiTheme="minorHAnsi" w:hAnsiTheme="minorHAnsi" w:cstheme="minorHAnsi"/>
          <w:sz w:val="18"/>
          <w:szCs w:val="18"/>
          <w:rtl/>
        </w:rPr>
      </w:pPr>
      <w:r w:rsidRPr="004B148F"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-616352</wp:posOffset>
                </wp:positionH>
                <wp:positionV relativeFrom="paragraph">
                  <wp:posOffset>235672</wp:posOffset>
                </wp:positionV>
                <wp:extent cx="9119886" cy="45719"/>
                <wp:effectExtent l="0" t="0" r="24130" b="31115"/>
                <wp:wrapNone/>
                <wp:docPr id="1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9119886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8" type="#_x0000_t32" style="width:718.1pt;height:3.6pt;margin-top:18.55pt;margin-left:-48.55pt;flip:y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color="#4579b8"/>
            </w:pict>
          </mc:Fallback>
        </mc:AlternateContent>
      </w:r>
    </w:p>
    <w:p w:rsidR="00E8753E" w:rsidP="00716987" w14:paraId="65F30ED1" w14:textId="01BDCDF8">
      <w:pPr>
        <w:pStyle w:val="Normal1"/>
        <w:bidi/>
        <w:spacing w:line="360" w:lineRule="auto"/>
        <w:rPr>
          <w:rFonts w:eastAsia="Georgia" w:asciiTheme="minorHAnsi" w:hAnsiTheme="minorHAnsi" w:cstheme="minorHAnsi"/>
          <w:color w:val="4F81BD" w:themeColor="accent1"/>
          <w:sz w:val="18"/>
          <w:szCs w:val="18"/>
          <w:u w:val="single"/>
          <w:rtl/>
        </w:rPr>
      </w:pPr>
    </w:p>
    <w:p w:rsidR="00FE672F" w:rsidRPr="007F66BB" w:rsidP="00E8753E" w14:paraId="6AA76DF0" w14:textId="717909E1">
      <w:pPr>
        <w:pStyle w:val="Normal1"/>
        <w:bidi/>
        <w:spacing w:line="360" w:lineRule="auto"/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</w:pPr>
      <w:r w:rsidRPr="007F66BB">
        <w:rPr>
          <w:rFonts w:eastAsia="Georgia" w:asciiTheme="minorHAnsi" w:hAnsiTheme="minorHAnsi" w:cstheme="minorHAnsi" w:hint="cs"/>
          <w:b/>
          <w:bCs/>
          <w:color w:val="4F81BD" w:themeColor="accent1"/>
          <w:sz w:val="18"/>
          <w:szCs w:val="18"/>
          <w:u w:val="single"/>
          <w:rtl/>
        </w:rPr>
        <w:t>נוכחי</w:t>
      </w:r>
      <w:r w:rsidRPr="007F66BB" w:rsidR="00525365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-</w:t>
      </w:r>
      <w:r w:rsidRPr="007F66BB">
        <w:rPr>
          <w:rFonts w:eastAsia="Georgia" w:asciiTheme="minorHAnsi" w:hAnsiTheme="minorHAnsi" w:cstheme="minorHAnsi" w:hint="cs"/>
          <w:b/>
          <w:bCs/>
          <w:color w:val="4F81BD" w:themeColor="accent1"/>
          <w:sz w:val="18"/>
          <w:szCs w:val="18"/>
          <w:u w:val="single"/>
          <w:rtl/>
        </w:rPr>
        <w:t>2020</w:t>
      </w:r>
      <w:r w:rsidRPr="007F66BB" w:rsidR="00525365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 xml:space="preserve">: </w:t>
      </w:r>
      <w:r w:rsidRPr="007F66BB" w:rsidR="00525365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סמנכ</w:t>
      </w:r>
      <w:r w:rsidRPr="007F66BB">
        <w:rPr>
          <w:rFonts w:eastAsia="Georgia" w:asciiTheme="minorHAnsi" w:hAnsiTheme="minorHAnsi" w:cstheme="minorHAnsi" w:hint="cs"/>
          <w:b/>
          <w:bCs/>
          <w:color w:val="auto"/>
          <w:sz w:val="18"/>
          <w:szCs w:val="18"/>
          <w:u w:val="single"/>
          <w:rtl/>
        </w:rPr>
        <w:t>"</w:t>
      </w:r>
      <w:r w:rsidRPr="007F66BB" w:rsidR="00525365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ל הנדסה בחברת ניצבא:</w:t>
      </w:r>
    </w:p>
    <w:p w:rsidR="0022715C" w:rsidRPr="0022715C" w:rsidP="0022715C" w14:paraId="4B7D027C" w14:textId="4DE81FB9">
      <w:pPr>
        <w:rPr>
          <w:rFonts w:asciiTheme="minorHAnsi" w:hAnsiTheme="minorHAnsi" w:cstheme="minorHAnsi"/>
          <w:b/>
          <w:bCs/>
          <w:color w:val="auto"/>
          <w:sz w:val="18"/>
          <w:szCs w:val="18"/>
          <w:rtl/>
        </w:rPr>
      </w:pPr>
      <w:r w:rsidRPr="0022715C">
        <w:rPr>
          <w:rFonts w:asciiTheme="minorHAnsi" w:hAnsiTheme="minorHAnsi" w:cstheme="minorHAnsi"/>
          <w:b/>
          <w:bCs/>
          <w:color w:val="auto"/>
          <w:sz w:val="18"/>
          <w:szCs w:val="18"/>
          <w:rtl/>
        </w:rPr>
        <w:t xml:space="preserve">ביצוע פרויקטים בהיקפים גדולים: </w:t>
      </w:r>
    </w:p>
    <w:p w:rsidR="00525365" w:rsidRPr="00716987" w:rsidP="00716987" w14:paraId="001E6557" w14:textId="5E93A23B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>
        <w:rPr>
          <w:rFonts w:cstheme="minorHAnsi" w:hint="cs"/>
          <w:sz w:val="18"/>
          <w:szCs w:val="18"/>
          <w:rtl/>
        </w:rPr>
        <w:t xml:space="preserve">הובלת בניית של </w:t>
      </w:r>
      <w:r w:rsidRPr="00716987">
        <w:rPr>
          <w:rFonts w:cstheme="minorHAnsi"/>
          <w:sz w:val="18"/>
          <w:szCs w:val="18"/>
          <w:rtl/>
        </w:rPr>
        <w:t>למעלה מ2000 חדרי מלון בכל רחבי הארץ</w:t>
      </w:r>
      <w:r>
        <w:rPr>
          <w:rFonts w:cstheme="minorHAnsi" w:hint="cs"/>
          <w:sz w:val="18"/>
          <w:szCs w:val="18"/>
          <w:rtl/>
        </w:rPr>
        <w:t>.</w:t>
      </w:r>
    </w:p>
    <w:p w:rsidR="00525365" w:rsidRPr="00716987" w:rsidP="00716987" w14:paraId="29227D12" w14:textId="39D998C6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פרוייקטים</w:t>
      </w:r>
      <w:r w:rsidRPr="00716987">
        <w:rPr>
          <w:rFonts w:cstheme="minorHAnsi"/>
          <w:sz w:val="18"/>
          <w:szCs w:val="18"/>
          <w:rtl/>
        </w:rPr>
        <w:t xml:space="preserve"> למגורים</w:t>
      </w:r>
      <w:r w:rsidR="0048601C">
        <w:rPr>
          <w:rFonts w:cstheme="minorHAnsi" w:hint="cs"/>
          <w:sz w:val="18"/>
          <w:szCs w:val="18"/>
          <w:rtl/>
        </w:rPr>
        <w:t>.</w:t>
      </w:r>
    </w:p>
    <w:p w:rsidR="00525365" w:rsidRPr="00716987" w:rsidP="00716987" w14:paraId="322CF6DD" w14:textId="586EC703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>
        <w:rPr>
          <w:rFonts w:cstheme="minorHAnsi" w:hint="cs"/>
          <w:sz w:val="18"/>
          <w:szCs w:val="18"/>
          <w:rtl/>
        </w:rPr>
        <w:t xml:space="preserve">בניית </w:t>
      </w:r>
      <w:r w:rsidRPr="00716987">
        <w:rPr>
          <w:rFonts w:cstheme="minorHAnsi"/>
          <w:sz w:val="18"/>
          <w:szCs w:val="18"/>
          <w:rtl/>
        </w:rPr>
        <w:t>מתחמי משרדים</w:t>
      </w:r>
      <w:r w:rsidR="0004614B">
        <w:rPr>
          <w:rFonts w:cstheme="minorHAnsi" w:hint="cs"/>
          <w:sz w:val="18"/>
          <w:szCs w:val="18"/>
          <w:rtl/>
        </w:rPr>
        <w:t xml:space="preserve"> ומסחר</w:t>
      </w:r>
      <w:r w:rsidRPr="00716987">
        <w:rPr>
          <w:rFonts w:cstheme="minorHAnsi"/>
          <w:sz w:val="18"/>
          <w:szCs w:val="18"/>
          <w:rtl/>
        </w:rPr>
        <w:t>.</w:t>
      </w:r>
    </w:p>
    <w:p w:rsidR="00525365" w:rsidRPr="007F66BB" w:rsidP="00716987" w14:paraId="392EADCF" w14:textId="55CC9B42">
      <w:pPr>
        <w:pStyle w:val="Normal1"/>
        <w:bidi/>
        <w:spacing w:line="360" w:lineRule="auto"/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</w:pP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20</w:t>
      </w:r>
      <w:r w:rsidR="00625BE5">
        <w:rPr>
          <w:rFonts w:eastAsia="Georgia" w:asciiTheme="minorHAnsi" w:hAnsiTheme="minorHAnsi" w:cstheme="minorHAnsi" w:hint="cs"/>
          <w:b/>
          <w:bCs/>
          <w:color w:val="4F81BD" w:themeColor="accent1"/>
          <w:sz w:val="18"/>
          <w:szCs w:val="18"/>
          <w:u w:val="single"/>
          <w:rtl/>
        </w:rPr>
        <w:t>2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 xml:space="preserve">0-2019: 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 xml:space="preserve">מנכ"ל 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אפקון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 xml:space="preserve"> בנייה:</w:t>
      </w:r>
    </w:p>
    <w:p w:rsidR="00525365" w:rsidRPr="0022715C" w:rsidP="00716987" w14:paraId="4ECEA382" w14:textId="77777777">
      <w:pPr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22715C">
        <w:rPr>
          <w:rFonts w:asciiTheme="minorHAnsi" w:hAnsiTheme="minorHAnsi" w:cstheme="minorHAnsi"/>
          <w:b/>
          <w:bCs/>
          <w:color w:val="auto"/>
          <w:sz w:val="18"/>
          <w:szCs w:val="18"/>
          <w:rtl/>
        </w:rPr>
        <w:t xml:space="preserve">ביצוע פרויקטים בהיקפים גדולים, כגון: </w:t>
      </w:r>
    </w:p>
    <w:p w:rsidR="00525365" w:rsidRPr="00716987" w:rsidP="00716987" w14:paraId="68638CBD" w14:textId="72C2106B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קמפוס מובילאיי, הר חוצבים, ירושלים</w:t>
      </w:r>
      <w:r w:rsidR="00E8753E">
        <w:rPr>
          <w:rFonts w:cstheme="minorHAnsi" w:hint="cs"/>
          <w:sz w:val="18"/>
          <w:szCs w:val="18"/>
          <w:rtl/>
        </w:rPr>
        <w:t>.</w:t>
      </w:r>
      <w:r w:rsidRPr="00716987">
        <w:rPr>
          <w:rFonts w:cstheme="minorHAnsi"/>
          <w:sz w:val="18"/>
          <w:szCs w:val="18"/>
          <w:rtl/>
        </w:rPr>
        <w:t xml:space="preserve"> </w:t>
      </w:r>
    </w:p>
    <w:p w:rsidR="00525365" w:rsidRPr="00716987" w:rsidP="00716987" w14:paraId="4E1B18AF" w14:textId="19FCDDCC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  <w:rtl/>
        </w:rPr>
      </w:pPr>
      <w:r w:rsidRPr="00716987">
        <w:rPr>
          <w:rFonts w:cstheme="minorHAnsi"/>
          <w:sz w:val="18"/>
          <w:szCs w:val="18"/>
          <w:rtl/>
        </w:rPr>
        <w:t>מגדל לאומי קארד (אלאייד), בני ברק</w:t>
      </w:r>
      <w:r w:rsidR="00E8753E">
        <w:rPr>
          <w:rFonts w:cstheme="minorHAnsi" w:hint="cs"/>
          <w:sz w:val="18"/>
          <w:szCs w:val="18"/>
          <w:rtl/>
        </w:rPr>
        <w:t>.</w:t>
      </w:r>
    </w:p>
    <w:p w:rsidR="00525365" w:rsidRPr="00716987" w:rsidP="00716987" w14:paraId="013E11C3" w14:textId="14D59794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 xml:space="preserve">מגדל </w:t>
      </w:r>
      <w:r w:rsidRPr="00716987">
        <w:rPr>
          <w:rFonts w:cstheme="minorHAnsi"/>
          <w:sz w:val="18"/>
          <w:szCs w:val="18"/>
        </w:rPr>
        <w:t>C</w:t>
      </w:r>
      <w:r w:rsidRPr="00716987">
        <w:rPr>
          <w:rFonts w:cstheme="minorHAnsi"/>
          <w:sz w:val="18"/>
          <w:szCs w:val="18"/>
          <w:rtl/>
        </w:rPr>
        <w:t xml:space="preserve"> בקמפוס הכשרת היישוב, בני ברק</w:t>
      </w:r>
      <w:r w:rsidR="00E8753E">
        <w:rPr>
          <w:rFonts w:cstheme="minorHAnsi" w:hint="cs"/>
          <w:sz w:val="18"/>
          <w:szCs w:val="18"/>
          <w:rtl/>
        </w:rPr>
        <w:t>.</w:t>
      </w:r>
    </w:p>
    <w:p w:rsidR="00525365" w:rsidRPr="005F5457" w:rsidP="00716987" w14:paraId="453C11E6" w14:textId="4D94FF28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  <w:u w:val="single"/>
          <w:rtl/>
        </w:rPr>
      </w:pPr>
      <w:r>
        <w:rPr>
          <w:rFonts w:cstheme="minorHAnsi" w:hint="cs"/>
          <w:sz w:val="18"/>
          <w:szCs w:val="18"/>
          <w:rtl/>
        </w:rPr>
        <w:t>פרוייקטים בטחונייים ו</w:t>
      </w:r>
      <w:r w:rsidRPr="00716987">
        <w:rPr>
          <w:rFonts w:cstheme="minorHAnsi"/>
          <w:sz w:val="18"/>
          <w:szCs w:val="18"/>
          <w:rtl/>
        </w:rPr>
        <w:t>בניית המסוף החדש בנמל אשדוד.</w:t>
      </w:r>
      <w:r w:rsidRPr="00716987">
        <w:rPr>
          <w:rFonts w:eastAsia="Georgia" w:cstheme="minorHAnsi"/>
          <w:color w:val="4F81BD" w:themeColor="accent1"/>
          <w:sz w:val="18"/>
          <w:szCs w:val="18"/>
          <w:rtl/>
        </w:rPr>
        <w:tab/>
      </w:r>
    </w:p>
    <w:p w:rsidR="00525365" w:rsidRPr="007F66BB" w:rsidP="00716987" w14:paraId="232873F7" w14:textId="6E0D8E54">
      <w:pPr>
        <w:pStyle w:val="Normal1"/>
        <w:bidi/>
        <w:spacing w:line="360" w:lineRule="auto"/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</w:pP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20</w:t>
      </w:r>
      <w:r w:rsidR="00625BE5">
        <w:rPr>
          <w:rFonts w:eastAsia="Georgia" w:asciiTheme="minorHAnsi" w:hAnsiTheme="minorHAnsi" w:cstheme="minorHAnsi" w:hint="cs"/>
          <w:b/>
          <w:bCs/>
          <w:color w:val="4F81BD" w:themeColor="accent1"/>
          <w:sz w:val="18"/>
          <w:szCs w:val="18"/>
          <w:u w:val="single"/>
          <w:rtl/>
        </w:rPr>
        <w:t>0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9-20</w:t>
      </w:r>
      <w:r w:rsidR="00625BE5">
        <w:rPr>
          <w:rFonts w:eastAsia="Georgia" w:asciiTheme="minorHAnsi" w:hAnsiTheme="minorHAnsi" w:cstheme="minorHAnsi" w:hint="cs"/>
          <w:b/>
          <w:bCs/>
          <w:color w:val="4F81BD" w:themeColor="accent1"/>
          <w:sz w:val="18"/>
          <w:szCs w:val="18"/>
          <w:u w:val="single"/>
          <w:rtl/>
        </w:rPr>
        <w:t>18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 xml:space="preserve">: 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סמנכ"ל בכיר בחברת שיכון ובינוי: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6"/>
      </w:tblGrid>
      <w:tr w14:paraId="5A6DCDB9" w14:textId="77777777" w:rsidTr="005522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646" w:type="dxa"/>
          </w:tcPr>
          <w:p w:rsidR="00525365" w:rsidRPr="00716987" w:rsidP="00E8753E" w14:paraId="389ECAEC" w14:textId="596288E4">
            <w:pPr>
              <w:ind w:left="310"/>
              <w:jc w:val="both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b/>
                <w:bCs/>
                <w:sz w:val="18"/>
                <w:szCs w:val="18"/>
                <w:rtl/>
              </w:rPr>
              <w:t>סמנכ"ל בכיר (</w:t>
            </w:r>
            <w:r w:rsidRPr="00716987">
              <w:rPr>
                <w:rFonts w:cstheme="minorHAnsi"/>
                <w:b/>
                <w:bCs/>
                <w:sz w:val="18"/>
                <w:szCs w:val="18"/>
              </w:rPr>
              <w:t>EVP</w:t>
            </w:r>
            <w:r w:rsidRPr="00716987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) –רכישת </w:t>
            </w:r>
            <w:r w:rsidRPr="00716987">
              <w:rPr>
                <w:rFonts w:cstheme="minorHAnsi"/>
                <w:b/>
                <w:bCs/>
                <w:sz w:val="18"/>
                <w:szCs w:val="18"/>
              </w:rPr>
              <w:t>i+icon</w:t>
            </w:r>
            <w:r w:rsidRPr="00716987">
              <w:rPr>
                <w:rFonts w:cstheme="minorHAnsi"/>
                <w:b/>
                <w:bCs/>
                <w:sz w:val="18"/>
                <w:szCs w:val="18"/>
              </w:rPr>
              <w:t xml:space="preserve"> USA</w:t>
            </w:r>
            <w:r w:rsidRPr="00716987">
              <w:rPr>
                <w:rFonts w:cstheme="minorHAnsi"/>
                <w:sz w:val="18"/>
                <w:szCs w:val="18"/>
                <w:rtl/>
              </w:rPr>
              <w:t>, חברת קבלנות לתשתיות אזרחיות בארה"ב</w:t>
            </w:r>
            <w:r w:rsidR="00E8753E">
              <w:rPr>
                <w:rFonts w:cstheme="minorHAnsi" w:hint="cs"/>
                <w:sz w:val="18"/>
                <w:szCs w:val="18"/>
                <w:rtl/>
              </w:rPr>
              <w:t>:</w:t>
            </w:r>
          </w:p>
          <w:p w:rsidR="00525365" w:rsidRPr="00716987" w:rsidP="00716987" w14:paraId="3EDB8F75" w14:textId="0585A2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מ</w:t>
            </w:r>
            <w:r w:rsidRPr="00716987">
              <w:rPr>
                <w:rFonts w:cstheme="minorHAnsi"/>
                <w:sz w:val="18"/>
                <w:szCs w:val="18"/>
                <w:rtl/>
              </w:rPr>
              <w:t>איתור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 דרך </w:t>
            </w:r>
            <w:r w:rsidRPr="00716987">
              <w:rPr>
                <w:rFonts w:cstheme="minorHAnsi"/>
                <w:sz w:val="18"/>
                <w:szCs w:val="18"/>
                <w:rtl/>
              </w:rPr>
              <w:t xml:space="preserve">ניהול משא-ומתן </w:t>
            </w:r>
            <w:r>
              <w:rPr>
                <w:rFonts w:cstheme="minorHAnsi" w:hint="cs"/>
                <w:sz w:val="18"/>
                <w:szCs w:val="18"/>
                <w:rtl/>
              </w:rPr>
              <w:t xml:space="preserve">ועד </w:t>
            </w:r>
            <w:r w:rsidRPr="00716987">
              <w:rPr>
                <w:rFonts w:cstheme="minorHAnsi"/>
                <w:sz w:val="18"/>
                <w:szCs w:val="18"/>
                <w:rtl/>
              </w:rPr>
              <w:t>רכישה</w:t>
            </w:r>
            <w:r>
              <w:rPr>
                <w:rFonts w:cstheme="minorHAnsi" w:hint="cs"/>
                <w:sz w:val="18"/>
                <w:szCs w:val="18"/>
                <w:rtl/>
              </w:rPr>
              <w:t>.</w:t>
            </w:r>
            <w:r w:rsidRPr="00716987">
              <w:rPr>
                <w:rFonts w:cstheme="minorHAnsi"/>
                <w:sz w:val="18"/>
                <w:szCs w:val="18"/>
                <w:rtl/>
              </w:rPr>
              <w:t xml:space="preserve"> </w:t>
            </w:r>
          </w:p>
          <w:p w:rsidR="00525365" w:rsidRPr="00716987" w:rsidP="00716987" w14:paraId="081B5F89" w14:textId="1F440F9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cs"/>
                <w:sz w:val="18"/>
                <w:szCs w:val="18"/>
                <w:rtl/>
              </w:rPr>
              <w:t>ביצוע</w:t>
            </w:r>
            <w:r w:rsidRPr="00716987">
              <w:rPr>
                <w:rFonts w:cstheme="minorHAnsi"/>
                <w:sz w:val="18"/>
                <w:szCs w:val="18"/>
                <w:rtl/>
              </w:rPr>
              <w:t xml:space="preserve"> בדיקת נאותות מלאה</w:t>
            </w:r>
            <w:r>
              <w:rPr>
                <w:rFonts w:cstheme="minorHAnsi" w:hint="cs"/>
                <w:sz w:val="18"/>
                <w:szCs w:val="18"/>
                <w:rtl/>
              </w:rPr>
              <w:t>.</w:t>
            </w:r>
          </w:p>
          <w:p w:rsidR="00525365" w:rsidRPr="00716987" w:rsidP="00716987" w14:paraId="1D2CD10E" w14:textId="342A865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רילוקיישן מלא</w:t>
            </w:r>
            <w:r w:rsidR="00E8753E">
              <w:rPr>
                <w:rFonts w:cstheme="minorHAnsi" w:hint="cs"/>
                <w:sz w:val="18"/>
                <w:szCs w:val="18"/>
                <w:rtl/>
              </w:rPr>
              <w:t>.</w:t>
            </w:r>
          </w:p>
          <w:p w:rsidR="00525365" w:rsidRPr="00716987" w:rsidP="00716987" w14:paraId="117541E6" w14:textId="77777777">
            <w:pPr>
              <w:rPr>
                <w:rFonts w:cstheme="minorHAnsi"/>
                <w:sz w:val="6"/>
                <w:szCs w:val="6"/>
                <w:rtl/>
              </w:rPr>
            </w:pPr>
          </w:p>
        </w:tc>
      </w:tr>
      <w:tr w14:paraId="3A536438" w14:textId="77777777" w:rsidTr="005522EB">
        <w:tblPrEx>
          <w:tblW w:w="0" w:type="auto"/>
          <w:tblLook w:val="04A0"/>
        </w:tblPrEx>
        <w:tc>
          <w:tcPr>
            <w:tcW w:w="7646" w:type="dxa"/>
          </w:tcPr>
          <w:p w:rsidR="00525365" w:rsidRPr="00716987" w:rsidP="005F5457" w14:paraId="417A22C0" w14:textId="14B6D165">
            <w:pPr>
              <w:ind w:left="310"/>
              <w:rPr>
                <w:rFonts w:cstheme="minorHAnsi"/>
                <w:b/>
                <w:bCs/>
                <w:sz w:val="18"/>
                <w:szCs w:val="18"/>
              </w:rPr>
            </w:pPr>
            <w:r w:rsidRPr="00716987">
              <w:rPr>
                <w:rFonts w:cstheme="minorHAnsi"/>
                <w:b/>
                <w:bCs/>
                <w:sz w:val="18"/>
                <w:szCs w:val="18"/>
                <w:rtl/>
              </w:rPr>
              <w:t xml:space="preserve">סמנכ"ל מפעלי הבטון והמפעלים לבנייה מתועשת </w:t>
            </w:r>
            <w:r w:rsidR="00E8753E">
              <w:rPr>
                <w:rFonts w:cstheme="minorHAnsi" w:hint="cs"/>
                <w:b/>
                <w:bCs/>
                <w:sz w:val="18"/>
                <w:szCs w:val="18"/>
                <w:rtl/>
              </w:rPr>
              <w:t>:</w:t>
            </w:r>
          </w:p>
          <w:p w:rsidR="00E8753E" w:rsidRPr="00716987" w:rsidP="00E8753E" w14:paraId="23794D4B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ייצור אלמנטים לגשרים מהגדולים שבוצעו אז בארץ</w:t>
            </w:r>
          </w:p>
          <w:p w:rsidR="00525365" w:rsidRPr="00716987" w:rsidP="00716987" w14:paraId="0593F2D9" w14:textId="6F202D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ניהול מערך הובלה לוגיסטי עצמאי הפרוס מב"ש ועד חיפה</w:t>
            </w:r>
            <w:r w:rsidR="00E8753E">
              <w:rPr>
                <w:rFonts w:cstheme="minorHAnsi" w:hint="cs"/>
                <w:sz w:val="18"/>
                <w:szCs w:val="18"/>
                <w:rtl/>
              </w:rPr>
              <w:t>.</w:t>
            </w:r>
          </w:p>
          <w:p w:rsidR="00525365" w:rsidRPr="00716987" w:rsidP="00716987" w14:paraId="17D8332B" w14:textId="484AF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42"/>
              <w:rPr>
                <w:rFonts w:cstheme="minorHAnsi"/>
                <w:sz w:val="18"/>
                <w:szCs w:val="18"/>
                <w:rtl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ניהול מפעלים לייצור מוספי בטון, מהמתקדמים בעולם</w:t>
            </w:r>
            <w:r w:rsidR="00E8753E">
              <w:rPr>
                <w:rFonts w:cstheme="minorHAnsi" w:hint="cs"/>
                <w:sz w:val="18"/>
                <w:szCs w:val="18"/>
                <w:rtl/>
              </w:rPr>
              <w:t>.</w:t>
            </w:r>
          </w:p>
          <w:p w:rsidR="00525365" w:rsidRPr="00716987" w:rsidP="00E8753E" w14:paraId="09631CC5" w14:textId="77777777">
            <w:pPr>
              <w:pStyle w:val="ListParagraph"/>
              <w:spacing w:after="0" w:line="240" w:lineRule="auto"/>
              <w:ind w:left="452"/>
              <w:rPr>
                <w:rFonts w:cstheme="minorHAnsi"/>
                <w:sz w:val="6"/>
                <w:szCs w:val="6"/>
                <w:rtl/>
              </w:rPr>
            </w:pPr>
          </w:p>
        </w:tc>
      </w:tr>
      <w:tr w14:paraId="6399784E" w14:textId="77777777" w:rsidTr="005522EB">
        <w:tblPrEx>
          <w:tblW w:w="0" w:type="auto"/>
          <w:tblLook w:val="04A0"/>
        </w:tblPrEx>
        <w:tc>
          <w:tcPr>
            <w:tcW w:w="7646" w:type="dxa"/>
          </w:tcPr>
          <w:p w:rsidR="00525365" w:rsidRPr="00716987" w:rsidP="005F5457" w14:paraId="2C388A18" w14:textId="448BCC3C">
            <w:pPr>
              <w:ind w:left="360"/>
              <w:rPr>
                <w:rFonts w:cstheme="minorHAnsi"/>
                <w:sz w:val="18"/>
                <w:szCs w:val="18"/>
                <w:rtl/>
              </w:rPr>
            </w:pPr>
            <w:r w:rsidRPr="00716987">
              <w:rPr>
                <w:rFonts w:cstheme="minorHAnsi"/>
                <w:b/>
                <w:bCs/>
                <w:sz w:val="18"/>
                <w:szCs w:val="18"/>
                <w:rtl/>
              </w:rPr>
              <w:t>מנכ"ל "צמנטכל-סולל בונה"</w:t>
            </w:r>
            <w:r w:rsidR="00E8753E">
              <w:rPr>
                <w:rFonts w:cstheme="minorHAnsi" w:hint="cs"/>
                <w:b/>
                <w:bCs/>
                <w:sz w:val="18"/>
                <w:szCs w:val="18"/>
                <w:rtl/>
              </w:rPr>
              <w:t>:</w:t>
            </w:r>
          </w:p>
          <w:p w:rsidR="00525365" w:rsidRPr="00716987" w:rsidP="005F5457" w14:paraId="101674B7" w14:textId="03EAA313">
            <w:pPr>
              <w:ind w:left="643" w:hanging="360"/>
              <w:rPr>
                <w:rFonts w:cstheme="minorHAnsi"/>
                <w:sz w:val="18"/>
                <w:szCs w:val="18"/>
                <w:rtl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 xml:space="preserve">ביצוע פרויקטים של ביסוס וקידוחי קרקע בהיקפים גדולים, כגון: </w:t>
            </w:r>
          </w:p>
          <w:p w:rsidR="00525365" w:rsidRPr="00716987" w:rsidP="00716987" w14:paraId="48885A96" w14:textId="2016CCE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69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המכשול (הקיר החכם) נגד מנהרות בגבול רצועת עזה – ניסוי פלוס שני מקטעים</w:t>
            </w:r>
          </w:p>
          <w:p w:rsidR="00525365" w:rsidRPr="00716987" w:rsidP="00716987" w14:paraId="3207F89F" w14:textId="1160066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69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עבודות ביסוס ל-5 תחנות הרכבת  הקלה בגוש דן</w:t>
            </w:r>
          </w:p>
          <w:p w:rsidR="00525365" w:rsidRPr="00716987" w:rsidP="00716987" w14:paraId="76D9B437" w14:textId="34166A5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69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מגדלים משמעותיים בתל אביב</w:t>
            </w:r>
          </w:p>
          <w:p w:rsidR="00525365" w:rsidRPr="00716987" w:rsidP="00716987" w14:paraId="18E394A0" w14:textId="4F8B14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69"/>
              <w:rPr>
                <w:rFonts w:cstheme="minorHAnsi"/>
                <w:sz w:val="18"/>
                <w:szCs w:val="18"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שאיבת והחדרת מים מורכבים ביותר</w:t>
            </w:r>
          </w:p>
          <w:p w:rsidR="00525365" w:rsidRPr="00716987" w:rsidP="00716987" w14:paraId="6DC96E4D" w14:textId="777777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52" w:hanging="169"/>
              <w:rPr>
                <w:rFonts w:cstheme="minorHAnsi"/>
                <w:sz w:val="18"/>
                <w:szCs w:val="18"/>
                <w:rtl/>
              </w:rPr>
            </w:pPr>
            <w:r w:rsidRPr="00716987">
              <w:rPr>
                <w:rFonts w:cstheme="minorHAnsi"/>
                <w:sz w:val="18"/>
                <w:szCs w:val="18"/>
                <w:rtl/>
              </w:rPr>
              <w:t>היקף המחזור השנתי גדל בתקופה זו מ-100 מיליון ₪ ל-300 מיליון ₪</w:t>
            </w:r>
          </w:p>
        </w:tc>
      </w:tr>
      <w:tr w14:paraId="53A855E1" w14:textId="77777777" w:rsidTr="005522EB">
        <w:tblPrEx>
          <w:tblW w:w="0" w:type="auto"/>
          <w:tblLook w:val="04A0"/>
        </w:tblPrEx>
        <w:tc>
          <w:tcPr>
            <w:tcW w:w="7646" w:type="dxa"/>
          </w:tcPr>
          <w:p w:rsidR="00716987" w:rsidRPr="007F66BB" w:rsidP="00716987" w14:paraId="67236360" w14:textId="1B5DAAF1">
            <w:pPr>
              <w:rPr>
                <w:rFonts w:cstheme="minorHAnsi"/>
                <w:b/>
                <w:bCs/>
                <w:sz w:val="18"/>
                <w:szCs w:val="18"/>
                <w:rtl/>
              </w:rPr>
            </w:pPr>
          </w:p>
        </w:tc>
      </w:tr>
    </w:tbl>
    <w:p w:rsidR="00525365" w:rsidRPr="007F66BB" w:rsidP="00716987" w14:paraId="29A01E65" w14:textId="4B21F694">
      <w:pPr>
        <w:pStyle w:val="Normal1"/>
        <w:bidi/>
        <w:spacing w:line="360" w:lineRule="auto"/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</w:pP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20</w:t>
      </w:r>
      <w:r w:rsidRPr="007F66BB" w:rsidR="00716987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07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-20</w:t>
      </w:r>
      <w:r w:rsidRPr="007F66BB" w:rsidR="00716987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09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 xml:space="preserve">: </w:t>
      </w:r>
      <w:r w:rsidRPr="007F66BB" w:rsidR="00716987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מנהל אזור באדמה -רומניה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:</w:t>
      </w:r>
    </w:p>
    <w:p w:rsidR="00716987" w:rsidRPr="00716987" w:rsidP="00716987" w14:paraId="38C495AE" w14:textId="77777777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ביצוע פרויקטים של מגורים ומסחר – רכישת קרקעות, תכנון, בנייה ומכירה</w:t>
      </w:r>
    </w:p>
    <w:p w:rsidR="00716987" w:rsidRPr="00716987" w:rsidP="00716987" w14:paraId="68AF0FD9" w14:textId="242C8DD8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פיתוח עסקי</w:t>
      </w:r>
    </w:p>
    <w:p w:rsidR="00525365" w:rsidRPr="00716987" w:rsidP="00716987" w14:paraId="0F091B1A" w14:textId="226A7844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  <w:rtl/>
        </w:rPr>
      </w:pPr>
      <w:r w:rsidRPr="00716987">
        <w:rPr>
          <w:rFonts w:cstheme="minorHAnsi"/>
          <w:sz w:val="18"/>
          <w:szCs w:val="18"/>
          <w:rtl/>
        </w:rPr>
        <w:t>ניהול של כל היבטים, מרכישה(בדיקת נאותות)תכנון היתרי בנייה, ביצוע ,שיווק .</w:t>
      </w:r>
      <w:r w:rsidRPr="00716987">
        <w:rPr>
          <w:rFonts w:eastAsia="Georgia" w:cstheme="minorHAnsi"/>
          <w:color w:val="4F81BD" w:themeColor="accent1"/>
          <w:sz w:val="18"/>
          <w:szCs w:val="18"/>
          <w:rtl/>
        </w:rPr>
        <w:tab/>
      </w:r>
    </w:p>
    <w:p w:rsidR="00525365" w:rsidRPr="007F66BB" w:rsidP="00716987" w14:paraId="7A962F02" w14:textId="37165B53">
      <w:pPr>
        <w:pStyle w:val="Normal1"/>
        <w:bidi/>
        <w:spacing w:line="360" w:lineRule="auto"/>
        <w:rPr>
          <w:rFonts w:asciiTheme="minorHAnsi" w:hAnsiTheme="minorHAnsi" w:cstheme="minorHAnsi"/>
          <w:b/>
          <w:bCs/>
          <w:color w:val="595959" w:themeColor="text1" w:themeTint="A6"/>
          <w:sz w:val="18"/>
          <w:szCs w:val="18"/>
          <w:u w:val="single"/>
          <w:rtl/>
        </w:rPr>
      </w:pP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2009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-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>1992</w:t>
      </w:r>
      <w:r w:rsidRPr="007F66BB">
        <w:rPr>
          <w:rFonts w:eastAsia="Georgia" w:asciiTheme="minorHAnsi" w:hAnsiTheme="minorHAnsi" w:cstheme="minorHAnsi"/>
          <w:b/>
          <w:bCs/>
          <w:color w:val="4F81BD" w:themeColor="accent1"/>
          <w:sz w:val="18"/>
          <w:szCs w:val="18"/>
          <w:u w:val="single"/>
          <w:rtl/>
        </w:rPr>
        <w:t xml:space="preserve">: </w:t>
      </w:r>
      <w:r w:rsidRPr="007F66BB">
        <w:rPr>
          <w:rFonts w:eastAsia="Georgia" w:asciiTheme="minorHAnsi" w:hAnsiTheme="minorHAnsi" w:cstheme="minorHAnsi"/>
          <w:b/>
          <w:bCs/>
          <w:color w:val="auto"/>
          <w:sz w:val="18"/>
          <w:szCs w:val="18"/>
          <w:u w:val="single"/>
          <w:rtl/>
        </w:rPr>
        <w:t>מגוון תפקידי ניהול במגוון חברות מובילות בתחום הייזמות והביצוע</w:t>
      </w:r>
      <w:r w:rsidRPr="007F66BB" w:rsidR="0048601C">
        <w:rPr>
          <w:rFonts w:eastAsia="Georgia" w:asciiTheme="minorHAnsi" w:hAnsiTheme="minorHAnsi" w:cstheme="minorHAnsi" w:hint="cs"/>
          <w:b/>
          <w:bCs/>
          <w:color w:val="auto"/>
          <w:sz w:val="18"/>
          <w:szCs w:val="18"/>
          <w:u w:val="single"/>
          <w:rtl/>
        </w:rPr>
        <w:t>:</w:t>
      </w:r>
    </w:p>
    <w:p w:rsidR="00716987" w:rsidRPr="00716987" w:rsidP="00716987" w14:paraId="4C34E123" w14:textId="435797F7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מנהל אגף יזמות.</w:t>
      </w:r>
    </w:p>
    <w:p w:rsidR="00716987" w:rsidRPr="00716987" w:rsidP="00716987" w14:paraId="23ADECB5" w14:textId="12ED1CD1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מנהל תחום מגורים..</w:t>
      </w:r>
    </w:p>
    <w:p w:rsidR="00855952" w:rsidRPr="005F5457" w:rsidP="005F5457" w14:paraId="4293406B" w14:textId="198F22E7">
      <w:pPr>
        <w:pStyle w:val="ListParagraph"/>
        <w:numPr>
          <w:ilvl w:val="0"/>
          <w:numId w:val="18"/>
        </w:numPr>
        <w:spacing w:after="160" w:line="259" w:lineRule="auto"/>
        <w:ind w:left="452" w:hanging="169"/>
        <w:rPr>
          <w:rFonts w:cstheme="minorHAnsi"/>
          <w:sz w:val="18"/>
          <w:szCs w:val="18"/>
        </w:rPr>
      </w:pPr>
      <w:r w:rsidRPr="00716987">
        <w:rPr>
          <w:rFonts w:cstheme="minorHAnsi"/>
          <w:sz w:val="18"/>
          <w:szCs w:val="18"/>
          <w:rtl/>
        </w:rPr>
        <w:t>מנהל פרויקטים.</w:t>
      </w:r>
    </w:p>
    <w:p w:rsidR="00E8753E" w:rsidP="00716987" w14:paraId="4F132151" w14:textId="233AAB05">
      <w:pPr>
        <w:pStyle w:val="Normal1"/>
        <w:bidi/>
        <w:spacing w:line="360" w:lineRule="auto"/>
        <w:rPr>
          <w:rFonts w:asciiTheme="minorHAnsi" w:hAnsiTheme="minorHAnsi" w:cstheme="minorHAnsi"/>
          <w:color w:val="4F81BD" w:themeColor="accent1"/>
          <w:sz w:val="28"/>
          <w:szCs w:val="28"/>
          <w:rtl/>
        </w:rPr>
      </w:pPr>
      <w:r w:rsidRPr="004B148F">
        <w:rPr>
          <w:rFonts w:asciiTheme="majorHAnsi" w:hAnsiTheme="maj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-341485</wp:posOffset>
                </wp:positionH>
                <wp:positionV relativeFrom="paragraph">
                  <wp:posOffset>134306</wp:posOffset>
                </wp:positionV>
                <wp:extent cx="9119886" cy="45719"/>
                <wp:effectExtent l="0" t="0" r="24130" b="31115"/>
                <wp:wrapNone/>
                <wp:docPr id="10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9119886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9" type="#_x0000_t32" style="width:718.1pt;height:3.6pt;margin-top:10.6pt;margin-left:-26.9pt;flip:y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color="#4579b8"/>
            </w:pict>
          </mc:Fallback>
        </mc:AlternateContent>
      </w:r>
      <w:r w:rsidRPr="005F5457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439565</wp:posOffset>
                </wp:positionH>
                <wp:positionV relativeFrom="paragraph">
                  <wp:posOffset>274706</wp:posOffset>
                </wp:positionV>
                <wp:extent cx="2824988" cy="1920240"/>
                <wp:effectExtent l="0" t="0" r="0" b="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988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457" w:rsidRPr="005F5457" w:rsidP="005F5457" w14:textId="392D5E38">
                            <w:pPr>
                              <w:pStyle w:val="Normal1"/>
                              <w:bidi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716987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שפות:</w:t>
                            </w:r>
                          </w:p>
                          <w:p w:rsidR="00E8753E" w:rsidP="005F5457" w14:textId="77777777">
                            <w:pPr>
                              <w:pStyle w:val="Normal1"/>
                              <w:bidi/>
                              <w:spacing w:line="360" w:lineRule="auto"/>
                              <w:rPr>
                                <w:rFonts w:eastAsia="Georgia"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 w:rsidRPr="005F5457">
                              <w:rPr>
                                <w:rFonts w:eastAsia="Georgia"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  <w:t xml:space="preserve">עברית – שפת אם </w:t>
                            </w:r>
                          </w:p>
                          <w:p w:rsidR="00E8753E" w:rsidP="00E8753E" w14:textId="77777777">
                            <w:pPr>
                              <w:pStyle w:val="Normal1"/>
                              <w:bidi/>
                              <w:spacing w:line="360" w:lineRule="auto"/>
                              <w:rPr>
                                <w:rFonts w:eastAsia="Georgia"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 w:rsidRPr="005F5457">
                              <w:rPr>
                                <w:rFonts w:eastAsia="Georgia"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  <w:t>אנגלית – שליטה מלאה</w:t>
                            </w:r>
                          </w:p>
                          <w:p w:rsidR="005F5457" w:rsidRPr="005F5457" w:rsidP="00E8753E" w14:textId="62EE3203">
                            <w:pPr>
                              <w:pStyle w:val="Normal1"/>
                              <w:bidi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</w:pPr>
                            <w:r w:rsidRPr="005F5457">
                              <w:rPr>
                                <w:rFonts w:eastAsia="Georgia" w:asciiTheme="minorHAnsi" w:hAnsiTheme="minorHAnsi" w:cstheme="minorHAnsi"/>
                                <w:color w:val="auto"/>
                                <w:sz w:val="18"/>
                                <w:szCs w:val="18"/>
                                <w:rtl/>
                              </w:rPr>
                              <w:t>רומנית – שליטה מלאה</w:t>
                            </w:r>
                          </w:p>
                          <w:p w:rsidR="005F5457" w:rsidP="005F5457" w14:textId="0C266CEC"/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width:185.9pt;height:110.6pt;margin-top:21.65pt;margin-left:34.6pt;mso-height-percent:200;mso-height-relative:margin;mso-position-horizontal-relative:page;mso-width-percent:400;mso-width-relative:margin;mso-wrap-distance-bottom:3.6pt;mso-wrap-distance-left:9pt;mso-wrap-distance-right:9pt;mso-wrap-distance-top:3.6pt;mso-wrap-style:square;position:absolute;visibility:visible;v-text-anchor:top;z-index:251665408" stroked="f">
                <v:textbox style="mso-fit-shape-to-text:t">
                  <w:txbxContent>
                    <w:p w:rsidR="005F5457" w:rsidRPr="005F5457" w:rsidP="005F5457" w14:paraId="3397590E" w14:textId="392D5E38">
                      <w:pPr>
                        <w:pStyle w:val="Normal1"/>
                        <w:bidi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  <w:rtl/>
                        </w:rPr>
                      </w:pPr>
                      <w:r w:rsidRPr="00716987">
                        <w:rPr>
                          <w:rFonts w:asciiTheme="minorHAnsi" w:hAnsiTheme="minorHAnsi" w:cstheme="minorHAnsi"/>
                          <w:color w:val="4F81BD" w:themeColor="accent1"/>
                          <w:sz w:val="28"/>
                          <w:szCs w:val="28"/>
                          <w:rtl/>
                        </w:rPr>
                        <w:t>שפות:</w:t>
                      </w:r>
                    </w:p>
                    <w:p w:rsidR="00E8753E" w:rsidP="005F5457" w14:paraId="0B125F56" w14:textId="77777777">
                      <w:pPr>
                        <w:pStyle w:val="Normal1"/>
                        <w:bidi/>
                        <w:spacing w:line="360" w:lineRule="auto"/>
                        <w:rPr>
                          <w:rFonts w:eastAsia="Georgia"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</w:pPr>
                      <w:r w:rsidRPr="005F5457">
                        <w:rPr>
                          <w:rFonts w:eastAsia="Georgia"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  <w:t xml:space="preserve">עברית – שפת אם </w:t>
                      </w:r>
                    </w:p>
                    <w:p w:rsidR="00E8753E" w:rsidP="00E8753E" w14:paraId="67019400" w14:textId="77777777">
                      <w:pPr>
                        <w:pStyle w:val="Normal1"/>
                        <w:bidi/>
                        <w:spacing w:line="360" w:lineRule="auto"/>
                        <w:rPr>
                          <w:rFonts w:eastAsia="Georgia"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</w:pPr>
                      <w:r w:rsidRPr="005F5457">
                        <w:rPr>
                          <w:rFonts w:eastAsia="Georgia"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  <w:t>אנגלית – שליטה מלאה</w:t>
                      </w:r>
                    </w:p>
                    <w:p w:rsidR="005F5457" w:rsidRPr="005F5457" w:rsidP="00E8753E" w14:paraId="50402C0D" w14:textId="62EE3203">
                      <w:pPr>
                        <w:pStyle w:val="Normal1"/>
                        <w:bidi/>
                        <w:spacing w:line="360" w:lineRule="auto"/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</w:pPr>
                      <w:r w:rsidRPr="005F5457">
                        <w:rPr>
                          <w:rFonts w:eastAsia="Georgia" w:asciiTheme="minorHAnsi" w:hAnsiTheme="minorHAnsi" w:cstheme="minorHAnsi"/>
                          <w:color w:val="auto"/>
                          <w:sz w:val="18"/>
                          <w:szCs w:val="18"/>
                          <w:rtl/>
                        </w:rPr>
                        <w:t>רומנית – שליטה מלאה</w:t>
                      </w:r>
                    </w:p>
                    <w:p w:rsidR="005F5457" w:rsidP="005F5457" w14:paraId="6B439855" w14:textId="0C266CEC"/>
                  </w:txbxContent>
                </v:textbox>
                <w10:wrap type="square"/>
              </v:shape>
            </w:pict>
          </mc:Fallback>
        </mc:AlternateContent>
      </w:r>
    </w:p>
    <w:p w:rsidR="00EA1769" w:rsidRPr="00716987" w:rsidP="00E8753E" w14:paraId="1A146C0E" w14:textId="60376AB2">
      <w:pPr>
        <w:pStyle w:val="Normal1"/>
        <w:bidi/>
        <w:spacing w:line="360" w:lineRule="auto"/>
        <w:rPr>
          <w:rFonts w:eastAsia="Georgia" w:asciiTheme="minorHAnsi" w:hAnsiTheme="minorHAnsi" w:cstheme="minorHAnsi"/>
          <w:color w:val="4F81BD" w:themeColor="accent1"/>
          <w:sz w:val="18"/>
          <w:szCs w:val="18"/>
          <w:rtl/>
        </w:rPr>
      </w:pPr>
      <w:r w:rsidRPr="00716987">
        <w:rPr>
          <w:rFonts w:asciiTheme="minorHAnsi" w:hAnsiTheme="minorHAnsi" w:cstheme="minorHAnsi"/>
          <w:color w:val="4F81BD" w:themeColor="accent1"/>
          <w:sz w:val="28"/>
          <w:szCs w:val="28"/>
          <w:rtl/>
        </w:rPr>
        <w:t>השכלה</w:t>
      </w:r>
    </w:p>
    <w:p w:rsidR="00716987" w:rsidRPr="00E8753E" w:rsidP="00716987" w14:paraId="762DFBAD" w14:textId="6FBA4DF9">
      <w:pPr>
        <w:pStyle w:val="Normal1"/>
        <w:bidi/>
        <w:spacing w:line="360" w:lineRule="auto"/>
        <w:rPr>
          <w:rFonts w:eastAsia="Georgia" w:asciiTheme="minorHAnsi" w:hAnsiTheme="minorHAnsi" w:cstheme="minorHAnsi"/>
          <w:color w:val="auto"/>
          <w:sz w:val="18"/>
          <w:szCs w:val="18"/>
          <w:rtl/>
        </w:rPr>
      </w:pPr>
      <w:r w:rsidRPr="0048601C">
        <w:rPr>
          <w:rFonts w:eastAsia="Georgia" w:asciiTheme="minorHAnsi" w:hAnsiTheme="minorHAnsi" w:cstheme="minorHAnsi"/>
          <w:color w:val="4F81BD" w:themeColor="accent1"/>
          <w:sz w:val="18"/>
          <w:szCs w:val="18"/>
          <w:u w:val="single"/>
          <w:rtl/>
        </w:rPr>
        <w:t xml:space="preserve">1988-1992: </w:t>
      </w:r>
      <w:r w:rsidRPr="00E8753E">
        <w:rPr>
          <w:rFonts w:eastAsia="Georgia" w:asciiTheme="minorHAnsi" w:hAnsiTheme="minorHAnsi" w:cstheme="minorHAnsi"/>
          <w:color w:val="auto"/>
          <w:sz w:val="18"/>
          <w:szCs w:val="18"/>
          <w:rtl/>
        </w:rPr>
        <w:t xml:space="preserve">תואר ראשון </w:t>
      </w:r>
      <w:r w:rsidRPr="00E8753E">
        <w:rPr>
          <w:rFonts w:eastAsia="Georgia" w:asciiTheme="minorHAnsi" w:hAnsiTheme="minorHAnsi" w:cstheme="minorHAnsi"/>
          <w:color w:val="auto"/>
          <w:sz w:val="18"/>
          <w:szCs w:val="18"/>
        </w:rPr>
        <w:t>(</w:t>
      </w:r>
      <w:r w:rsidRPr="00E8753E">
        <w:rPr>
          <w:rFonts w:eastAsia="Georgia" w:asciiTheme="minorHAnsi" w:hAnsiTheme="minorHAnsi" w:cstheme="minorHAnsi"/>
          <w:color w:val="auto"/>
          <w:sz w:val="18"/>
          <w:szCs w:val="18"/>
        </w:rPr>
        <w:t>B.Sc</w:t>
      </w:r>
      <w:r w:rsidRPr="00E8753E">
        <w:rPr>
          <w:rFonts w:eastAsia="Georgia" w:asciiTheme="minorHAnsi" w:hAnsiTheme="minorHAnsi" w:cstheme="minorHAnsi"/>
          <w:color w:val="auto"/>
          <w:sz w:val="18"/>
          <w:szCs w:val="18"/>
        </w:rPr>
        <w:t>)</w:t>
      </w:r>
      <w:r w:rsidRPr="00E8753E">
        <w:rPr>
          <w:rFonts w:eastAsia="Georgia" w:asciiTheme="minorHAnsi" w:hAnsiTheme="minorHAnsi" w:cstheme="minorHAnsi"/>
          <w:color w:val="auto"/>
          <w:sz w:val="18"/>
          <w:szCs w:val="18"/>
          <w:rtl/>
        </w:rPr>
        <w:t xml:space="preserve"> בהנדסה אזרחית</w:t>
      </w:r>
      <w:r w:rsidR="0048601C">
        <w:rPr>
          <w:rFonts w:eastAsia="Georgia" w:asciiTheme="minorHAnsi" w:hAnsiTheme="minorHAnsi" w:cstheme="minorHAnsi" w:hint="cs"/>
          <w:color w:val="auto"/>
          <w:sz w:val="18"/>
          <w:szCs w:val="18"/>
          <w:rtl/>
        </w:rPr>
        <w:t>-</w:t>
      </w:r>
    </w:p>
    <w:p w:rsidR="00716987" w:rsidRPr="00E8753E" w:rsidP="00716987" w14:paraId="6ACF10BF" w14:textId="594E4CF4">
      <w:pPr>
        <w:pStyle w:val="Normal1"/>
        <w:bidi/>
        <w:spacing w:line="360" w:lineRule="auto"/>
        <w:rPr>
          <w:rFonts w:eastAsia="Georgia" w:asciiTheme="minorHAnsi" w:hAnsiTheme="minorHAnsi" w:cstheme="minorHAnsi"/>
          <w:color w:val="auto"/>
          <w:sz w:val="18"/>
          <w:szCs w:val="18"/>
          <w:rtl/>
        </w:rPr>
      </w:pPr>
      <w:r w:rsidRPr="00E8753E">
        <w:rPr>
          <w:rFonts w:eastAsia="Georgia" w:asciiTheme="minorHAnsi" w:hAnsiTheme="minorHAnsi" w:cstheme="minorHAnsi"/>
          <w:color w:val="auto"/>
          <w:sz w:val="18"/>
          <w:szCs w:val="18"/>
          <w:rtl/>
        </w:rPr>
        <w:t>מסלול קונסטרוקציות וניהול בטכניון.</w:t>
      </w:r>
    </w:p>
    <w:p w:rsidR="00716987" w:rsidRPr="00E8753E" w:rsidP="00716987" w14:paraId="50EB5BC4" w14:textId="09CE5BFD">
      <w:pPr>
        <w:pStyle w:val="Normal1"/>
        <w:bidi/>
        <w:spacing w:line="360" w:lineRule="auto"/>
        <w:rPr>
          <w:rFonts w:asciiTheme="minorHAnsi" w:hAnsiTheme="minorHAnsi" w:cstheme="minorHAnsi"/>
          <w:color w:val="auto"/>
          <w:sz w:val="18"/>
          <w:szCs w:val="18"/>
          <w:rtl/>
        </w:rPr>
      </w:pPr>
      <w:r w:rsidRPr="00E8753E">
        <w:rPr>
          <w:rFonts w:eastAsia="Georgia" w:asciiTheme="minorHAnsi" w:hAnsiTheme="minorHAnsi" w:cstheme="minorHAnsi"/>
          <w:color w:val="auto"/>
          <w:sz w:val="18"/>
          <w:szCs w:val="18"/>
          <w:rtl/>
        </w:rPr>
        <w:t>מהנדס מוסמך ורישוי, לשכת המהנדסים והאדריכלים, בעל סיווג ביטחוני (רמה 3)</w:t>
      </w:r>
    </w:p>
    <w:p w:rsidR="00D76424" w:rsidRPr="005F5457" w:rsidP="005F5457" w14:paraId="7911B932" w14:textId="3D7E367A">
      <w:pPr>
        <w:pStyle w:val="Normal1"/>
        <w:bidi/>
        <w:spacing w:line="360" w:lineRule="auto"/>
        <w:ind w:left="0"/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</w:p>
    <w:sectPr w:rsidSect="00FF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758" w:bottom="720" w:left="360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DB1" w14:paraId="09B3A5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DCE" w14:paraId="0AF3F808" w14:textId="77777777">
    <w:pPr>
      <w:pStyle w:val="Normal1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DB1" w14:paraId="08E82F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DB1" w14:paraId="7F2EA7C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2DCE" w:rsidRPr="005B0F0C" w:rsidP="005B0F0C" w14:paraId="3F720D16" w14:textId="77777777">
    <w:pPr>
      <w:pStyle w:val="Header"/>
      <w:jc w:val="center"/>
      <w:rPr>
        <w:rtl/>
      </w:rPr>
    </w:pPr>
    <w:r w:rsidRPr="005B0F0C"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0432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DB1" w14:paraId="3EB569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14722"/>
    <w:multiLevelType w:val="hybridMultilevel"/>
    <w:tmpl w:val="F3EAE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0720"/>
    <w:multiLevelType w:val="hybridMultilevel"/>
    <w:tmpl w:val="8012AB22"/>
    <w:lvl w:ilvl="0">
      <w:start w:val="2006"/>
      <w:numFmt w:val="bullet"/>
      <w:lvlText w:val="-"/>
      <w:lvlJc w:val="left"/>
      <w:pPr>
        <w:ind w:left="717" w:hanging="360"/>
      </w:pPr>
      <w:rPr>
        <w:rFonts w:ascii="Times New Roman" w:eastAsia="Arial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619287F"/>
    <w:multiLevelType w:val="hybridMultilevel"/>
    <w:tmpl w:val="70DC3F8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>
    <w:nsid w:val="068978AB"/>
    <w:multiLevelType w:val="hybridMultilevel"/>
    <w:tmpl w:val="5C24556C"/>
    <w:lvl w:ilvl="0">
      <w:start w:val="0"/>
      <w:numFmt w:val="bullet"/>
      <w:lvlText w:val="-"/>
      <w:lvlJc w:val="left"/>
      <w:pPr>
        <w:ind w:left="720" w:hanging="360"/>
      </w:pPr>
      <w:rPr>
        <w:rFonts w:ascii="Cambria" w:eastAsia="Arial" w:hAnsi="Cambr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5652F"/>
    <w:multiLevelType w:val="hybridMultilevel"/>
    <w:tmpl w:val="DEEED2DA"/>
    <w:lvl w:ilvl="0">
      <w:start w:val="0"/>
      <w:numFmt w:val="bullet"/>
      <w:lvlText w:val="-"/>
      <w:lvlJc w:val="left"/>
      <w:pPr>
        <w:ind w:left="720" w:hanging="360"/>
      </w:pPr>
      <w:rPr>
        <w:rFonts w:ascii="Cambria" w:eastAsia="Arial" w:hAnsi="Cambr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85551"/>
    <w:multiLevelType w:val="hybridMultilevel"/>
    <w:tmpl w:val="5A5CDD4C"/>
    <w:lvl w:ilvl="0">
      <w:start w:val="2019"/>
      <w:numFmt w:val="bullet"/>
      <w:lvlText w:val=""/>
      <w:lvlJc w:val="left"/>
      <w:pPr>
        <w:ind w:left="1800" w:hanging="360"/>
      </w:pPr>
      <w:rPr>
        <w:rFonts w:ascii="Symbol" w:eastAsia="Arial" w:hAnsi="Symbol" w:cstheme="majorBidi" w:hint="default"/>
        <w:color w:val="FF000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6527AD"/>
    <w:multiLevelType w:val="hybridMultilevel"/>
    <w:tmpl w:val="C5B67E60"/>
    <w:lvl w:ilvl="0">
      <w:start w:val="1"/>
      <w:numFmt w:val="bullet"/>
      <w:lvlText w:val=""/>
      <w:lvlJc w:val="left"/>
      <w:pPr>
        <w:ind w:left="570" w:hanging="21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28672542"/>
    <w:multiLevelType w:val="hybridMultilevel"/>
    <w:tmpl w:val="0C4AE2F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</w:abstractNum>
  <w:abstractNum w:abstractNumId="8">
    <w:nsid w:val="37196BFD"/>
    <w:multiLevelType w:val="multilevel"/>
    <w:tmpl w:val="DD4AE300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AFC194F"/>
    <w:multiLevelType w:val="hybridMultilevel"/>
    <w:tmpl w:val="491E52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836FD4"/>
    <w:multiLevelType w:val="multilevel"/>
    <w:tmpl w:val="E29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10F3E"/>
    <w:multiLevelType w:val="hybridMultilevel"/>
    <w:tmpl w:val="3DA2FF6A"/>
    <w:lvl w:ilvl="0">
      <w:start w:val="1"/>
      <w:numFmt w:val="bullet"/>
      <w:lvlText w:val=""/>
      <w:lvlJc w:val="left"/>
      <w:pPr>
        <w:ind w:left="919" w:hanging="2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12">
    <w:nsid w:val="44D606E4"/>
    <w:multiLevelType w:val="hybridMultilevel"/>
    <w:tmpl w:val="22B03F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A45749A"/>
    <w:multiLevelType w:val="multilevel"/>
    <w:tmpl w:val="9B20A4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14">
    <w:nsid w:val="58700ADD"/>
    <w:multiLevelType w:val="multilevel"/>
    <w:tmpl w:val="C4C433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vertAlign w:val="baseline"/>
      </w:rPr>
    </w:lvl>
  </w:abstractNum>
  <w:abstractNum w:abstractNumId="15">
    <w:nsid w:val="5C9917BD"/>
    <w:multiLevelType w:val="hybridMultilevel"/>
    <w:tmpl w:val="CD2227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267061"/>
    <w:multiLevelType w:val="hybridMultilevel"/>
    <w:tmpl w:val="094626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7">
    <w:nsid w:val="78970CD0"/>
    <w:multiLevelType w:val="hybridMultilevel"/>
    <w:tmpl w:val="5CFA4B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  <w:lvlOverride w:ilvl="0">
      <w:lvl w:ilvl="0">
        <w:start w:val="0"/>
        <w:numFmt w:val="decimal"/>
        <w:lvlJc w:val="left"/>
      </w:lvl>
    </w:lvlOverride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CE"/>
    <w:rsid w:val="0000271F"/>
    <w:rsid w:val="00004E7C"/>
    <w:rsid w:val="00016226"/>
    <w:rsid w:val="000238D4"/>
    <w:rsid w:val="0002461E"/>
    <w:rsid w:val="00033535"/>
    <w:rsid w:val="000431B8"/>
    <w:rsid w:val="0004614B"/>
    <w:rsid w:val="00052A7B"/>
    <w:rsid w:val="00062462"/>
    <w:rsid w:val="00074CA2"/>
    <w:rsid w:val="000761AC"/>
    <w:rsid w:val="00082867"/>
    <w:rsid w:val="00084FCA"/>
    <w:rsid w:val="00085523"/>
    <w:rsid w:val="00086EFF"/>
    <w:rsid w:val="00090D7E"/>
    <w:rsid w:val="00091FD5"/>
    <w:rsid w:val="00096F6E"/>
    <w:rsid w:val="000976D5"/>
    <w:rsid w:val="000A0C31"/>
    <w:rsid w:val="000C38DA"/>
    <w:rsid w:val="000D6F45"/>
    <w:rsid w:val="000E3AA4"/>
    <w:rsid w:val="000E4094"/>
    <w:rsid w:val="000F611F"/>
    <w:rsid w:val="000F6BDF"/>
    <w:rsid w:val="00100C2A"/>
    <w:rsid w:val="0011049D"/>
    <w:rsid w:val="00121692"/>
    <w:rsid w:val="001254BA"/>
    <w:rsid w:val="001267AC"/>
    <w:rsid w:val="00126889"/>
    <w:rsid w:val="00126ED5"/>
    <w:rsid w:val="001270EE"/>
    <w:rsid w:val="001271B8"/>
    <w:rsid w:val="00130EFE"/>
    <w:rsid w:val="00153C74"/>
    <w:rsid w:val="00174077"/>
    <w:rsid w:val="001824EB"/>
    <w:rsid w:val="0018282C"/>
    <w:rsid w:val="00190F5A"/>
    <w:rsid w:val="00196E49"/>
    <w:rsid w:val="001B0D8C"/>
    <w:rsid w:val="001B7C86"/>
    <w:rsid w:val="001C12BC"/>
    <w:rsid w:val="001C66D2"/>
    <w:rsid w:val="001C6FE0"/>
    <w:rsid w:val="001C705C"/>
    <w:rsid w:val="001E0DB1"/>
    <w:rsid w:val="00200836"/>
    <w:rsid w:val="00202E6E"/>
    <w:rsid w:val="00203895"/>
    <w:rsid w:val="00204DCF"/>
    <w:rsid w:val="002071F4"/>
    <w:rsid w:val="0020721D"/>
    <w:rsid w:val="00207DCD"/>
    <w:rsid w:val="0021229C"/>
    <w:rsid w:val="00222A8D"/>
    <w:rsid w:val="00226899"/>
    <w:rsid w:val="0022715C"/>
    <w:rsid w:val="002278D5"/>
    <w:rsid w:val="00233BC5"/>
    <w:rsid w:val="0023419C"/>
    <w:rsid w:val="002421EC"/>
    <w:rsid w:val="0024585B"/>
    <w:rsid w:val="00245F96"/>
    <w:rsid w:val="00263314"/>
    <w:rsid w:val="00263CF4"/>
    <w:rsid w:val="00270998"/>
    <w:rsid w:val="00273C87"/>
    <w:rsid w:val="00282A20"/>
    <w:rsid w:val="00284594"/>
    <w:rsid w:val="00285DF8"/>
    <w:rsid w:val="00292159"/>
    <w:rsid w:val="002949D6"/>
    <w:rsid w:val="00296A48"/>
    <w:rsid w:val="002A3325"/>
    <w:rsid w:val="002B0E12"/>
    <w:rsid w:val="002B2081"/>
    <w:rsid w:val="002C16F0"/>
    <w:rsid w:val="002C5F80"/>
    <w:rsid w:val="002D2F7B"/>
    <w:rsid w:val="002D4021"/>
    <w:rsid w:val="002D68F0"/>
    <w:rsid w:val="002E337C"/>
    <w:rsid w:val="00306499"/>
    <w:rsid w:val="00310ED5"/>
    <w:rsid w:val="003155DE"/>
    <w:rsid w:val="003248EE"/>
    <w:rsid w:val="003267C2"/>
    <w:rsid w:val="00331E37"/>
    <w:rsid w:val="003460F2"/>
    <w:rsid w:val="00350DD9"/>
    <w:rsid w:val="00364764"/>
    <w:rsid w:val="00383C6B"/>
    <w:rsid w:val="00390F9F"/>
    <w:rsid w:val="00392FF4"/>
    <w:rsid w:val="003B7A40"/>
    <w:rsid w:val="003C5DD0"/>
    <w:rsid w:val="003C6D25"/>
    <w:rsid w:val="003C7535"/>
    <w:rsid w:val="003D2516"/>
    <w:rsid w:val="003E3224"/>
    <w:rsid w:val="003F0195"/>
    <w:rsid w:val="003F31AC"/>
    <w:rsid w:val="003F4806"/>
    <w:rsid w:val="00403E85"/>
    <w:rsid w:val="00414374"/>
    <w:rsid w:val="00414551"/>
    <w:rsid w:val="00416F39"/>
    <w:rsid w:val="00417615"/>
    <w:rsid w:val="004204E9"/>
    <w:rsid w:val="004223FC"/>
    <w:rsid w:val="004369BF"/>
    <w:rsid w:val="00441635"/>
    <w:rsid w:val="00445244"/>
    <w:rsid w:val="00451704"/>
    <w:rsid w:val="00465E62"/>
    <w:rsid w:val="00467157"/>
    <w:rsid w:val="00470289"/>
    <w:rsid w:val="0047193C"/>
    <w:rsid w:val="00472328"/>
    <w:rsid w:val="00476EDB"/>
    <w:rsid w:val="0048152A"/>
    <w:rsid w:val="00482795"/>
    <w:rsid w:val="0048601C"/>
    <w:rsid w:val="004A1543"/>
    <w:rsid w:val="004A7AC8"/>
    <w:rsid w:val="004B148F"/>
    <w:rsid w:val="004B291F"/>
    <w:rsid w:val="004B2B69"/>
    <w:rsid w:val="004B4003"/>
    <w:rsid w:val="004B4F92"/>
    <w:rsid w:val="004B51B9"/>
    <w:rsid w:val="004B62EF"/>
    <w:rsid w:val="004D599B"/>
    <w:rsid w:val="004D7F10"/>
    <w:rsid w:val="004E294F"/>
    <w:rsid w:val="004E5AA6"/>
    <w:rsid w:val="004E6A6C"/>
    <w:rsid w:val="004F67B7"/>
    <w:rsid w:val="00501695"/>
    <w:rsid w:val="00512A29"/>
    <w:rsid w:val="00525365"/>
    <w:rsid w:val="00525F13"/>
    <w:rsid w:val="005537E1"/>
    <w:rsid w:val="00565D9C"/>
    <w:rsid w:val="005716D1"/>
    <w:rsid w:val="00575FCF"/>
    <w:rsid w:val="00577F2A"/>
    <w:rsid w:val="00581FA3"/>
    <w:rsid w:val="00583F23"/>
    <w:rsid w:val="00584666"/>
    <w:rsid w:val="005A3A30"/>
    <w:rsid w:val="005B0F0C"/>
    <w:rsid w:val="005C0AFA"/>
    <w:rsid w:val="005C1324"/>
    <w:rsid w:val="005C29D9"/>
    <w:rsid w:val="005C44DF"/>
    <w:rsid w:val="005D3BE5"/>
    <w:rsid w:val="005E4667"/>
    <w:rsid w:val="005E5681"/>
    <w:rsid w:val="005F5457"/>
    <w:rsid w:val="00600BB7"/>
    <w:rsid w:val="00605E6D"/>
    <w:rsid w:val="00606B86"/>
    <w:rsid w:val="00611A18"/>
    <w:rsid w:val="00614FFA"/>
    <w:rsid w:val="00621386"/>
    <w:rsid w:val="00625BE5"/>
    <w:rsid w:val="00631B60"/>
    <w:rsid w:val="006374C0"/>
    <w:rsid w:val="00640513"/>
    <w:rsid w:val="00655803"/>
    <w:rsid w:val="00656017"/>
    <w:rsid w:val="0066315D"/>
    <w:rsid w:val="00666CBB"/>
    <w:rsid w:val="0066760C"/>
    <w:rsid w:val="00675D07"/>
    <w:rsid w:val="006814B4"/>
    <w:rsid w:val="00682FE6"/>
    <w:rsid w:val="00685218"/>
    <w:rsid w:val="006911D6"/>
    <w:rsid w:val="00692399"/>
    <w:rsid w:val="00697101"/>
    <w:rsid w:val="006972A9"/>
    <w:rsid w:val="006A27EF"/>
    <w:rsid w:val="006A6669"/>
    <w:rsid w:val="006A69FB"/>
    <w:rsid w:val="006B27B8"/>
    <w:rsid w:val="006B4D7E"/>
    <w:rsid w:val="006B7770"/>
    <w:rsid w:val="006B78D0"/>
    <w:rsid w:val="006C1239"/>
    <w:rsid w:val="006D1BAE"/>
    <w:rsid w:val="006D55BC"/>
    <w:rsid w:val="006D7312"/>
    <w:rsid w:val="006E0923"/>
    <w:rsid w:val="006E7C35"/>
    <w:rsid w:val="006F1F1A"/>
    <w:rsid w:val="006F5459"/>
    <w:rsid w:val="006F6460"/>
    <w:rsid w:val="007046A3"/>
    <w:rsid w:val="0071381F"/>
    <w:rsid w:val="00716987"/>
    <w:rsid w:val="007361B3"/>
    <w:rsid w:val="0074351B"/>
    <w:rsid w:val="00745D0E"/>
    <w:rsid w:val="00745E12"/>
    <w:rsid w:val="00747BDF"/>
    <w:rsid w:val="007526AE"/>
    <w:rsid w:val="007553C9"/>
    <w:rsid w:val="00756B51"/>
    <w:rsid w:val="00760305"/>
    <w:rsid w:val="00773BC0"/>
    <w:rsid w:val="00774D55"/>
    <w:rsid w:val="007812C6"/>
    <w:rsid w:val="00782D65"/>
    <w:rsid w:val="00783F6C"/>
    <w:rsid w:val="00784E3A"/>
    <w:rsid w:val="00785B23"/>
    <w:rsid w:val="007A68ED"/>
    <w:rsid w:val="007A6F89"/>
    <w:rsid w:val="007B075A"/>
    <w:rsid w:val="007B0A95"/>
    <w:rsid w:val="007B3B9F"/>
    <w:rsid w:val="007C58E0"/>
    <w:rsid w:val="007C765C"/>
    <w:rsid w:val="007D0C9D"/>
    <w:rsid w:val="007D2F1F"/>
    <w:rsid w:val="007D37A3"/>
    <w:rsid w:val="007D5DA1"/>
    <w:rsid w:val="007E1C38"/>
    <w:rsid w:val="007E7FE4"/>
    <w:rsid w:val="007F2F21"/>
    <w:rsid w:val="007F66BB"/>
    <w:rsid w:val="0080034D"/>
    <w:rsid w:val="00801F67"/>
    <w:rsid w:val="00811C17"/>
    <w:rsid w:val="00821DC1"/>
    <w:rsid w:val="008267C1"/>
    <w:rsid w:val="0083100F"/>
    <w:rsid w:val="00831744"/>
    <w:rsid w:val="008362B8"/>
    <w:rsid w:val="0084290A"/>
    <w:rsid w:val="008433CE"/>
    <w:rsid w:val="00844CE0"/>
    <w:rsid w:val="0085137B"/>
    <w:rsid w:val="008527D9"/>
    <w:rsid w:val="00853178"/>
    <w:rsid w:val="00855952"/>
    <w:rsid w:val="008646AD"/>
    <w:rsid w:val="0087068C"/>
    <w:rsid w:val="00871644"/>
    <w:rsid w:val="00876A3B"/>
    <w:rsid w:val="0088068A"/>
    <w:rsid w:val="00891260"/>
    <w:rsid w:val="0089166F"/>
    <w:rsid w:val="008A358D"/>
    <w:rsid w:val="008A457A"/>
    <w:rsid w:val="008B43EB"/>
    <w:rsid w:val="008B6B4F"/>
    <w:rsid w:val="008B7D24"/>
    <w:rsid w:val="008D0D2F"/>
    <w:rsid w:val="008D27E6"/>
    <w:rsid w:val="008D3E9E"/>
    <w:rsid w:val="008D655C"/>
    <w:rsid w:val="008D7F90"/>
    <w:rsid w:val="008F08F4"/>
    <w:rsid w:val="008F1965"/>
    <w:rsid w:val="008F1A20"/>
    <w:rsid w:val="008F4C36"/>
    <w:rsid w:val="00913C81"/>
    <w:rsid w:val="00913FC4"/>
    <w:rsid w:val="009229D1"/>
    <w:rsid w:val="00945624"/>
    <w:rsid w:val="00950195"/>
    <w:rsid w:val="009511E3"/>
    <w:rsid w:val="0095422F"/>
    <w:rsid w:val="00962476"/>
    <w:rsid w:val="00970B14"/>
    <w:rsid w:val="00982C7A"/>
    <w:rsid w:val="00983874"/>
    <w:rsid w:val="009858B5"/>
    <w:rsid w:val="00990F31"/>
    <w:rsid w:val="009A1F62"/>
    <w:rsid w:val="009A59A0"/>
    <w:rsid w:val="009B2C13"/>
    <w:rsid w:val="009C10EC"/>
    <w:rsid w:val="009C560A"/>
    <w:rsid w:val="009E0FDC"/>
    <w:rsid w:val="009E1DA2"/>
    <w:rsid w:val="009F3BC3"/>
    <w:rsid w:val="009F3CD8"/>
    <w:rsid w:val="009F50D4"/>
    <w:rsid w:val="009F6B90"/>
    <w:rsid w:val="009F774B"/>
    <w:rsid w:val="009F7ABB"/>
    <w:rsid w:val="00A22BE0"/>
    <w:rsid w:val="00A24C71"/>
    <w:rsid w:val="00A36F11"/>
    <w:rsid w:val="00A377F2"/>
    <w:rsid w:val="00A42A42"/>
    <w:rsid w:val="00A44911"/>
    <w:rsid w:val="00A44D73"/>
    <w:rsid w:val="00A4566B"/>
    <w:rsid w:val="00A47934"/>
    <w:rsid w:val="00A5386E"/>
    <w:rsid w:val="00A53EBC"/>
    <w:rsid w:val="00A570BF"/>
    <w:rsid w:val="00A5728F"/>
    <w:rsid w:val="00A61AD5"/>
    <w:rsid w:val="00A62C36"/>
    <w:rsid w:val="00A77AD2"/>
    <w:rsid w:val="00A80311"/>
    <w:rsid w:val="00A81E47"/>
    <w:rsid w:val="00A83FCF"/>
    <w:rsid w:val="00A84D9F"/>
    <w:rsid w:val="00A86A95"/>
    <w:rsid w:val="00A94EFE"/>
    <w:rsid w:val="00A94FB0"/>
    <w:rsid w:val="00AB6367"/>
    <w:rsid w:val="00AC3D48"/>
    <w:rsid w:val="00AC5937"/>
    <w:rsid w:val="00AC70B8"/>
    <w:rsid w:val="00AC78B9"/>
    <w:rsid w:val="00AD7BE9"/>
    <w:rsid w:val="00AF2E07"/>
    <w:rsid w:val="00AF3CAE"/>
    <w:rsid w:val="00AF5E1B"/>
    <w:rsid w:val="00B02A19"/>
    <w:rsid w:val="00B07C60"/>
    <w:rsid w:val="00B1262E"/>
    <w:rsid w:val="00B13FB9"/>
    <w:rsid w:val="00B208B8"/>
    <w:rsid w:val="00B26B5D"/>
    <w:rsid w:val="00B26F95"/>
    <w:rsid w:val="00B31DA4"/>
    <w:rsid w:val="00B31DE2"/>
    <w:rsid w:val="00B421F4"/>
    <w:rsid w:val="00B4536C"/>
    <w:rsid w:val="00B6008A"/>
    <w:rsid w:val="00B73C93"/>
    <w:rsid w:val="00B76A50"/>
    <w:rsid w:val="00B77FF6"/>
    <w:rsid w:val="00B933AC"/>
    <w:rsid w:val="00B9464D"/>
    <w:rsid w:val="00B94DF5"/>
    <w:rsid w:val="00B97AF7"/>
    <w:rsid w:val="00BA25C1"/>
    <w:rsid w:val="00BA3CE1"/>
    <w:rsid w:val="00BC2180"/>
    <w:rsid w:val="00BC3B0F"/>
    <w:rsid w:val="00BC7292"/>
    <w:rsid w:val="00BC73AD"/>
    <w:rsid w:val="00BD2B5B"/>
    <w:rsid w:val="00BD52D5"/>
    <w:rsid w:val="00BD7F16"/>
    <w:rsid w:val="00BE1773"/>
    <w:rsid w:val="00BE6F8B"/>
    <w:rsid w:val="00BF0DA7"/>
    <w:rsid w:val="00BF1F10"/>
    <w:rsid w:val="00BF1F43"/>
    <w:rsid w:val="00BF3AD8"/>
    <w:rsid w:val="00C039B9"/>
    <w:rsid w:val="00C03CFC"/>
    <w:rsid w:val="00C069A5"/>
    <w:rsid w:val="00C1570D"/>
    <w:rsid w:val="00C2261E"/>
    <w:rsid w:val="00C35E81"/>
    <w:rsid w:val="00C36784"/>
    <w:rsid w:val="00C42DCE"/>
    <w:rsid w:val="00C5442C"/>
    <w:rsid w:val="00C55AC8"/>
    <w:rsid w:val="00C55D01"/>
    <w:rsid w:val="00C644B5"/>
    <w:rsid w:val="00C74CEC"/>
    <w:rsid w:val="00C75C82"/>
    <w:rsid w:val="00C76641"/>
    <w:rsid w:val="00C82422"/>
    <w:rsid w:val="00C84B0D"/>
    <w:rsid w:val="00C91D49"/>
    <w:rsid w:val="00C94454"/>
    <w:rsid w:val="00C945F3"/>
    <w:rsid w:val="00C972CA"/>
    <w:rsid w:val="00CA1FA1"/>
    <w:rsid w:val="00CA36CC"/>
    <w:rsid w:val="00CA3A07"/>
    <w:rsid w:val="00CA66F4"/>
    <w:rsid w:val="00CB650F"/>
    <w:rsid w:val="00CC072D"/>
    <w:rsid w:val="00CC1826"/>
    <w:rsid w:val="00CC7874"/>
    <w:rsid w:val="00CD0D85"/>
    <w:rsid w:val="00CD0FB8"/>
    <w:rsid w:val="00CD7E6D"/>
    <w:rsid w:val="00CE0333"/>
    <w:rsid w:val="00CE3C61"/>
    <w:rsid w:val="00CE4366"/>
    <w:rsid w:val="00CF32C5"/>
    <w:rsid w:val="00CF4DDB"/>
    <w:rsid w:val="00D003FF"/>
    <w:rsid w:val="00D0541F"/>
    <w:rsid w:val="00D175D8"/>
    <w:rsid w:val="00D205E5"/>
    <w:rsid w:val="00D2153F"/>
    <w:rsid w:val="00D24695"/>
    <w:rsid w:val="00D2491A"/>
    <w:rsid w:val="00D261E3"/>
    <w:rsid w:val="00D27494"/>
    <w:rsid w:val="00D3078E"/>
    <w:rsid w:val="00D33944"/>
    <w:rsid w:val="00D34B42"/>
    <w:rsid w:val="00D46F60"/>
    <w:rsid w:val="00D47D08"/>
    <w:rsid w:val="00D508A1"/>
    <w:rsid w:val="00D5320B"/>
    <w:rsid w:val="00D53C9A"/>
    <w:rsid w:val="00D64FDF"/>
    <w:rsid w:val="00D672D0"/>
    <w:rsid w:val="00D70252"/>
    <w:rsid w:val="00D708D4"/>
    <w:rsid w:val="00D71289"/>
    <w:rsid w:val="00D7500C"/>
    <w:rsid w:val="00D76424"/>
    <w:rsid w:val="00D961DC"/>
    <w:rsid w:val="00D96ACB"/>
    <w:rsid w:val="00DA080D"/>
    <w:rsid w:val="00DA39A7"/>
    <w:rsid w:val="00DA3E03"/>
    <w:rsid w:val="00DA55C5"/>
    <w:rsid w:val="00DB07C5"/>
    <w:rsid w:val="00DD227A"/>
    <w:rsid w:val="00DD5960"/>
    <w:rsid w:val="00DE041C"/>
    <w:rsid w:val="00DF0A27"/>
    <w:rsid w:val="00DF5F68"/>
    <w:rsid w:val="00DF66B8"/>
    <w:rsid w:val="00DF6ECE"/>
    <w:rsid w:val="00E1072A"/>
    <w:rsid w:val="00E236E9"/>
    <w:rsid w:val="00E23A28"/>
    <w:rsid w:val="00E402C8"/>
    <w:rsid w:val="00E41C1F"/>
    <w:rsid w:val="00E42940"/>
    <w:rsid w:val="00E62457"/>
    <w:rsid w:val="00E65572"/>
    <w:rsid w:val="00E66AEA"/>
    <w:rsid w:val="00E714CF"/>
    <w:rsid w:val="00E7267D"/>
    <w:rsid w:val="00E754AA"/>
    <w:rsid w:val="00E83B79"/>
    <w:rsid w:val="00E85C78"/>
    <w:rsid w:val="00E8753E"/>
    <w:rsid w:val="00E934EC"/>
    <w:rsid w:val="00E96E4D"/>
    <w:rsid w:val="00EA1769"/>
    <w:rsid w:val="00EB0831"/>
    <w:rsid w:val="00EB0B06"/>
    <w:rsid w:val="00EB23E6"/>
    <w:rsid w:val="00EB3068"/>
    <w:rsid w:val="00EB5689"/>
    <w:rsid w:val="00EC2B13"/>
    <w:rsid w:val="00ED23C0"/>
    <w:rsid w:val="00ED29DF"/>
    <w:rsid w:val="00EE7FD8"/>
    <w:rsid w:val="00F01D06"/>
    <w:rsid w:val="00F04CD5"/>
    <w:rsid w:val="00F137F4"/>
    <w:rsid w:val="00F21315"/>
    <w:rsid w:val="00F305E0"/>
    <w:rsid w:val="00F30F55"/>
    <w:rsid w:val="00F34FCD"/>
    <w:rsid w:val="00F35FC7"/>
    <w:rsid w:val="00F4123A"/>
    <w:rsid w:val="00F46647"/>
    <w:rsid w:val="00F544FC"/>
    <w:rsid w:val="00F54B74"/>
    <w:rsid w:val="00F74319"/>
    <w:rsid w:val="00F867FA"/>
    <w:rsid w:val="00F91A44"/>
    <w:rsid w:val="00FA4966"/>
    <w:rsid w:val="00FB0A3F"/>
    <w:rsid w:val="00FB3EBA"/>
    <w:rsid w:val="00FC4C99"/>
    <w:rsid w:val="00FC4D5A"/>
    <w:rsid w:val="00FD0AA8"/>
    <w:rsid w:val="00FE2203"/>
    <w:rsid w:val="00FE672F"/>
    <w:rsid w:val="00FF19A8"/>
    <w:rsid w:val="00FF5C62"/>
    <w:rsid w:val="00FF68C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21F82-0893-4C1E-A855-EA0B0A6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666666"/>
        <w:lang w:val="en-US" w:eastAsia="en-US" w:bidi="he-I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FFA"/>
    <w:pPr>
      <w:bidi/>
    </w:pPr>
  </w:style>
  <w:style w:type="paragraph" w:styleId="Heading1">
    <w:name w:val="heading 1"/>
    <w:basedOn w:val="Normal1"/>
    <w:next w:val="Normal1"/>
    <w:link w:val="1"/>
    <w:qFormat/>
    <w:rsid w:val="00C42DCE"/>
    <w:pPr>
      <w:keepNext/>
      <w:keepLines/>
      <w:spacing w:after="200"/>
      <w:contextualSpacing/>
      <w:outlineLvl w:val="0"/>
    </w:pPr>
    <w:rPr>
      <w:rFonts w:ascii="Georgia" w:eastAsia="Georgia" w:hAnsi="Georgia" w:cs="Georgia"/>
      <w:color w:val="949591"/>
      <w:sz w:val="28"/>
      <w:szCs w:val="28"/>
    </w:rPr>
  </w:style>
  <w:style w:type="paragraph" w:styleId="Heading2">
    <w:name w:val="heading 2"/>
    <w:basedOn w:val="Normal1"/>
    <w:next w:val="Normal1"/>
    <w:link w:val="2"/>
    <w:qFormat/>
    <w:rsid w:val="00C42DCE"/>
    <w:pPr>
      <w:keepNext/>
      <w:keepLines/>
      <w:spacing w:before="200" w:line="276" w:lineRule="auto"/>
      <w:contextualSpacing/>
      <w:outlineLvl w:val="1"/>
    </w:pPr>
    <w:rPr>
      <w:rFonts w:ascii="Georgia" w:eastAsia="Georgia" w:hAnsi="Georgia" w:cs="Georgia"/>
      <w:color w:val="85200C"/>
      <w:sz w:val="22"/>
      <w:szCs w:val="22"/>
    </w:rPr>
  </w:style>
  <w:style w:type="paragraph" w:styleId="Heading3">
    <w:name w:val="heading 3"/>
    <w:basedOn w:val="Normal1"/>
    <w:next w:val="Normal1"/>
    <w:rsid w:val="00C42DCE"/>
    <w:pPr>
      <w:keepNext/>
      <w:keepLines/>
      <w:spacing w:before="280" w:after="80"/>
      <w:contextualSpacing/>
      <w:outlineLvl w:val="2"/>
    </w:pPr>
    <w:rPr>
      <w:color w:val="B2B3AE"/>
    </w:rPr>
  </w:style>
  <w:style w:type="paragraph" w:styleId="Heading4">
    <w:name w:val="heading 4"/>
    <w:basedOn w:val="Normal1"/>
    <w:next w:val="Normal1"/>
    <w:rsid w:val="00C42DCE"/>
    <w:pPr>
      <w:keepNext/>
      <w:keepLines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C42DCE"/>
    <w:pPr>
      <w:keepNext/>
      <w:keepLines/>
      <w:contextualSpacing/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1"/>
    <w:next w:val="Normal1"/>
    <w:rsid w:val="00C42DCE"/>
    <w:pPr>
      <w:keepNext/>
      <w:keepLines/>
      <w:spacing w:before="200" w:after="40"/>
      <w:contextualSpacing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42DCE"/>
  </w:style>
  <w:style w:type="paragraph" w:styleId="Title">
    <w:name w:val="Title"/>
    <w:basedOn w:val="Normal1"/>
    <w:next w:val="Normal1"/>
    <w:rsid w:val="00C42DCE"/>
    <w:pPr>
      <w:keepNext/>
      <w:keepLines/>
      <w:contextualSpacing/>
      <w:jc w:val="center"/>
    </w:pPr>
    <w:rPr>
      <w:rFonts w:ascii="Georgia" w:eastAsia="Georgia" w:hAnsi="Georgia" w:cs="Georgia"/>
      <w:color w:val="6D6E6B"/>
      <w:sz w:val="48"/>
      <w:szCs w:val="48"/>
    </w:rPr>
  </w:style>
  <w:style w:type="paragraph" w:styleId="Subtitle">
    <w:name w:val="Subtitle"/>
    <w:basedOn w:val="Normal1"/>
    <w:next w:val="Normal1"/>
    <w:rsid w:val="00C42DCE"/>
    <w:pPr>
      <w:keepNext/>
      <w:keepLines/>
      <w:contextualSpacing/>
      <w:jc w:val="center"/>
    </w:pPr>
    <w:rPr>
      <w:rFonts w:ascii="Georgia" w:eastAsia="Georgia" w:hAnsi="Georgia" w:cs="Georgia"/>
      <w:i/>
      <w:color w:val="949591"/>
      <w:sz w:val="24"/>
      <w:szCs w:val="24"/>
    </w:rPr>
  </w:style>
  <w:style w:type="table" w:customStyle="1" w:styleId="a5">
    <w:name w:val="a5"/>
    <w:basedOn w:val="TableNormal"/>
    <w:rsid w:val="00C42DCE"/>
    <w:tblPr>
      <w:tblStyleRowBandSize w:val="1"/>
      <w:tblStyleColBandSize w:val="1"/>
    </w:tblPr>
  </w:style>
  <w:style w:type="paragraph" w:styleId="BalloonText">
    <w:name w:val="Balloon Text"/>
    <w:basedOn w:val="Normal"/>
    <w:link w:val="a"/>
    <w:uiPriority w:val="99"/>
    <w:semiHidden/>
    <w:unhideWhenUsed/>
    <w:rsid w:val="00270998"/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270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70998"/>
    <w:pPr>
      <w:tabs>
        <w:tab w:val="center" w:pos="4153"/>
        <w:tab w:val="right" w:pos="8306"/>
      </w:tabs>
    </w:pPr>
  </w:style>
  <w:style w:type="character" w:customStyle="1" w:styleId="a0">
    <w:name w:val="כותרת עליונה תו"/>
    <w:basedOn w:val="DefaultParagraphFont"/>
    <w:link w:val="Header"/>
    <w:uiPriority w:val="99"/>
    <w:rsid w:val="00270998"/>
  </w:style>
  <w:style w:type="paragraph" w:styleId="Footer">
    <w:name w:val="footer"/>
    <w:basedOn w:val="Normal"/>
    <w:link w:val="a1"/>
    <w:uiPriority w:val="99"/>
    <w:unhideWhenUsed/>
    <w:rsid w:val="00270998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270998"/>
  </w:style>
  <w:style w:type="character" w:customStyle="1" w:styleId="field-text">
    <w:name w:val="field-text"/>
    <w:basedOn w:val="DefaultParagraphFont"/>
    <w:rsid w:val="00270998"/>
  </w:style>
  <w:style w:type="character" w:styleId="Hyperlink">
    <w:name w:val="Hyperlink"/>
    <w:basedOn w:val="DefaultParagraphFont"/>
    <w:uiPriority w:val="99"/>
    <w:unhideWhenUsed/>
    <w:rsid w:val="00270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6EDB"/>
    <w:pPr>
      <w:bidi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962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ind w:left="0"/>
    </w:pPr>
    <w:rPr>
      <w:rFonts w:ascii="Courier New" w:eastAsia="Times New Roman" w:hAnsi="Courier New" w:cs="Courier New"/>
      <w:color w:val="auto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962476"/>
    <w:rPr>
      <w:rFonts w:ascii="Courier New" w:eastAsia="Times New Roman" w:hAnsi="Courier New" w:cs="Courier New"/>
      <w:color w:val="auto"/>
    </w:rPr>
  </w:style>
  <w:style w:type="character" w:styleId="Emphasis">
    <w:name w:val="Emphasis"/>
    <w:basedOn w:val="DefaultParagraphFont"/>
    <w:uiPriority w:val="20"/>
    <w:qFormat/>
    <w:rsid w:val="007D2F1F"/>
    <w:rPr>
      <w:i/>
      <w:iCs/>
    </w:rPr>
  </w:style>
  <w:style w:type="character" w:customStyle="1" w:styleId="1">
    <w:name w:val="כותרת 1 תו"/>
    <w:basedOn w:val="DefaultParagraphFont"/>
    <w:link w:val="Heading1"/>
    <w:rsid w:val="00E41C1F"/>
    <w:rPr>
      <w:rFonts w:ascii="Georgia" w:eastAsia="Georgia" w:hAnsi="Georgia" w:cs="Georgia"/>
      <w:color w:val="949591"/>
      <w:sz w:val="28"/>
      <w:szCs w:val="28"/>
    </w:rPr>
  </w:style>
  <w:style w:type="character" w:customStyle="1" w:styleId="2">
    <w:name w:val="כותרת 2 תו"/>
    <w:basedOn w:val="DefaultParagraphFont"/>
    <w:link w:val="Heading2"/>
    <w:rsid w:val="00E41C1F"/>
    <w:rPr>
      <w:rFonts w:ascii="Georgia" w:eastAsia="Georgia" w:hAnsi="Georgia" w:cs="Georgia"/>
      <w:color w:val="85200C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6424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D76424"/>
  </w:style>
  <w:style w:type="character" w:customStyle="1" w:styleId="a2">
    <w:name w:val="טקסט הערה תו"/>
    <w:basedOn w:val="DefaultParagraphFont"/>
    <w:link w:val="CommentText"/>
    <w:uiPriority w:val="99"/>
    <w:semiHidden/>
    <w:rsid w:val="00D76424"/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D76424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rsid w:val="00D7642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A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A6C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66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D5D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25365"/>
    <w:pPr>
      <w:ind w:left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500AC-6AE3-4B51-A581-37BC3A64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Yitzhak</dc:creator>
  <cp:lastModifiedBy>אבי כספי</cp:lastModifiedBy>
  <cp:revision>2</cp:revision>
  <cp:lastPrinted>2020-12-14T16:47:00Z</cp:lastPrinted>
  <dcterms:created xsi:type="dcterms:W3CDTF">2021-07-05T11:05:00Z</dcterms:created>
  <dcterms:modified xsi:type="dcterms:W3CDTF">2021-07-05T11:05:00Z</dcterms:modified>
</cp:coreProperties>
</file>