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bidi/>
        <w:ind w:left="0" w:right="0" w:firstLine="0"/>
        <w:jc w:val="center"/>
        <w:rPr>
          <w:rFonts w:ascii="Arial" w:eastAsia="Arial" w:hAnsi="Arial" w:cs="Arial"/>
          <w:b w:val="0"/>
          <w:u w:val="single"/>
          <w:vertAlign w:val="baseline"/>
        </w:rPr>
      </w:pPr>
      <w:r w:rsidRPr="00000000">
        <w:rPr>
          <w:rFonts w:ascii="Arial" w:eastAsia="Arial" w:hAnsi="Arial" w:cs="Arial"/>
          <w:b/>
          <w:u w:val="single"/>
          <w:vertAlign w:val="baseline"/>
          <w:rtl/>
        </w:rPr>
        <w:t>קורות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חיים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שיבולת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כהן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יפת</w:t>
      </w:r>
    </w:p>
    <w:p w:rsidR="00000000" w:rsidRPr="00000000" w:rsidP="00000000" w14:paraId="00000002">
      <w:pPr>
        <w:bidi/>
        <w:spacing w:before="120" w:line="240" w:lineRule="auto"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פרטים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אישיים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03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תאריך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לידה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: 30.3.1976  </w:t>
      </w:r>
    </w:p>
    <w:p w:rsidR="00000000" w:rsidRPr="00000000" w:rsidP="00000000" w14:paraId="00000004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כתובת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הבושם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57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'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עין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חמד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מבשרת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ציון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  </w:t>
      </w:r>
    </w:p>
    <w:p w:rsidR="00000000" w:rsidRPr="00000000" w:rsidP="00000000" w14:paraId="00000005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טלפון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נייד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: 0544202205</w:t>
      </w:r>
    </w:p>
    <w:p w:rsidR="00000000" w:rsidRPr="00000000" w:rsidP="00000000" w14:paraId="00000006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כתובת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דואר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אלקטרוני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: </w:t>
      </w:r>
      <w:r>
        <w:fldChar w:fldCharType="begin"/>
      </w:r>
      <w:r>
        <w:instrText xml:space="preserve"> HYPERLINK "mailto:shibolet3000@gmail.com" </w:instrText>
      </w:r>
      <w:r>
        <w:fldChar w:fldCharType="separate"/>
      </w:r>
      <w:r w:rsidRPr="00000000">
        <w:rPr>
          <w:rFonts w:ascii="Arial" w:eastAsia="Arial" w:hAnsi="Arial" w:cs="Arial"/>
          <w:color w:val="0000FF"/>
          <w:sz w:val="18"/>
          <w:szCs w:val="18"/>
          <w:u w:val="single"/>
          <w:vertAlign w:val="baseline"/>
          <w:rtl w:val="0"/>
        </w:rPr>
        <w:t>shibolet3000@gmail.com</w:t>
      </w:r>
      <w:r>
        <w:fldChar w:fldCharType="end"/>
      </w:r>
    </w:p>
    <w:p w:rsidR="00000000" w:rsidRPr="00000000" w:rsidP="00000000" w14:paraId="00000007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השכלה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08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1994- 1988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בגרות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מקצועית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בתיכון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מקיף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גילה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"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במגמת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אלקטרוניקה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09">
      <w:pPr>
        <w:bidi/>
        <w:ind w:left="0" w:right="0" w:firstLine="36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קורסים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:</w:t>
      </w:r>
    </w:p>
    <w:p w:rsidR="00000000" w:rsidRPr="00000000" w:rsidP="00000000" w14:paraId="0000000A">
      <w:pPr>
        <w:numPr>
          <w:ilvl w:val="0"/>
          <w:numId w:val="1"/>
        </w:numPr>
        <w:bidi/>
        <w:spacing w:line="276" w:lineRule="auto"/>
        <w:ind w:left="108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מנהל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עסקים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במכללה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למינהל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בירושלים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0B">
      <w:pPr>
        <w:numPr>
          <w:ilvl w:val="0"/>
          <w:numId w:val="1"/>
        </w:numPr>
        <w:bidi/>
        <w:spacing w:line="276" w:lineRule="auto"/>
        <w:ind w:left="108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PRIORITY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מודולי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פריוריטי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Finance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Sales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CRM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Purchasing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Inventory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0C">
      <w:pPr>
        <w:numPr>
          <w:ilvl w:val="0"/>
          <w:numId w:val="1"/>
        </w:numPr>
        <w:bidi/>
        <w:spacing w:line="276" w:lineRule="auto"/>
        <w:ind w:left="108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מודולי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סאפ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Purchasing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0D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ניסיון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תעסוקתי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0E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u w:val="single"/>
          <w:vertAlign w:val="baseline"/>
        </w:rPr>
      </w:pPr>
    </w:p>
    <w:p w:rsidR="00000000" w:rsidRPr="00000000" w:rsidP="00000000" w14:paraId="0000000F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2015-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עד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היום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–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>תפעול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הפקות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וניידות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 RRMEDIA/MX1</w:t>
      </w:r>
    </w:p>
    <w:p w:rsidR="00000000" w:rsidRPr="00000000" w:rsidP="00000000" w14:paraId="00000010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פרוייקטים</w:t>
      </w:r>
    </w:p>
    <w:p w:rsidR="00000000" w:rsidRPr="00000000" w:rsidP="00000000" w14:paraId="00000011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תפעול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ולוגיסטיקה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באירועי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המחלקה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השונים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חדשות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/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ספורט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וכו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.)</w:t>
      </w:r>
    </w:p>
    <w:p w:rsidR="00000000" w:rsidRPr="00000000" w:rsidP="00000000" w14:paraId="00000012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תיקי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עסקיים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אסטרטגיים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</w:t>
      </w:r>
      <w:r w:rsidRPr="00000000">
        <w:rPr>
          <w:rFonts w:ascii="Arial" w:eastAsia="Arial" w:hAnsi="Arial" w:cs="Arial"/>
          <w:sz w:val="18"/>
          <w:szCs w:val="18"/>
          <w:rtl/>
        </w:rPr>
        <w:t>כוללים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חברות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גדולות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מהמובילות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במשק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3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הגדלת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הרווחיות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מלקוח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קיים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באמצעות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מו</w:t>
      </w:r>
      <w:r w:rsidRPr="00000000">
        <w:rPr>
          <w:rFonts w:ascii="Arial" w:eastAsia="Arial" w:hAnsi="Arial" w:cs="Arial"/>
          <w:sz w:val="18"/>
          <w:szCs w:val="18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rtl/>
        </w:rPr>
        <w:t>מ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להגדלת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נפח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הפעילות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בתיק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4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פגישות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שימור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תקופתיות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וטיפול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בבקשות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תוך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מתן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מענה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מהיר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ואפקטיבי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5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עבודה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ERP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הארגון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SAP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/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SCHEDUALL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),</w:t>
      </w:r>
    </w:p>
    <w:p w:rsidR="00000000" w:rsidRPr="00000000" w:rsidP="00000000" w14:paraId="00000016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תמיכה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בגבייה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ומכירות</w:t>
      </w:r>
    </w:p>
    <w:p w:rsidR="00000000" w:rsidRPr="00000000" w:rsidP="00000000" w14:paraId="00000017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חידוש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חוזים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/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הסכמים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שונים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במחלקה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ושירותים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</w:t>
      </w:r>
    </w:p>
    <w:p w:rsidR="00000000" w:rsidRPr="00000000" w:rsidP="00000000" w14:paraId="00000018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תהליכי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המכירה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rtl/>
        </w:rPr>
        <w:t>זיהוי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צרכי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הלקוח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טיפול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בהתנגדויות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מו</w:t>
      </w:r>
      <w:r w:rsidRPr="00000000">
        <w:rPr>
          <w:rFonts w:ascii="Arial" w:eastAsia="Arial" w:hAnsi="Arial" w:cs="Arial"/>
          <w:sz w:val="18"/>
          <w:szCs w:val="18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rtl/>
        </w:rPr>
        <w:t>מ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וסגירת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עסקאות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9">
      <w:pPr>
        <w:bidi/>
        <w:spacing w:line="360" w:lineRule="auto"/>
        <w:ind w:left="72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</w:p>
    <w:p w:rsidR="00000000" w:rsidRPr="00000000" w:rsidP="00000000" w14:paraId="0000001A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2010- 2015 –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מזדמנים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גלובליים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 SATLINK ,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</w:t>
      </w:r>
    </w:p>
    <w:p w:rsidR="00000000" w:rsidRPr="00000000" w:rsidP="00000000" w14:paraId="0000001B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תיקי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החברה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בארץ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ובחו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תמחור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מציאת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פתרונות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טכנולוגיים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1C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מכירות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שטח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הכולל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גיוס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חדשים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שירות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ושימור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תוך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מקסום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רווחים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ועמידה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ביעדים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העסקיים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D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גביית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תשלומים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מתן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ללקוח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לפני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ואחרי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המכירה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טיפול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בבקשות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פתרון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בעיות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ותלונות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תוך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שימור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הלקוח</w:t>
      </w:r>
    </w:p>
    <w:p w:rsidR="00000000" w:rsidRPr="00000000" w:rsidP="00000000" w14:paraId="0000001E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הכנת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תוכניות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עסקיות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להקמת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חברות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נוספות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ובחינת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שיתופי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פעולה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לשם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כניסה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לשווקים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חדשים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מדינות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נוספות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והגדלת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הכנסות</w:t>
      </w:r>
    </w:p>
    <w:p w:rsidR="00000000" w:rsidRPr="00000000" w:rsidP="00000000" w14:paraId="0000001F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בניית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תקציבים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תחזיות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ובחינת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כדאיות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שירותים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ופרויקטים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0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שיווק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ומכירות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שטח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פתרונות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תקשורת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למגזר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העסקי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21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עבודה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ERP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הארגון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PRIORITY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),</w:t>
      </w:r>
    </w:p>
    <w:p w:rsidR="00000000" w:rsidRPr="00000000" w:rsidP="00000000" w14:paraId="00000022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פתיחת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ניידות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שידור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והפקה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לכלל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החברה</w:t>
      </w:r>
    </w:p>
    <w:p w:rsidR="00000000" w:rsidRPr="00000000" w:rsidP="00000000" w14:paraId="00000023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</w:p>
    <w:p w:rsidR="00000000" w:rsidRPr="00000000" w:rsidP="00000000" w14:paraId="00000024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2000- 2010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בוקינג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מזדמנים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 SATLINK ,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</w:t>
      </w:r>
    </w:p>
    <w:p w:rsidR="00000000" w:rsidRPr="00000000" w:rsidP="00000000" w14:paraId="00000025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פתיחה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הזמנות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בוקינג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)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לשידורי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בארץ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ובחו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6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פרוייקטים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קבועים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ומזדמנים</w:t>
      </w:r>
    </w:p>
    <w:p w:rsidR="00000000" w:rsidRPr="00000000" w:rsidP="00000000" w14:paraId="00000027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סיוע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שוטף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להנהלת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חשבונות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איסוף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ועיבוד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נתוני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הכנסות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והוצאות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. </w:t>
      </w:r>
    </w:p>
    <w:p w:rsidR="00000000" w:rsidRPr="00000000" w:rsidP="00000000" w14:paraId="00000028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u w:val="single"/>
          <w:vertAlign w:val="baseline"/>
        </w:rPr>
      </w:pPr>
    </w:p>
    <w:p w:rsidR="00000000" w:rsidRPr="00000000" w:rsidP="00000000" w14:paraId="00000029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 w:val="0"/>
        </w:rPr>
        <w:t>1996- 2000</w:t>
      </w:r>
      <w:r w:rsidRPr="00000000">
        <w:rPr>
          <w:rFonts w:ascii="Arial" w:eastAsia="Arial" w:hAnsi="Arial" w:cs="Arial"/>
          <w:i/>
          <w:sz w:val="18"/>
          <w:szCs w:val="18"/>
          <w:u w:val="single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טכנאית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אחראית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על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חדר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שידור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ובקרה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SATLINK </w:t>
      </w:r>
    </w:p>
    <w:p w:rsidR="00000000" w:rsidRPr="00000000" w:rsidP="00000000" w14:paraId="0000002A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עבודה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בחדר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שידור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ובקרה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בנווה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אילן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חברה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שעוסקת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בשידורי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טלוויזיה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לוויין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2B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צוות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12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טכנאים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במשמרות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C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חדר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בקרה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24/7</w:t>
      </w:r>
    </w:p>
    <w:p w:rsidR="00000000" w:rsidRPr="00000000" w:rsidP="00000000" w14:paraId="0000002D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 w:val="0"/>
        </w:rPr>
        <w:t xml:space="preserve">1994 – 1996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שירות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צבאי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מלא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טכנאית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קשר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מסווג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ביחידה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המבצעית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חיל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E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ידע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במחשבים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2F">
      <w:pPr>
        <w:bidi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יישומי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האופיס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אקסל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ברמה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הגבוהה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ביותר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,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ERP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-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PRIORITY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ברמה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גבוהה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,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ברמה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גבוהה</w:t>
      </w:r>
    </w:p>
    <w:p w:rsidR="00000000" w:rsidRPr="00000000" w:rsidP="00000000" w14:paraId="00000030">
      <w:pPr>
        <w:bidi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SCHEDUALL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בוקינג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ובילינג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בינלאומית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</w:t>
      </w:r>
    </w:p>
    <w:p w:rsidR="00000000" w:rsidRPr="00000000" w:rsidP="00000000" w14:paraId="00000031">
      <w:pPr>
        <w:bidi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</w:p>
    <w:p w:rsidR="00000000" w:rsidRPr="00000000" w:rsidP="00000000" w14:paraId="00000032">
      <w:pPr>
        <w:numPr>
          <w:ilvl w:val="0"/>
          <w:numId w:val="3"/>
        </w:numPr>
        <w:bidi/>
        <w:ind w:left="720" w:right="0" w:hanging="360"/>
        <w:jc w:val="left"/>
        <w:rPr>
          <w:rFonts w:ascii="Arial" w:eastAsia="Arial" w:hAnsi="Arial" w:cs="Arial"/>
          <w:b w:val="0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שפות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עברית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: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שפת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אם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אנגלית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ברמת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שפת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אם</w:t>
      </w:r>
    </w:p>
    <w:p w:rsidR="00000000" w:rsidRPr="00000000" w:rsidP="00000000" w14:paraId="00000033">
      <w:pPr>
        <w:numPr>
          <w:ilvl w:val="0"/>
          <w:numId w:val="3"/>
        </w:numPr>
        <w:bidi/>
        <w:ind w:left="720" w:right="0" w:hanging="360"/>
        <w:jc w:val="left"/>
        <w:rPr>
          <w:rFonts w:ascii="Arial" w:eastAsia="Arial" w:hAnsi="Arial" w:cs="Arial"/>
          <w:b w:val="0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בעלת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תקשורת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בינאישית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גבוהה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34">
      <w:pPr>
        <w:numPr>
          <w:ilvl w:val="0"/>
          <w:numId w:val="3"/>
        </w:numPr>
        <w:bidi/>
        <w:ind w:left="720" w:right="0" w:hanging="360"/>
        <w:jc w:val="left"/>
        <w:rPr>
          <w:rFonts w:ascii="Arial" w:eastAsia="Arial" w:hAnsi="Arial" w:cs="Arial"/>
          <w:b w:val="0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בעלת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מוטיבציה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גבוהה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ונכונות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לעבודה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מאומצת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בשעות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לא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שיגרתיות</w:t>
      </w:r>
    </w:p>
    <w:sectPr>
      <w:headerReference w:type="default" r:id="rId4"/>
      <w:pgSz w:w="11906" w:h="16838" w:orient="portrait"/>
      <w:pgMar w:top="709" w:right="1558" w:bottom="426" w:left="993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215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7D0DD5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C688934"/>
    <w:multiLevelType w:val="hybridMultilevel"/>
    <w:tmpl w:val="000000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391C287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