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949F0" w:rsidRPr="006A236B" w:rsidP="003B332E" w14:paraId="62D44AC4" w14:textId="541DEEBF">
      <w:pPr>
        <w:spacing w:after="0" w:line="276" w:lineRule="auto"/>
        <w:jc w:val="center"/>
        <w:rPr>
          <w:rFonts w:eastAsia="Times New Roman" w:asciiTheme="majorHAnsi" w:hAnsiTheme="majorHAnsi" w:cstheme="majorHAnsi"/>
          <w:b/>
          <w:bCs/>
          <w:color w:val="000000" w:themeColor="text1"/>
          <w:sz w:val="32"/>
          <w:szCs w:val="32"/>
          <w:rtl/>
        </w:rPr>
      </w:pPr>
      <w:r>
        <w:rPr>
          <w:rFonts w:eastAsia="Times New Roman" w:asciiTheme="majorHAnsi" w:hAnsiTheme="majorHAnsi" w:cs="Times New Roman" w:hint="cs"/>
          <w:b/>
          <w:bCs/>
          <w:color w:val="000000" w:themeColor="text1"/>
          <w:sz w:val="32"/>
          <w:szCs w:val="32"/>
          <w:rtl/>
        </w:rPr>
        <w:t>אופק פלקס</w:t>
      </w:r>
      <w:r w:rsidRPr="006A236B" w:rsidR="00D70EAD">
        <w:rPr>
          <w:rFonts w:eastAsia="Times New Roman" w:asciiTheme="majorHAnsi" w:hAnsiTheme="majorHAnsi" w:cs="Times New Roman"/>
          <w:b/>
          <w:bCs/>
          <w:color w:val="000000" w:themeColor="text1"/>
          <w:sz w:val="32"/>
          <w:szCs w:val="32"/>
          <w:rtl/>
        </w:rPr>
        <w:t xml:space="preserve"> </w:t>
      </w:r>
      <w:r w:rsidRPr="006A236B" w:rsidR="00D70EAD">
        <w:rPr>
          <w:rFonts w:eastAsia="Times New Roman" w:asciiTheme="majorHAnsi" w:hAnsiTheme="majorHAnsi" w:cstheme="majorHAnsi"/>
          <w:b/>
          <w:bCs/>
          <w:color w:val="000000" w:themeColor="text1"/>
          <w:sz w:val="32"/>
          <w:szCs w:val="32"/>
          <w:rtl/>
        </w:rPr>
        <w:t xml:space="preserve">– </w:t>
      </w:r>
      <w:r w:rsidRPr="006A236B" w:rsidR="00D70EAD">
        <w:rPr>
          <w:rFonts w:eastAsia="Times New Roman" w:asciiTheme="majorHAnsi" w:hAnsiTheme="majorHAnsi" w:cs="Times New Roman"/>
          <w:b/>
          <w:bCs/>
          <w:color w:val="000000" w:themeColor="text1"/>
          <w:sz w:val="32"/>
          <w:szCs w:val="32"/>
          <w:rtl/>
        </w:rPr>
        <w:t xml:space="preserve">קורות חיים </w:t>
      </w:r>
    </w:p>
    <w:p w:rsidR="00D70EAD" w:rsidRPr="006A236B" w:rsidP="003B332E" w14:paraId="5E374B6B" w14:textId="77777777">
      <w:pPr>
        <w:spacing w:after="0" w:line="276" w:lineRule="auto"/>
        <w:jc w:val="center"/>
        <w:rPr>
          <w:rFonts w:eastAsia="Times New Roman" w:asciiTheme="majorHAnsi" w:hAnsiTheme="majorHAnsi" w:cstheme="majorHAnsi"/>
          <w:b/>
          <w:bCs/>
          <w:color w:val="003366"/>
          <w:sz w:val="24"/>
          <w:szCs w:val="24"/>
          <w:rtl/>
        </w:rPr>
      </w:pPr>
    </w:p>
    <w:p w:rsidR="008166B7" w:rsidRPr="006A236B" w:rsidP="00D70EAD" w14:paraId="24DD5B7C" w14:textId="172D25E2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6A236B">
        <w:rPr>
          <w:rFonts w:eastAsia="Times New Roman" w:asciiTheme="majorHAnsi" w:hAnsiTheme="majorHAnsi" w:cs="Times New Roman"/>
          <w:b/>
          <w:bCs/>
          <w:sz w:val="24"/>
          <w:szCs w:val="24"/>
          <w:rtl/>
        </w:rPr>
        <w:t xml:space="preserve">פרטים אישיים </w:t>
      </w:r>
    </w:p>
    <w:p w:rsidR="00863F97" w:rsidP="00863F97" w14:paraId="55727D10" w14:textId="77777777">
      <w:pPr>
        <w:spacing w:after="0" w:line="240" w:lineRule="auto"/>
        <w:rPr>
          <w:rFonts w:eastAsia="Times New Roman" w:asciiTheme="majorHAnsi" w:hAnsiTheme="majorHAnsi"/>
          <w:sz w:val="24"/>
          <w:szCs w:val="24"/>
          <w:rtl/>
        </w:rPr>
      </w:pPr>
      <w:r w:rsidRPr="006A236B">
        <w:rPr>
          <w:rFonts w:eastAsia="Times New Roman" w:asciiTheme="majorHAnsi" w:hAnsiTheme="majorHAnsi" w:cs="Times New Roman"/>
          <w:sz w:val="24"/>
          <w:szCs w:val="24"/>
          <w:rtl/>
        </w:rPr>
        <w:t xml:space="preserve">תאריך לידה  </w:t>
      </w:r>
      <w:r w:rsidR="00393730">
        <w:rPr>
          <w:rFonts w:eastAsia="Times New Roman" w:asciiTheme="majorHAnsi" w:hAnsiTheme="majorHAnsi" w:cstheme="majorHAnsi"/>
          <w:sz w:val="24"/>
          <w:szCs w:val="24"/>
          <w:rtl/>
        </w:rPr>
        <w:t xml:space="preserve">: </w:t>
      </w:r>
      <w:r w:rsidR="00393730">
        <w:rPr>
          <w:rFonts w:eastAsia="Times New Roman" w:asciiTheme="majorHAnsi" w:hAnsiTheme="majorHAnsi" w:cstheme="majorHAnsi" w:hint="cs"/>
          <w:sz w:val="24"/>
          <w:szCs w:val="24"/>
          <w:rtl/>
        </w:rPr>
        <w:t>28.12.1998</w:t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ab/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ab/>
      </w:r>
      <w:r w:rsidR="00393730">
        <w:rPr>
          <w:rFonts w:eastAsia="Times New Roman" w:asciiTheme="majorHAnsi" w:hAnsiTheme="majorHAnsi" w:hint="cs"/>
          <w:sz w:val="24"/>
          <w:szCs w:val="24"/>
          <w:rtl/>
        </w:rPr>
        <w:tab/>
      </w:r>
      <w:r w:rsidR="00393730">
        <w:rPr>
          <w:rFonts w:eastAsia="Times New Roman" w:asciiTheme="majorHAnsi" w:hAnsiTheme="majorHAnsi" w:hint="cs"/>
          <w:sz w:val="24"/>
          <w:szCs w:val="24"/>
          <w:rtl/>
        </w:rPr>
        <w:tab/>
      </w:r>
      <w:r w:rsidR="00393730">
        <w:rPr>
          <w:rFonts w:eastAsia="Times New Roman" w:asciiTheme="majorHAnsi" w:hAnsiTheme="majorHAnsi" w:hint="cs"/>
          <w:sz w:val="24"/>
          <w:szCs w:val="24"/>
          <w:rtl/>
        </w:rPr>
        <w:tab/>
      </w:r>
      <w:r w:rsidR="00393730">
        <w:rPr>
          <w:rFonts w:eastAsia="Times New Roman" w:asciiTheme="majorHAnsi" w:hAnsiTheme="majorHAnsi" w:hint="cs"/>
          <w:sz w:val="24"/>
          <w:szCs w:val="24"/>
          <w:rtl/>
        </w:rPr>
        <w:tab/>
      </w:r>
    </w:p>
    <w:p w:rsidR="00D70EAD" w:rsidRPr="006A236B" w:rsidP="00863F97" w14:paraId="2B74E109" w14:textId="16EE7BFF">
      <w:pPr>
        <w:spacing w:after="0" w:line="240" w:lineRule="auto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6A236B">
        <w:rPr>
          <w:rFonts w:eastAsia="Times New Roman" w:asciiTheme="majorHAnsi" w:hAnsiTheme="majorHAnsi" w:cs="Times New Roman"/>
          <w:sz w:val="24"/>
          <w:szCs w:val="24"/>
          <w:rtl/>
        </w:rPr>
        <w:t>דוא</w:t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>"</w:t>
      </w:r>
      <w:r w:rsidRPr="006A236B">
        <w:rPr>
          <w:rFonts w:eastAsia="Times New Roman" w:asciiTheme="majorHAnsi" w:hAnsiTheme="majorHAnsi" w:cs="Times New Roman"/>
          <w:sz w:val="24"/>
          <w:szCs w:val="24"/>
          <w:rtl/>
        </w:rPr>
        <w:t xml:space="preserve">ל </w:t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>:</w:t>
      </w:r>
      <w:r w:rsidRPr="006A236B">
        <w:rPr>
          <w:rFonts w:eastAsia="Times New Roman" w:asciiTheme="majorHAnsi" w:hAnsiTheme="majorHAnsi" w:cstheme="majorHAnsi"/>
          <w:sz w:val="24"/>
          <w:szCs w:val="24"/>
        </w:rPr>
        <w:t xml:space="preserve"> </w:t>
      </w:r>
      <w:r>
        <w:fldChar w:fldCharType="begin"/>
      </w:r>
      <w:r>
        <w:instrText xml:space="preserve"> HYPERLINK "mailto:ofekflax3@gmail.com" </w:instrText>
      </w:r>
      <w:r>
        <w:fldChar w:fldCharType="separate"/>
      </w:r>
      <w:r w:rsidRPr="008C5F66">
        <w:rPr>
          <w:rStyle w:val="Hyperlink"/>
          <w:rFonts w:asciiTheme="majorHAnsi" w:hAnsiTheme="majorHAnsi"/>
          <w:sz w:val="24"/>
          <w:szCs w:val="24"/>
        </w:rPr>
        <w:t>ofekflax3</w:t>
      </w:r>
      <w:r w:rsidRPr="008C5F66">
        <w:rPr>
          <w:rStyle w:val="Hyperlink"/>
          <w:rFonts w:asciiTheme="majorHAnsi" w:hAnsiTheme="majorHAnsi" w:cstheme="majorHAnsi"/>
          <w:sz w:val="24"/>
          <w:szCs w:val="24"/>
        </w:rPr>
        <w:t>@gmail.com</w:t>
      </w:r>
      <w:r>
        <w:fldChar w:fldCharType="end"/>
      </w:r>
    </w:p>
    <w:p w:rsidR="00863F97" w:rsidP="00863F97" w14:paraId="129BA754" w14:textId="099FC244">
      <w:pPr>
        <w:spacing w:after="0" w:line="240" w:lineRule="auto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6A236B">
        <w:rPr>
          <w:rFonts w:eastAsia="Times New Roman" w:asciiTheme="majorHAnsi" w:hAnsiTheme="majorHAnsi" w:cs="Times New Roman"/>
          <w:sz w:val="24"/>
          <w:szCs w:val="24"/>
          <w:rtl/>
        </w:rPr>
        <w:t xml:space="preserve">טלפון נייד </w:t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>: 054-</w:t>
      </w:r>
      <w:r w:rsidR="00393730">
        <w:rPr>
          <w:rFonts w:eastAsia="Times New Roman" w:asciiTheme="majorHAnsi" w:hAnsiTheme="majorHAnsi" w:cstheme="majorHAnsi" w:hint="cs"/>
          <w:sz w:val="24"/>
          <w:szCs w:val="24"/>
          <w:rtl/>
        </w:rPr>
        <w:t>2366789</w:t>
      </w:r>
      <w:r>
        <w:rPr>
          <w:rFonts w:eastAsia="Times New Roman" w:asciiTheme="majorHAnsi" w:hAnsiTheme="majorHAnsi" w:cstheme="majorHAnsi"/>
          <w:sz w:val="24"/>
          <w:szCs w:val="24"/>
          <w:rtl/>
        </w:rPr>
        <w:tab/>
      </w:r>
      <w:r>
        <w:rPr>
          <w:rFonts w:eastAsia="Times New Roman" w:asciiTheme="majorHAnsi" w:hAnsiTheme="majorHAnsi" w:cstheme="majorHAnsi"/>
          <w:sz w:val="24"/>
          <w:szCs w:val="24"/>
          <w:rtl/>
        </w:rPr>
        <w:tab/>
      </w:r>
      <w:r>
        <w:rPr>
          <w:rFonts w:eastAsia="Times New Roman" w:asciiTheme="majorHAnsi" w:hAnsiTheme="majorHAnsi" w:cstheme="majorHAnsi"/>
          <w:sz w:val="24"/>
          <w:szCs w:val="24"/>
          <w:rtl/>
        </w:rPr>
        <w:tab/>
      </w:r>
      <w:r>
        <w:rPr>
          <w:rFonts w:eastAsia="Times New Roman" w:asciiTheme="majorHAnsi" w:hAnsiTheme="majorHAnsi" w:cstheme="majorHAnsi"/>
          <w:sz w:val="24"/>
          <w:szCs w:val="24"/>
          <w:rtl/>
        </w:rPr>
        <w:tab/>
      </w:r>
    </w:p>
    <w:p w:rsidR="00393730" w:rsidP="00863F97" w14:paraId="1082D728" w14:textId="786EECE5">
      <w:pPr>
        <w:spacing w:after="0" w:line="240" w:lineRule="auto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6A236B">
        <w:rPr>
          <w:rFonts w:eastAsia="Times New Roman" w:asciiTheme="majorHAnsi" w:hAnsiTheme="majorHAnsi" w:cs="Times New Roman"/>
          <w:sz w:val="24"/>
          <w:szCs w:val="24"/>
          <w:rtl/>
        </w:rPr>
        <w:t xml:space="preserve">כתובת </w:t>
      </w:r>
      <w:r w:rsidRPr="006A236B">
        <w:rPr>
          <w:rFonts w:eastAsia="Times New Roman" w:asciiTheme="majorHAnsi" w:hAnsiTheme="majorHAnsi" w:cstheme="majorHAnsi"/>
          <w:sz w:val="24"/>
          <w:szCs w:val="24"/>
          <w:rtl/>
        </w:rPr>
        <w:t xml:space="preserve">: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מושב מאור</w:t>
      </w:r>
      <w:r w:rsidRPr="006A236B" w:rsidR="00D70EAD">
        <w:rPr>
          <w:rFonts w:eastAsia="Times New Roman" w:asciiTheme="majorHAnsi" w:hAnsiTheme="majorHAnsi" w:cstheme="majorHAnsi"/>
          <w:sz w:val="24"/>
          <w:szCs w:val="24"/>
          <w:rtl/>
        </w:rPr>
        <w:t xml:space="preserve"> </w:t>
      </w:r>
    </w:p>
    <w:p w:rsidR="00393730" w:rsidRPr="006A236B" w:rsidP="00393730" w14:paraId="7DF1FD71" w14:textId="2376CC8C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  <w:rtl/>
        </w:rPr>
      </w:pPr>
      <w:r>
        <w:rPr>
          <w:rFonts w:eastAsia="Times New Roman" w:asciiTheme="majorHAnsi" w:hAnsiTheme="majorHAnsi" w:cs="Times New Roman" w:hint="cs"/>
          <w:b/>
          <w:bCs/>
          <w:sz w:val="24"/>
          <w:szCs w:val="24"/>
          <w:rtl/>
        </w:rPr>
        <w:t>שירות צבאי</w:t>
      </w:r>
      <w:r w:rsidRPr="006A236B">
        <w:rPr>
          <w:rFonts w:eastAsia="Times New Roman" w:asciiTheme="majorHAnsi" w:hAnsiTheme="majorHAnsi" w:cs="Times New Roman"/>
          <w:b/>
          <w:bCs/>
          <w:sz w:val="24"/>
          <w:szCs w:val="24"/>
          <w:rtl/>
        </w:rPr>
        <w:t xml:space="preserve"> </w:t>
      </w:r>
    </w:p>
    <w:p w:rsidR="001F421B" w:rsidP="00863F97" w14:paraId="26417C41" w14:textId="2691DB34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  <w:rtl/>
        </w:rPr>
      </w:pPr>
      <w:r w:rsidRPr="006A236B">
        <w:rPr>
          <w:rFonts w:eastAsia="Times New Roman" w:asciiTheme="majorHAnsi" w:hAnsiTheme="majorHAnsi" w:cstheme="majorHAnsi"/>
          <w:b/>
          <w:bCs/>
          <w:sz w:val="24"/>
          <w:szCs w:val="24"/>
          <w:rtl/>
        </w:rPr>
        <w:t xml:space="preserve">2017-2021 :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בחיל המודיעין</w:t>
      </w:r>
      <w:r w:rsidR="00863F97">
        <w:rPr>
          <w:rFonts w:eastAsia="Times New Roman" w:asciiTheme="majorHAnsi" w:hAnsiTheme="majorHAnsi" w:cs="Times New Roman" w:hint="cs"/>
          <w:sz w:val="24"/>
          <w:szCs w:val="24"/>
          <w:rtl/>
        </w:rPr>
        <w:t>,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</w:t>
      </w: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יחידה טכנ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ולוגית רגישה במשך 4 שנים. ביצע</w:t>
      </w:r>
      <w:r w:rsidR="00863F97">
        <w:rPr>
          <w:rFonts w:eastAsia="Times New Roman" w:asciiTheme="majorHAnsi" w:hAnsiTheme="majorHAnsi" w:cs="Times New Roman" w:hint="cs"/>
          <w:sz w:val="24"/>
          <w:szCs w:val="24"/>
          <w:rtl/>
        </w:rPr>
        <w:t>ת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י תפקיד בעל סיווג ביטחוני רמה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1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</w:p>
    <w:p w:rsidR="001F421B" w:rsidRPr="001F421B" w:rsidP="00863F97" w14:paraId="47BD3CC9" w14:textId="336C4257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עוזר ראש מדור במשך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שנה ו4</w:t>
      </w: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חודש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ים</w:t>
      </w: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</w:p>
    <w:p w:rsidR="001F421B" w:rsidRPr="001F421B" w:rsidP="00863F97" w14:paraId="26EA4410" w14:textId="72233CB9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ראש צוות </w:t>
      </w:r>
      <w:r w:rsidRPr="001F421B">
        <w:rPr>
          <w:rFonts w:eastAsia="Times New Roman" w:asciiTheme="majorHAnsi" w:hAnsiTheme="majorHAnsi" w:cs="Times New Roman"/>
          <w:sz w:val="24"/>
          <w:szCs w:val="24"/>
        </w:rPr>
        <w:t xml:space="preserve">SOC </w:t>
      </w: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במשך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8</w:t>
      </w: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חודשים 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</w:p>
    <w:p w:rsidR="00393730" w:rsidRPr="00863F97" w:rsidP="00863F97" w14:paraId="7560A02C" w14:textId="6E452DD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  <w:rtl/>
        </w:rPr>
      </w:pP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עבודה בצוות </w:t>
      </w:r>
      <w:r w:rsidRPr="001F421B">
        <w:rPr>
          <w:rFonts w:eastAsia="Times New Roman" w:asciiTheme="majorHAnsi" w:hAnsiTheme="majorHAnsi" w:cs="Times New Roman"/>
          <w:sz w:val="24"/>
          <w:szCs w:val="24"/>
        </w:rPr>
        <w:t>SOC</w:t>
      </w:r>
      <w:r w:rsid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במשך שנתיים</w:t>
      </w:r>
      <w:r w:rsidRPr="001F421B"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  <w:r w:rsidRPr="001F421B" w:rsidR="00E06E5A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</w:t>
      </w:r>
    </w:p>
    <w:p w:rsidR="008949F0" w:rsidRPr="006A236B" w:rsidP="00D70EAD" w14:paraId="5E328480" w14:textId="3CADDF69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  <w:r w:rsidRPr="006A236B">
        <w:rPr>
          <w:rFonts w:eastAsia="Times New Roman" w:asciiTheme="majorHAnsi" w:hAnsiTheme="majorHAnsi" w:cs="Times New Roman"/>
          <w:b/>
          <w:bCs/>
          <w:sz w:val="24"/>
          <w:szCs w:val="24"/>
          <w:rtl/>
        </w:rPr>
        <w:t xml:space="preserve">ניסיון תעסוקתי </w:t>
      </w:r>
    </w:p>
    <w:p w:rsidR="00A51E1F" w:rsidRPr="00393730" w:rsidP="00863F97" w14:paraId="32BE2D40" w14:textId="2A6FA09C">
      <w:p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2017</w:t>
      </w:r>
      <w:r w:rsidRPr="00393730" w:rsidR="007629DA">
        <w:rPr>
          <w:rFonts w:eastAsia="Times New Roman" w:asciiTheme="majorHAnsi" w:hAnsiTheme="majorHAnsi" w:cs="Times New Roman" w:hint="cs"/>
          <w:sz w:val="24"/>
          <w:szCs w:val="24"/>
        </w:rPr>
        <w:t xml:space="preserve"> </w:t>
      </w:r>
      <w:r w:rsidRPr="00393730" w:rsidR="007629DA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ועד היום : </w:t>
      </w: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יחידה טכנולוגית בחיל המודיעין </w:t>
      </w:r>
      <w:r w:rsidRPr="00393730" w:rsidR="00B85386">
        <w:rPr>
          <w:rFonts w:eastAsia="Times New Roman" w:asciiTheme="majorHAnsi" w:hAnsiTheme="majorHAnsi" w:cs="Times New Roman"/>
          <w:sz w:val="24"/>
          <w:szCs w:val="24"/>
          <w:rtl/>
        </w:rPr>
        <w:t xml:space="preserve"> </w:t>
      </w:r>
    </w:p>
    <w:p w:rsidR="00393730" w:rsidRPr="00393730" w:rsidP="00863F97" w14:paraId="1771398C" w14:textId="7E3124AE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ניטור ותחקור של אירועים והתנהגויות חריגות ברשתות סגורות</w:t>
      </w:r>
      <w:r w:rsidR="001F421B"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</w:p>
    <w:p w:rsidR="00393730" w:rsidRPr="00393730" w:rsidP="00863F97" w14:paraId="7B5E54D6" w14:textId="4653554E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בניית חוקות ניטור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</w:t>
      </w: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לפי מבנה רשתות והתנהלות של גורמי </w:t>
      </w:r>
      <w:r w:rsidRPr="00393730">
        <w:rPr>
          <w:rFonts w:eastAsia="Times New Roman" w:asciiTheme="majorHAnsi" w:hAnsiTheme="majorHAnsi" w:cs="Times New Roman"/>
          <w:sz w:val="24"/>
          <w:szCs w:val="24"/>
        </w:rPr>
        <w:t xml:space="preserve">IT </w:t>
      </w: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והמשתמשים בה.</w:t>
      </w:r>
    </w:p>
    <w:p w:rsidR="00393730" w:rsidRPr="00393730" w:rsidP="00863F97" w14:paraId="5CCC6515" w14:textId="01E621F8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טיוב וניהול הרשאות משתמשים ברשתות.</w:t>
      </w:r>
    </w:p>
    <w:p w:rsidR="00393730" w:rsidRPr="00393730" w:rsidP="00863F97" w14:paraId="6B4CF1D3" w14:textId="3E9FFAEB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מעורבות עמוקה באירועי סייבר וחקירות ביטחוניות.</w:t>
      </w:r>
    </w:p>
    <w:p w:rsidR="00393730" w:rsidP="00863F97" w14:paraId="00162462" w14:textId="2658A751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הפקת דוחות המש</w:t>
      </w:r>
      <w:r w:rsidR="001F421B">
        <w:rPr>
          <w:rFonts w:eastAsia="Times New Roman" w:asciiTheme="majorHAnsi" w:hAnsiTheme="majorHAnsi" w:cs="Times New Roman" w:hint="cs"/>
          <w:sz w:val="24"/>
          <w:szCs w:val="24"/>
          <w:rtl/>
        </w:rPr>
        <w:t>ק</w:t>
      </w:r>
      <w:r w:rsidRPr="00393730">
        <w:rPr>
          <w:rFonts w:eastAsia="Times New Roman" w:asciiTheme="majorHAnsi" w:hAnsiTheme="majorHAnsi" w:cs="Times New Roman" w:hint="cs"/>
          <w:sz w:val="24"/>
          <w:szCs w:val="24"/>
          <w:rtl/>
        </w:rPr>
        <w:t>פים תמונת מצב אבטחתית ברשתות.</w:t>
      </w:r>
    </w:p>
    <w:p w:rsidR="00393730" w:rsidP="00863F97" w14:paraId="1A69DE44" w14:textId="0F9A680B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ניהול אירועי סייבר וביטחון</w:t>
      </w:r>
      <w:r w:rsidR="000D174D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מידע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.</w:t>
      </w:r>
    </w:p>
    <w:p w:rsidR="00393730" w:rsidP="00863F97" w14:paraId="64D9837D" w14:textId="207A8E54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ניהול פרויקטים והטמעתם.</w:t>
      </w:r>
    </w:p>
    <w:p w:rsidR="00393730" w:rsidP="00863F97" w14:paraId="0E95B62D" w14:textId="4E030FB4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בדיקת ה</w:t>
      </w:r>
      <w:r w:rsidR="00E06E5A">
        <w:rPr>
          <w:rFonts w:eastAsia="Times New Roman" w:asciiTheme="majorHAnsi" w:hAnsiTheme="majorHAnsi" w:cs="Times New Roman" w:hint="cs"/>
          <w:sz w:val="24"/>
          <w:szCs w:val="24"/>
          <w:rtl/>
        </w:rPr>
        <w:t>תא</w:t>
      </w:r>
      <w:r>
        <w:rPr>
          <w:rFonts w:eastAsia="Times New Roman" w:asciiTheme="majorHAnsi" w:hAnsiTheme="majorHAnsi" w:cs="Times New Roman" w:hint="cs"/>
          <w:sz w:val="24"/>
          <w:szCs w:val="24"/>
          <w:rtl/>
        </w:rPr>
        <w:t>מה של מערכות חדשות לרשתות לצרכי ניטור ובקרה.</w:t>
      </w:r>
    </w:p>
    <w:p w:rsidR="00393730" w:rsidP="00863F97" w14:paraId="222AFABB" w14:textId="02DA8E49">
      <w:pPr>
        <w:pStyle w:val="ListParagraph"/>
        <w:numPr>
          <w:ilvl w:val="0"/>
          <w:numId w:val="16"/>
        </w:numPr>
        <w:spacing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ניהול סיכונים והערכות סייבר.</w:t>
      </w:r>
    </w:p>
    <w:p w:rsidR="00393730" w:rsidP="00863F97" w14:paraId="106768EB" w14:textId="4E979AB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דרג</w:t>
      </w:r>
      <w:r w:rsidRPr="001F421B" w:rsidR="001F421B">
        <w:rPr>
          <w:rFonts w:eastAsia="Times New Roman" w:asciiTheme="majorHAnsi" w:hAnsiTheme="majorHAnsi" w:cs="Times New Roman" w:hint="cs"/>
          <w:sz w:val="24"/>
          <w:szCs w:val="24"/>
          <w:rtl/>
        </w:rPr>
        <w:t xml:space="preserve"> הסלמה בכיר לטיפול באירועי סייבר ודלף מידע . </w:t>
      </w:r>
    </w:p>
    <w:p w:rsidR="001F421B" w:rsidRPr="001F421B" w:rsidP="00863F97" w14:paraId="4E3DA5CB" w14:textId="4F06AB1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>
        <w:rPr>
          <w:rFonts w:eastAsia="Times New Roman" w:asciiTheme="majorHAnsi" w:hAnsiTheme="majorHAnsi" w:cs="Times New Roman" w:hint="cs"/>
          <w:sz w:val="24"/>
          <w:szCs w:val="24"/>
          <w:rtl/>
        </w:rPr>
        <w:t>בדיקת יעילות חוקות ניטור.</w:t>
      </w:r>
    </w:p>
    <w:p w:rsidR="008949F0" w:rsidRPr="006A236B" w:rsidP="00D70EAD" w14:paraId="083BF82D" w14:textId="08CDAFFE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="Times New Roman" w:hint="cs"/>
          <w:b/>
          <w:bCs/>
          <w:sz w:val="24"/>
          <w:szCs w:val="24"/>
          <w:rtl/>
        </w:rPr>
        <w:t>עבודה והכרות מעמיקה עם המערכות:</w:t>
      </w:r>
    </w:p>
    <w:p w:rsidR="00D84C16" w:rsidRPr="00E06E5A" w:rsidP="00863F97" w14:paraId="3DA4A1FF" w14:textId="2A94E1B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 w:cstheme="majorHAnsi"/>
          <w:sz w:val="24"/>
          <w:szCs w:val="24"/>
        </w:rPr>
        <w:t>ArcSight SIEM</w:t>
      </w:r>
    </w:p>
    <w:p w:rsidR="00E06E5A" w:rsidRPr="006A236B" w:rsidP="00863F97" w14:paraId="2CA2E791" w14:textId="22A8EC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eastAsia="Times New Roman" w:asciiTheme="majorHAnsi" w:hAnsiTheme="majorHAnsi"/>
          <w:sz w:val="24"/>
          <w:szCs w:val="24"/>
        </w:rPr>
        <w:t>McAfee ePO</w:t>
      </w:r>
    </w:p>
    <w:p w:rsidR="00D70EAD" w:rsidRPr="00E06E5A" w:rsidP="00863F97" w14:paraId="19995407" w14:textId="09655E14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Splunk</w:t>
      </w:r>
    </w:p>
    <w:p w:rsidR="00E06E5A" w:rsidRPr="00E06E5A" w:rsidP="00863F97" w14:paraId="10D6D407" w14:textId="27FE24F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CyberArk PIM</w:t>
      </w:r>
    </w:p>
    <w:p w:rsidR="00E06E5A" w:rsidRPr="00E06E5A" w:rsidP="00863F97" w14:paraId="5BDDF352" w14:textId="0EFC151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CheckPoint FireWall R80</w:t>
      </w:r>
    </w:p>
    <w:p w:rsidR="00E06E5A" w:rsidRPr="00E06E5A" w:rsidP="00863F97" w14:paraId="77C302A7" w14:textId="528F5F0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Varonis DatAdvantage</w:t>
      </w:r>
    </w:p>
    <w:p w:rsidR="00E06E5A" w:rsidRPr="00E06E5A" w:rsidP="00863F97" w14:paraId="2A27C3CD" w14:textId="282FA1A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Active Directory</w:t>
      </w:r>
    </w:p>
    <w:p w:rsidR="00E06E5A" w:rsidRPr="00E06E5A" w:rsidP="00863F97" w14:paraId="613E2573" w14:textId="59DA7B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Cisco identity Services Engine</w:t>
      </w:r>
    </w:p>
    <w:p w:rsidR="00E06E5A" w:rsidRPr="00E06E5A" w:rsidP="00863F97" w14:paraId="431D65E3" w14:textId="1FE851A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ELK-Kibana</w:t>
      </w:r>
    </w:p>
    <w:p w:rsidR="001F421B" w:rsidP="00863F97" w14:paraId="720E8E81" w14:textId="48025FA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E06E5A">
        <w:rPr>
          <w:rFonts w:eastAsia="Times New Roman" w:asciiTheme="majorHAnsi" w:hAnsiTheme="majorHAnsi" w:cs="Times New Roman" w:hint="cs"/>
          <w:sz w:val="24"/>
          <w:szCs w:val="24"/>
          <w:rtl/>
        </w:rPr>
        <w:t>מערכות צבאיות נוספות</w:t>
      </w:r>
    </w:p>
    <w:p w:rsidR="001F421B" w:rsidRPr="001F421B" w:rsidP="001F421B" w14:paraId="1E1B7503" w14:textId="77777777">
      <w:pPr>
        <w:pStyle w:val="ListParagraph"/>
        <w:spacing w:after="0" w:line="312" w:lineRule="auto"/>
        <w:rPr>
          <w:rFonts w:eastAsia="Times New Roman" w:asciiTheme="majorHAnsi" w:hAnsiTheme="majorHAnsi" w:cs="Times New Roman"/>
          <w:sz w:val="24"/>
          <w:szCs w:val="24"/>
        </w:rPr>
      </w:pPr>
    </w:p>
    <w:p w:rsidR="001F421B" w:rsidRPr="006A236B" w:rsidP="001F421B" w14:paraId="09E0060C" w14:textId="55A8D98B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  <w:rtl/>
        </w:rPr>
      </w:pPr>
      <w:r>
        <w:rPr>
          <w:rFonts w:eastAsia="Times New Roman" w:asciiTheme="majorHAnsi" w:hAnsiTheme="majorHAnsi" w:cs="Times New Roman" w:hint="cs"/>
          <w:b/>
          <w:bCs/>
          <w:sz w:val="24"/>
          <w:szCs w:val="24"/>
          <w:rtl/>
        </w:rPr>
        <w:t>הסמכות:</w:t>
      </w:r>
      <w:r w:rsidRPr="006A236B">
        <w:rPr>
          <w:rFonts w:eastAsia="Times New Roman" w:asciiTheme="majorHAnsi" w:hAnsiTheme="majorHAnsi" w:cs="Times New Roman"/>
          <w:b/>
          <w:bCs/>
          <w:sz w:val="24"/>
          <w:szCs w:val="24"/>
          <w:rtl/>
        </w:rPr>
        <w:t xml:space="preserve"> </w:t>
      </w:r>
    </w:p>
    <w:p w:rsidR="001F421B" w:rsidRPr="00393730" w:rsidP="00863F97" w14:paraId="7254A93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/>
          <w:sz w:val="24"/>
          <w:szCs w:val="24"/>
        </w:rPr>
        <w:t>ArcSight Analyst &amp; Administration</w:t>
      </w:r>
    </w:p>
    <w:p w:rsidR="001F421B" w:rsidRPr="00393730" w:rsidP="00863F97" w14:paraId="34EB846F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393730">
        <w:rPr>
          <w:rFonts w:eastAsia="Times New Roman" w:asciiTheme="majorHAnsi" w:hAnsiTheme="majorHAnsi" w:cs="Times New Roman"/>
          <w:sz w:val="24"/>
          <w:szCs w:val="24"/>
        </w:rPr>
        <w:t>Forensics Engineer</w:t>
      </w:r>
    </w:p>
    <w:p w:rsidR="001F421B" w:rsidRPr="001F421B" w:rsidP="00863F97" w14:paraId="4A4462A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asciiTheme="majorHAnsi" w:hAnsiTheme="majorHAnsi" w:cs="Times New Roman"/>
          <w:sz w:val="24"/>
          <w:szCs w:val="24"/>
          <w:rtl/>
        </w:rPr>
      </w:pPr>
      <w:r w:rsidRPr="00393730">
        <w:rPr>
          <w:rFonts w:eastAsia="Times New Roman" w:asciiTheme="majorHAnsi" w:hAnsiTheme="majorHAnsi" w:cs="Times New Roman"/>
          <w:sz w:val="24"/>
          <w:szCs w:val="24"/>
        </w:rPr>
        <w:t>Varonis DatAdvantage Infrastructure Operator</w:t>
      </w:r>
    </w:p>
    <w:p w:rsidR="001F421B" w:rsidRPr="001F421B" w:rsidP="001F421B" w14:paraId="44A84D47" w14:textId="77777777">
      <w:pPr>
        <w:spacing w:after="0" w:line="312" w:lineRule="auto"/>
        <w:rPr>
          <w:rFonts w:eastAsia="Times New Roman" w:asciiTheme="majorHAnsi" w:hAnsiTheme="majorHAnsi" w:cs="Times New Roman"/>
          <w:sz w:val="24"/>
          <w:szCs w:val="24"/>
        </w:rPr>
      </w:pPr>
    </w:p>
    <w:p w:rsidR="00E06E5A" w:rsidRPr="001F421B" w:rsidP="001F421B" w14:paraId="79FCFEB0" w14:textId="77777777">
      <w:pPr>
        <w:shd w:val="clear" w:color="auto" w:fill="D9D9D9"/>
        <w:spacing w:after="0"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  <w:r w:rsidRPr="001F421B">
        <w:rPr>
          <w:rFonts w:eastAsia="Times New Roman" w:asciiTheme="majorHAnsi" w:hAnsiTheme="majorHAnsi" w:cs="Times New Roman"/>
          <w:b/>
          <w:bCs/>
          <w:sz w:val="24"/>
          <w:szCs w:val="24"/>
          <w:rtl/>
        </w:rPr>
        <w:t xml:space="preserve">שפות </w:t>
      </w:r>
    </w:p>
    <w:p w:rsidR="00E06E5A" w:rsidRPr="00E06E5A" w:rsidP="00863F97" w14:paraId="79C3A17E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E06E5A">
        <w:rPr>
          <w:rFonts w:eastAsia="Times New Roman" w:asciiTheme="majorHAnsi" w:hAnsiTheme="majorHAnsi" w:cs="Times New Roman"/>
          <w:sz w:val="24"/>
          <w:szCs w:val="24"/>
          <w:rtl/>
        </w:rPr>
        <w:t xml:space="preserve">עברית </w:t>
      </w:r>
      <w:r w:rsidRPr="00E06E5A">
        <w:rPr>
          <w:rFonts w:eastAsia="Times New Roman" w:asciiTheme="majorHAnsi" w:hAnsiTheme="majorHAnsi" w:cstheme="majorHAnsi"/>
          <w:sz w:val="24"/>
          <w:szCs w:val="24"/>
          <w:rtl/>
        </w:rPr>
        <w:t>:</w:t>
      </w:r>
      <w:r w:rsidRPr="00E06E5A">
        <w:rPr>
          <w:rFonts w:eastAsia="Times New Roman" w:asciiTheme="majorHAnsi" w:hAnsiTheme="majorHAnsi" w:cstheme="majorHAnsi"/>
          <w:sz w:val="24"/>
          <w:szCs w:val="24"/>
        </w:rPr>
        <w:t xml:space="preserve"> </w:t>
      </w:r>
      <w:r w:rsidRPr="00E06E5A">
        <w:rPr>
          <w:rFonts w:eastAsia="Times New Roman" w:asciiTheme="majorHAnsi" w:hAnsiTheme="majorHAnsi" w:cs="Times New Roman"/>
          <w:sz w:val="24"/>
          <w:szCs w:val="24"/>
          <w:rtl/>
        </w:rPr>
        <w:t xml:space="preserve">שפת אם </w:t>
      </w:r>
    </w:p>
    <w:p w:rsidR="00E06E5A" w:rsidRPr="000D174D" w:rsidP="00863F97" w14:paraId="31F0B282" w14:textId="628440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asciiTheme="majorHAnsi" w:hAnsiTheme="majorHAnsi" w:cstheme="majorHAnsi"/>
          <w:sz w:val="24"/>
          <w:szCs w:val="24"/>
          <w:rtl/>
        </w:rPr>
      </w:pPr>
      <w:r w:rsidRPr="00E06E5A">
        <w:rPr>
          <w:rFonts w:eastAsia="Times New Roman" w:asciiTheme="majorHAnsi" w:hAnsiTheme="majorHAnsi" w:cs="Times New Roman"/>
          <w:sz w:val="24"/>
          <w:szCs w:val="24"/>
          <w:rtl/>
        </w:rPr>
        <w:t xml:space="preserve">אנגלית </w:t>
      </w:r>
      <w:r w:rsidRPr="00E06E5A">
        <w:rPr>
          <w:rFonts w:eastAsia="Times New Roman" w:asciiTheme="majorHAnsi" w:hAnsiTheme="majorHAnsi" w:cstheme="majorHAnsi"/>
          <w:sz w:val="24"/>
          <w:szCs w:val="24"/>
          <w:rtl/>
        </w:rPr>
        <w:t xml:space="preserve">: </w:t>
      </w:r>
      <w:r w:rsidRPr="00E06E5A">
        <w:rPr>
          <w:rFonts w:eastAsia="Times New Roman" w:asciiTheme="majorHAnsi" w:hAnsiTheme="majorHAnsi" w:cs="Times New Roman"/>
          <w:sz w:val="24"/>
          <w:szCs w:val="24"/>
          <w:rtl/>
        </w:rPr>
        <w:t xml:space="preserve">ברמה גבוהה </w:t>
      </w:r>
    </w:p>
    <w:sectPr w:rsidSect="008949F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198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B4923"/>
    <w:multiLevelType w:val="hybridMultilevel"/>
    <w:tmpl w:val="ABA2FBD8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93E3D29"/>
    <w:multiLevelType w:val="hybridMultilevel"/>
    <w:tmpl w:val="1E66B06A"/>
    <w:lvl w:ilvl="0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07F07B2"/>
    <w:multiLevelType w:val="hybridMultilevel"/>
    <w:tmpl w:val="FFE499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02C1"/>
    <w:multiLevelType w:val="hybridMultilevel"/>
    <w:tmpl w:val="AD54D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45C69"/>
    <w:multiLevelType w:val="multilevel"/>
    <w:tmpl w:val="F2E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E0CAF"/>
    <w:multiLevelType w:val="hybridMultilevel"/>
    <w:tmpl w:val="D9948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4B3"/>
    <w:multiLevelType w:val="hybridMultilevel"/>
    <w:tmpl w:val="D3D8C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96DEC"/>
    <w:multiLevelType w:val="hybridMultilevel"/>
    <w:tmpl w:val="80442FC0"/>
    <w:lvl w:ilvl="0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>
    <w:nsid w:val="3D855932"/>
    <w:multiLevelType w:val="hybridMultilevel"/>
    <w:tmpl w:val="FF7CDF4E"/>
    <w:lvl w:ilvl="0">
      <w:start w:val="20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D4982"/>
    <w:multiLevelType w:val="hybridMultilevel"/>
    <w:tmpl w:val="D17C4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B7644"/>
    <w:multiLevelType w:val="hybridMultilevel"/>
    <w:tmpl w:val="DD2ED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86229"/>
    <w:multiLevelType w:val="hybridMultilevel"/>
    <w:tmpl w:val="CBB80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A254F"/>
    <w:multiLevelType w:val="hybridMultilevel"/>
    <w:tmpl w:val="787CC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61642"/>
    <w:multiLevelType w:val="hybridMultilevel"/>
    <w:tmpl w:val="431C04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02A1A"/>
    <w:multiLevelType w:val="hybridMultilevel"/>
    <w:tmpl w:val="E7D22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F662B"/>
    <w:multiLevelType w:val="hybridMultilevel"/>
    <w:tmpl w:val="8D52E6B2"/>
    <w:lvl w:ilvl="0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6">
    <w:nsid w:val="781A404E"/>
    <w:multiLevelType w:val="hybridMultilevel"/>
    <w:tmpl w:val="2C1EE0D6"/>
    <w:lvl w:ilvl="0">
      <w:start w:val="2019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aj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90A4F43"/>
    <w:multiLevelType w:val="hybridMultilevel"/>
    <w:tmpl w:val="8A7ADA8A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16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F0"/>
    <w:rsid w:val="000040BA"/>
    <w:rsid w:val="00004769"/>
    <w:rsid w:val="00017594"/>
    <w:rsid w:val="000261A6"/>
    <w:rsid w:val="00034B5F"/>
    <w:rsid w:val="00045331"/>
    <w:rsid w:val="00051720"/>
    <w:rsid w:val="00083A63"/>
    <w:rsid w:val="00084102"/>
    <w:rsid w:val="00085716"/>
    <w:rsid w:val="000862EF"/>
    <w:rsid w:val="0009567E"/>
    <w:rsid w:val="000A576F"/>
    <w:rsid w:val="000B1EAA"/>
    <w:rsid w:val="000B7067"/>
    <w:rsid w:val="000C5A3B"/>
    <w:rsid w:val="000C74C6"/>
    <w:rsid w:val="000D174D"/>
    <w:rsid w:val="001223B3"/>
    <w:rsid w:val="00123C88"/>
    <w:rsid w:val="00131C9C"/>
    <w:rsid w:val="001514B9"/>
    <w:rsid w:val="00165B5F"/>
    <w:rsid w:val="00185701"/>
    <w:rsid w:val="00194F9D"/>
    <w:rsid w:val="001B7558"/>
    <w:rsid w:val="001C0198"/>
    <w:rsid w:val="001E5F4F"/>
    <w:rsid w:val="001F34FF"/>
    <w:rsid w:val="001F421B"/>
    <w:rsid w:val="001F78D6"/>
    <w:rsid w:val="002012D4"/>
    <w:rsid w:val="00230B19"/>
    <w:rsid w:val="002630A1"/>
    <w:rsid w:val="002750AE"/>
    <w:rsid w:val="00283D5A"/>
    <w:rsid w:val="002C4428"/>
    <w:rsid w:val="002F17EE"/>
    <w:rsid w:val="00300810"/>
    <w:rsid w:val="00306790"/>
    <w:rsid w:val="00313548"/>
    <w:rsid w:val="00316A61"/>
    <w:rsid w:val="00346C73"/>
    <w:rsid w:val="00351A50"/>
    <w:rsid w:val="00364153"/>
    <w:rsid w:val="00367DDB"/>
    <w:rsid w:val="00375F21"/>
    <w:rsid w:val="00393730"/>
    <w:rsid w:val="003937BD"/>
    <w:rsid w:val="003B332E"/>
    <w:rsid w:val="003E7C27"/>
    <w:rsid w:val="003F7B43"/>
    <w:rsid w:val="003F7DB4"/>
    <w:rsid w:val="004104B3"/>
    <w:rsid w:val="004105C9"/>
    <w:rsid w:val="00417A8F"/>
    <w:rsid w:val="004330C9"/>
    <w:rsid w:val="0044513A"/>
    <w:rsid w:val="004776DD"/>
    <w:rsid w:val="00480F69"/>
    <w:rsid w:val="00481E5E"/>
    <w:rsid w:val="00485BFF"/>
    <w:rsid w:val="00490FF9"/>
    <w:rsid w:val="004B4AAD"/>
    <w:rsid w:val="004C5F94"/>
    <w:rsid w:val="004D3880"/>
    <w:rsid w:val="00502972"/>
    <w:rsid w:val="00520F89"/>
    <w:rsid w:val="005309FF"/>
    <w:rsid w:val="00553AD5"/>
    <w:rsid w:val="005567AF"/>
    <w:rsid w:val="00571F51"/>
    <w:rsid w:val="00584057"/>
    <w:rsid w:val="00584E65"/>
    <w:rsid w:val="00591E7F"/>
    <w:rsid w:val="005A433B"/>
    <w:rsid w:val="005B0A9B"/>
    <w:rsid w:val="005B5301"/>
    <w:rsid w:val="005D10C6"/>
    <w:rsid w:val="005E1794"/>
    <w:rsid w:val="005E7C68"/>
    <w:rsid w:val="0062025B"/>
    <w:rsid w:val="00635FE3"/>
    <w:rsid w:val="0066514B"/>
    <w:rsid w:val="0067408A"/>
    <w:rsid w:val="00681231"/>
    <w:rsid w:val="00697E05"/>
    <w:rsid w:val="006A236B"/>
    <w:rsid w:val="006A5CAD"/>
    <w:rsid w:val="006B03FB"/>
    <w:rsid w:val="006D48D9"/>
    <w:rsid w:val="006F3D4E"/>
    <w:rsid w:val="00703021"/>
    <w:rsid w:val="00714691"/>
    <w:rsid w:val="00715AE8"/>
    <w:rsid w:val="007629DA"/>
    <w:rsid w:val="007E40C1"/>
    <w:rsid w:val="007E44DD"/>
    <w:rsid w:val="007F491D"/>
    <w:rsid w:val="007F797C"/>
    <w:rsid w:val="0080019C"/>
    <w:rsid w:val="00803655"/>
    <w:rsid w:val="008151D9"/>
    <w:rsid w:val="008166B7"/>
    <w:rsid w:val="008232A8"/>
    <w:rsid w:val="00823B9C"/>
    <w:rsid w:val="008241DB"/>
    <w:rsid w:val="00840B9C"/>
    <w:rsid w:val="00841FAD"/>
    <w:rsid w:val="00863F97"/>
    <w:rsid w:val="00881FF1"/>
    <w:rsid w:val="008949F0"/>
    <w:rsid w:val="008B596C"/>
    <w:rsid w:val="008C5F66"/>
    <w:rsid w:val="008C73F2"/>
    <w:rsid w:val="008D7D51"/>
    <w:rsid w:val="00915B60"/>
    <w:rsid w:val="00921861"/>
    <w:rsid w:val="009249FA"/>
    <w:rsid w:val="0093266B"/>
    <w:rsid w:val="009354C0"/>
    <w:rsid w:val="00993482"/>
    <w:rsid w:val="009D260D"/>
    <w:rsid w:val="009F1EBA"/>
    <w:rsid w:val="009F2199"/>
    <w:rsid w:val="00A108BB"/>
    <w:rsid w:val="00A27CE3"/>
    <w:rsid w:val="00A31A1A"/>
    <w:rsid w:val="00A51E1F"/>
    <w:rsid w:val="00A904B2"/>
    <w:rsid w:val="00A94CA0"/>
    <w:rsid w:val="00AA1E32"/>
    <w:rsid w:val="00AC373E"/>
    <w:rsid w:val="00AC650E"/>
    <w:rsid w:val="00B02A37"/>
    <w:rsid w:val="00B05804"/>
    <w:rsid w:val="00B06FC8"/>
    <w:rsid w:val="00B20487"/>
    <w:rsid w:val="00B26F4A"/>
    <w:rsid w:val="00B568DA"/>
    <w:rsid w:val="00B76FE3"/>
    <w:rsid w:val="00B8521F"/>
    <w:rsid w:val="00B85386"/>
    <w:rsid w:val="00BA338A"/>
    <w:rsid w:val="00BA42E9"/>
    <w:rsid w:val="00BE0722"/>
    <w:rsid w:val="00BE12EF"/>
    <w:rsid w:val="00BF286E"/>
    <w:rsid w:val="00C030AF"/>
    <w:rsid w:val="00C13E4D"/>
    <w:rsid w:val="00C36B03"/>
    <w:rsid w:val="00C64612"/>
    <w:rsid w:val="00C70499"/>
    <w:rsid w:val="00C977CB"/>
    <w:rsid w:val="00CA1CCA"/>
    <w:rsid w:val="00CC2114"/>
    <w:rsid w:val="00CD2641"/>
    <w:rsid w:val="00CD604C"/>
    <w:rsid w:val="00CE716E"/>
    <w:rsid w:val="00D02729"/>
    <w:rsid w:val="00D06663"/>
    <w:rsid w:val="00D072EA"/>
    <w:rsid w:val="00D13B48"/>
    <w:rsid w:val="00D16CE1"/>
    <w:rsid w:val="00D275AD"/>
    <w:rsid w:val="00D27F00"/>
    <w:rsid w:val="00D55A29"/>
    <w:rsid w:val="00D70EAD"/>
    <w:rsid w:val="00D8014C"/>
    <w:rsid w:val="00D82BD7"/>
    <w:rsid w:val="00D8434F"/>
    <w:rsid w:val="00D847B0"/>
    <w:rsid w:val="00D84C16"/>
    <w:rsid w:val="00DA3B8C"/>
    <w:rsid w:val="00DA7753"/>
    <w:rsid w:val="00DE7E6E"/>
    <w:rsid w:val="00DF0B29"/>
    <w:rsid w:val="00E06E5A"/>
    <w:rsid w:val="00E201CE"/>
    <w:rsid w:val="00E21B14"/>
    <w:rsid w:val="00E47CB8"/>
    <w:rsid w:val="00E5273F"/>
    <w:rsid w:val="00E75E85"/>
    <w:rsid w:val="00E77BD0"/>
    <w:rsid w:val="00E91BA6"/>
    <w:rsid w:val="00EA3A14"/>
    <w:rsid w:val="00ED283C"/>
    <w:rsid w:val="00EE1BBA"/>
    <w:rsid w:val="00F2612F"/>
    <w:rsid w:val="00F33B56"/>
    <w:rsid w:val="00F41B75"/>
    <w:rsid w:val="00F44D46"/>
    <w:rsid w:val="00F55E08"/>
    <w:rsid w:val="00F77B69"/>
    <w:rsid w:val="00F9668C"/>
    <w:rsid w:val="00FC0B66"/>
    <w:rsid w:val="00FD00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BF4A09-08DB-4DB5-9A94-D7AD1B5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911547696471673041gmail-msolistparagraph">
    <w:name w:val="m_7911547696471673041gmail-msolistparagraph"/>
    <w:basedOn w:val="Normal"/>
    <w:rsid w:val="008949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49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F0"/>
  </w:style>
  <w:style w:type="paragraph" w:styleId="Footer">
    <w:name w:val="footer"/>
    <w:basedOn w:val="Normal"/>
    <w:link w:val="FooterChar"/>
    <w:uiPriority w:val="99"/>
    <w:unhideWhenUsed/>
    <w:rsid w:val="00894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F0"/>
  </w:style>
  <w:style w:type="paragraph" w:styleId="ListParagraph">
    <w:name w:val="List Paragraph"/>
    <w:basedOn w:val="Normal"/>
    <w:uiPriority w:val="34"/>
    <w:qFormat/>
    <w:rsid w:val="008949F0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F34F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69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7A94-82FD-404C-BEB3-D922B947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ofekflax</cp:lastModifiedBy>
  <cp:revision>3</cp:revision>
  <cp:lastPrinted>2021-08-03T19:47:00Z</cp:lastPrinted>
  <dcterms:created xsi:type="dcterms:W3CDTF">2021-08-05T13:52:00Z</dcterms:created>
  <dcterms:modified xsi:type="dcterms:W3CDTF">2021-08-05T14:21:00Z</dcterms:modified>
</cp:coreProperties>
</file>