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0F46E0">
      <w:pPr>
        <w:tabs>
          <w:tab w:val="right" w:pos="0"/>
        </w:tabs>
        <w:bidi w:val="0"/>
        <w:spacing w:after="0" w:line="276" w:lineRule="auto"/>
        <w:ind w:left="-180" w:right="180"/>
        <w:jc w:val="center"/>
        <w:rPr>
          <w:rFonts w:ascii="Arial" w:hAnsi="Arial" w:cs="Arial"/>
          <w:color w:val="073763"/>
          <w:sz w:val="58"/>
          <w:szCs w:val="58"/>
          <w:lang w:bidi="ar-SA"/>
        </w:rPr>
      </w:pPr>
      <w:bookmarkStart w:id="0" w:name="_GoBack"/>
      <w:bookmarkEnd w:id="0"/>
      <w:r>
        <w:rPr>
          <w:rFonts w:ascii="Arial" w:hAnsi="Arial" w:cs="Arial"/>
          <w:color w:val="1C4587"/>
          <w:sz w:val="62"/>
          <w:szCs w:val="62"/>
          <w:lang w:bidi="ar-SA"/>
        </w:rPr>
        <w:t>Electrical Engineer</w:t>
      </w:r>
      <w:r>
        <w:rPr>
          <w:rFonts w:ascii="Arial" w:hAnsi="Arial" w:cs="Arial"/>
          <w:color w:val="1C4587"/>
          <w:sz w:val="46"/>
          <w:szCs w:val="46"/>
          <w:lang w:bidi="ar-SA"/>
        </w:rPr>
        <w:br/>
        <w:t>python / matlab / RF</w:t>
      </w:r>
    </w:p>
    <w:p w:rsidR="00A77B3E" w:rsidRDefault="000F46E0">
      <w:pPr>
        <w:spacing w:after="0" w:line="276" w:lineRule="auto"/>
        <w:ind w:left="-15"/>
        <w:jc w:val="center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b/>
          <w:bCs/>
          <w:sz w:val="28"/>
          <w:szCs w:val="28"/>
          <w:rtl/>
          <w:lang w:val="ar-SA"/>
        </w:rPr>
        <w:t>אביחי</w:t>
      </w:r>
      <w:r>
        <w:rPr>
          <w:rFonts w:ascii="Arial" w:hAnsi="Arial" w:cs="Arial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val="ar-SA"/>
        </w:rPr>
        <w:t>אדמסו</w:t>
      </w:r>
    </w:p>
    <w:p w:rsidR="00A77B3E" w:rsidRDefault="000F46E0">
      <w:pPr>
        <w:widowControl w:val="0"/>
        <w:bidi w:val="0"/>
        <w:spacing w:after="0" w:line="276" w:lineRule="auto"/>
        <w:ind w:right="-336"/>
        <w:jc w:val="center"/>
        <w:rPr>
          <w:rFonts w:ascii="Arial" w:hAnsi="Arial" w:cs="Arial"/>
          <w:lang w:bidi="ar-SA"/>
        </w:rPr>
      </w:pPr>
      <w:r>
        <w:rPr>
          <w:rFonts w:ascii="Arial" w:hAnsi="Arial" w:cs="Arial"/>
          <w:color w:val="1155CC"/>
          <w:sz w:val="24"/>
          <w:szCs w:val="24"/>
          <w:u w:val="single"/>
          <w:shd w:val="solid" w:color="FFFFFF" w:fill="FFFFFF"/>
          <w:lang w:bidi="ar-SA"/>
        </w:rPr>
        <w:t xml:space="preserve"> admaso222@gmail.com</w:t>
      </w:r>
      <w:r>
        <w:rPr>
          <w:rFonts w:ascii="Arial" w:hAnsi="Arial" w:cs="Arial"/>
          <w:lang w:bidi="ar-SA"/>
        </w:rPr>
        <w:t xml:space="preserve">   |    052-634-8711   |   </w:t>
      </w:r>
      <w:r>
        <w:rPr>
          <w:rFonts w:ascii="Arial" w:hAnsi="Arial" w:cs="Arial"/>
          <w:rtl/>
          <w:lang w:val="ar-SA"/>
        </w:rPr>
        <w:t>מרכז</w:t>
      </w:r>
    </w:p>
    <w:p w:rsidR="00A77B3E" w:rsidRDefault="00A77B3E">
      <w:pPr>
        <w:widowControl w:val="0"/>
        <w:bidi w:val="0"/>
        <w:spacing w:after="0" w:line="276" w:lineRule="auto"/>
        <w:ind w:right="-336"/>
        <w:jc w:val="center"/>
        <w:rPr>
          <w:rFonts w:ascii="Arial" w:hAnsi="Arial" w:cs="Arial"/>
          <w:lang w:bidi="ar-SA"/>
        </w:rPr>
      </w:pPr>
      <w:hyperlink r:id="rId6" w:history="1">
        <w:r w:rsidR="000F46E0">
          <w:rPr>
            <w:rFonts w:ascii="Arial" w:hAnsi="Arial" w:cs="Arial"/>
            <w:color w:val="1155CC"/>
            <w:sz w:val="24"/>
            <w:szCs w:val="24"/>
            <w:u w:val="single"/>
            <w:shd w:val="solid" w:color="FFFFFF" w:fill="FFFFFF"/>
            <w:lang w:bidi="ar-SA"/>
          </w:rPr>
          <w:t>https</w:t>
        </w:r>
      </w:hyperlink>
      <w:hyperlink r:id="rId7" w:history="1">
        <w:r w:rsidR="000F46E0">
          <w:rPr>
            <w:rFonts w:ascii="Arial" w:hAnsi="Arial" w:cs="Arial"/>
            <w:color w:val="1155CC"/>
            <w:sz w:val="24"/>
            <w:szCs w:val="24"/>
            <w:u w:val="single"/>
            <w:shd w:val="solid" w:color="FFFFFF" w:fill="FFFFFF"/>
            <w:lang w:bidi="ar-SA"/>
          </w:rPr>
          <w:t>://</w:t>
        </w:r>
      </w:hyperlink>
      <w:hyperlink r:id="rId8" w:history="1">
        <w:r w:rsidR="000F46E0">
          <w:rPr>
            <w:rFonts w:ascii="Arial" w:hAnsi="Arial" w:cs="Arial"/>
            <w:color w:val="1155CC"/>
            <w:sz w:val="24"/>
            <w:szCs w:val="24"/>
            <w:u w:val="single"/>
            <w:shd w:val="solid" w:color="FFFFFF" w:fill="FFFFFF"/>
            <w:lang w:bidi="ar-SA"/>
          </w:rPr>
          <w:t>www</w:t>
        </w:r>
      </w:hyperlink>
      <w:hyperlink r:id="rId9" w:history="1">
        <w:r w:rsidR="000F46E0">
          <w:rPr>
            <w:rFonts w:ascii="Arial" w:hAnsi="Arial" w:cs="Arial"/>
            <w:color w:val="1155CC"/>
            <w:sz w:val="24"/>
            <w:szCs w:val="24"/>
            <w:u w:val="single"/>
            <w:shd w:val="solid" w:color="FFFFFF" w:fill="FFFFFF"/>
            <w:lang w:bidi="ar-SA"/>
          </w:rPr>
          <w:t>.</w:t>
        </w:r>
      </w:hyperlink>
      <w:hyperlink r:id="rId10" w:history="1">
        <w:r w:rsidR="000F46E0">
          <w:rPr>
            <w:rFonts w:ascii="Arial" w:hAnsi="Arial" w:cs="Arial"/>
            <w:color w:val="1155CC"/>
            <w:sz w:val="24"/>
            <w:szCs w:val="24"/>
            <w:u w:val="single"/>
            <w:shd w:val="solid" w:color="FFFFFF" w:fill="FFFFFF"/>
            <w:lang w:bidi="ar-SA"/>
          </w:rPr>
          <w:t>linkedin</w:t>
        </w:r>
      </w:hyperlink>
      <w:hyperlink r:id="rId11" w:history="1">
        <w:r w:rsidR="000F46E0">
          <w:rPr>
            <w:rFonts w:ascii="Arial" w:hAnsi="Arial" w:cs="Arial"/>
            <w:color w:val="1155CC"/>
            <w:sz w:val="24"/>
            <w:szCs w:val="24"/>
            <w:u w:val="single"/>
            <w:shd w:val="solid" w:color="FFFFFF" w:fill="FFFFFF"/>
            <w:lang w:bidi="ar-SA"/>
          </w:rPr>
          <w:t>.</w:t>
        </w:r>
      </w:hyperlink>
      <w:hyperlink r:id="rId12" w:history="1">
        <w:r w:rsidR="000F46E0">
          <w:rPr>
            <w:rFonts w:ascii="Arial" w:hAnsi="Arial" w:cs="Arial"/>
            <w:color w:val="1155CC"/>
            <w:sz w:val="24"/>
            <w:szCs w:val="24"/>
            <w:u w:val="single"/>
            <w:shd w:val="solid" w:color="FFFFFF" w:fill="FFFFFF"/>
            <w:lang w:bidi="ar-SA"/>
          </w:rPr>
          <w:t>com</w:t>
        </w:r>
      </w:hyperlink>
    </w:p>
    <w:p w:rsidR="00A77B3E" w:rsidRDefault="00A77B3E">
      <w:pPr>
        <w:widowControl w:val="0"/>
        <w:bidi w:val="0"/>
        <w:spacing w:after="0" w:line="276" w:lineRule="auto"/>
        <w:ind w:right="-30"/>
        <w:jc w:val="right"/>
        <w:rPr>
          <w:rFonts w:ascii="Arial" w:hAnsi="Arial" w:cs="Arial"/>
          <w:sz w:val="28"/>
          <w:szCs w:val="28"/>
          <w:lang w:bidi="ar-SA"/>
        </w:rPr>
      </w:pPr>
    </w:p>
    <w:p w:rsidR="00A77B3E" w:rsidRDefault="000F46E0">
      <w:pPr>
        <w:spacing w:after="200" w:line="276" w:lineRule="auto"/>
        <w:ind w:left="-483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סיכום</w:t>
      </w:r>
    </w:p>
    <w:p w:rsidR="00A77B3E" w:rsidRDefault="000F46E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מעוניין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shd w:val="solid" w:color="FFFFFF" w:fill="FFFFFF"/>
          <w:rtl/>
          <w:lang w:val="ar-SA"/>
        </w:rPr>
        <w:t>להשתלב</w:t>
      </w:r>
      <w:r>
        <w:rPr>
          <w:rFonts w:ascii="Arial" w:hAnsi="Arial" w:cs="Arial"/>
          <w:sz w:val="24"/>
          <w:szCs w:val="24"/>
          <w:shd w:val="solid" w:color="FFFFFF" w:fill="FFFFFF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shd w:val="solid" w:color="FFFFFF" w:fill="FFFFFF"/>
          <w:rtl/>
          <w:lang w:val="ar-SA"/>
        </w:rPr>
        <w:t>משרה</w:t>
      </w:r>
      <w:r>
        <w:rPr>
          <w:rFonts w:ascii="Arial" w:hAnsi="Arial" w:cs="Arial"/>
          <w:b/>
          <w:bCs/>
          <w:sz w:val="24"/>
          <w:szCs w:val="24"/>
          <w:shd w:val="solid" w:color="FFFFFF" w:fill="FFFFFF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shd w:val="solid" w:color="FFFFFF" w:fill="FFFFFF"/>
          <w:rtl/>
          <w:lang w:val="ar-SA"/>
        </w:rPr>
        <w:t>מלאה</w:t>
      </w:r>
      <w:r>
        <w:rPr>
          <w:rFonts w:ascii="Arial" w:hAnsi="Arial" w:cs="Arial"/>
          <w:sz w:val="24"/>
          <w:szCs w:val="24"/>
          <w:shd w:val="solid" w:color="FFFFFF" w:fill="FFFFFF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shd w:val="solid" w:color="FFFFFF" w:fill="FFFFFF"/>
          <w:rtl/>
          <w:lang w:val="ar-SA"/>
        </w:rPr>
        <w:t>בתחום</w:t>
      </w:r>
      <w:r>
        <w:rPr>
          <w:rFonts w:ascii="Arial" w:hAnsi="Arial" w:cs="Arial"/>
          <w:shd w:val="solid" w:color="FFFFFF" w:fill="FFFFFF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ה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נדסת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bidi="ar-SA"/>
        </w:rPr>
        <w:t>RF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מיקרוגלים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מערכת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אינטגרציה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אנטנות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מכ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>"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ם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אנרגיות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חלופיות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>.</w:t>
      </w:r>
    </w:p>
    <w:p w:rsidR="00A77B3E" w:rsidRDefault="000F46E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מהנדס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חשמל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ואלקטרוניקה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lang w:bidi="ar-SA"/>
        </w:rPr>
        <w:t>B.Sc</w:t>
      </w:r>
      <w:r>
        <w:rPr>
          <w:rFonts w:ascii="Arial" w:hAnsi="Arial" w:cs="Arial"/>
          <w:sz w:val="24"/>
          <w:szCs w:val="24"/>
          <w:rtl/>
          <w:lang w:val="ar-SA" w:bidi="ar-SA"/>
        </w:rPr>
        <w:t>.</w:t>
      </w:r>
    </w:p>
    <w:p w:rsidR="00A77B3E" w:rsidRDefault="000F46E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3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שנים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ניסיון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בהכנה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לבגרויות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במתמטיקה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4 </w:t>
      </w:r>
      <w:r>
        <w:rPr>
          <w:rFonts w:ascii="Arial" w:hAnsi="Arial" w:cs="Arial"/>
          <w:sz w:val="24"/>
          <w:szCs w:val="24"/>
          <w:rtl/>
          <w:lang w:val="ar-SA"/>
        </w:rPr>
        <w:t>ו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-5 </w:t>
      </w:r>
      <w:r>
        <w:rPr>
          <w:rFonts w:ascii="Arial" w:hAnsi="Arial" w:cs="Arial"/>
          <w:sz w:val="24"/>
          <w:szCs w:val="24"/>
          <w:rtl/>
          <w:lang w:val="ar-SA"/>
        </w:rPr>
        <w:t>יחידות</w:t>
      </w:r>
      <w:r>
        <w:rPr>
          <w:rFonts w:ascii="Arial" w:hAnsi="Arial" w:cs="Arial"/>
          <w:sz w:val="24"/>
          <w:szCs w:val="24"/>
          <w:rtl/>
          <w:lang w:val="ar-SA" w:bidi="ar-SA"/>
        </w:rPr>
        <w:t>.</w:t>
      </w:r>
    </w:p>
    <w:p w:rsidR="00A77B3E" w:rsidRDefault="000F46E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ניסיון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בפרויקט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של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אנרגיות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חלופיות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קורס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הנדסת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רדיו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ומיקרוגלים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bidi="ar-SA"/>
        </w:rPr>
        <w:t>INTERLLIGENT- RF &amp; Microwave Engin</w:t>
      </w:r>
      <w:r>
        <w:rPr>
          <w:rFonts w:ascii="Arial" w:hAnsi="Arial" w:cs="Arial"/>
          <w:b/>
          <w:bCs/>
          <w:sz w:val="24"/>
          <w:szCs w:val="24"/>
          <w:lang w:bidi="ar-SA"/>
        </w:rPr>
        <w:t xml:space="preserve">eering . 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היכרות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וניסיון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בשימוש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בציוד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מעבדה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ובדיקות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כגון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bidi="ar-SA"/>
        </w:rPr>
        <w:t>RF Network Analyzer, Signal Generator, Spectrum Analyzer, Oscilloscopes</w:t>
      </w:r>
    </w:p>
    <w:p w:rsidR="00A77B3E" w:rsidRDefault="00A77B3E">
      <w:pPr>
        <w:widowControl w:val="0"/>
        <w:spacing w:after="0" w:line="276" w:lineRule="auto"/>
        <w:ind w:left="-567"/>
        <w:rPr>
          <w:rFonts w:ascii="Arial" w:hAnsi="Arial" w:cs="Arial"/>
          <w:b/>
          <w:bCs/>
          <w:color w:val="073763"/>
          <w:sz w:val="24"/>
          <w:szCs w:val="24"/>
          <w:lang w:bidi="ar-SA"/>
        </w:rPr>
      </w:pPr>
    </w:p>
    <w:p w:rsidR="00A77B3E" w:rsidRDefault="000F46E0">
      <w:pPr>
        <w:spacing w:after="200" w:line="276" w:lineRule="auto"/>
        <w:ind w:left="-483"/>
        <w:rPr>
          <w:rFonts w:ascii="Arial" w:hAnsi="Arial" w:cs="Arial"/>
          <w:b/>
          <w:bCs/>
          <w:color w:val="073763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השכלה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 w:bidi="ar-SA"/>
        </w:rPr>
        <w:t>:</w:t>
      </w:r>
    </w:p>
    <w:p w:rsidR="00A77B3E" w:rsidRDefault="00A77B3E">
      <w:pPr>
        <w:widowControl w:val="0"/>
        <w:spacing w:after="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</w:p>
    <w:p w:rsidR="00A77B3E" w:rsidRDefault="000F46E0">
      <w:pPr>
        <w:widowControl w:val="0"/>
        <w:spacing w:after="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2018 - 2022    </w:t>
      </w:r>
      <w:r>
        <w:rPr>
          <w:rFonts w:ascii="Arial" w:hAnsi="Arial" w:cs="Arial"/>
          <w:b/>
          <w:bCs/>
          <w:sz w:val="24"/>
          <w:szCs w:val="24"/>
          <w:lang w:bidi="ar-SA"/>
        </w:rPr>
        <w:t>B.Sc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הנדסת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חשמל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ואלקטרוניקה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מכון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טכנולוגי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חולון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bidi="ar-SA"/>
        </w:rPr>
        <w:t>HIT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>)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br/>
        <w:t xml:space="preserve">                      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התמחות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במערכות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הספק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ו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אנרגיות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חלופיות</w:t>
      </w:r>
    </w:p>
    <w:p w:rsidR="00A77B3E" w:rsidRDefault="000F46E0">
      <w:pPr>
        <w:widowControl w:val="0"/>
        <w:spacing w:after="0" w:line="276" w:lineRule="auto"/>
        <w:ind w:left="-483"/>
        <w:rPr>
          <w:rFonts w:ascii="Arial" w:hAnsi="Arial" w:cs="Arial"/>
          <w:b/>
          <w:bCs/>
          <w:color w:val="073763"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                    </w:t>
      </w:r>
    </w:p>
    <w:p w:rsidR="00A77B3E" w:rsidRDefault="000F46E0">
      <w:pPr>
        <w:widowControl w:val="0"/>
        <w:spacing w:after="0" w:line="276" w:lineRule="auto"/>
        <w:ind w:left="-483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2021             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קורס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הנדסת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רדיו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ומיקרוגלים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של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חברת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אינטרליג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>'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נט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bidi="ar-SA"/>
        </w:rPr>
        <w:t>INTERLLIGENT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>)</w:t>
      </w:r>
    </w:p>
    <w:p w:rsidR="00A77B3E" w:rsidRDefault="000F46E0">
      <w:pPr>
        <w:widowControl w:val="0"/>
        <w:spacing w:after="0" w:line="276" w:lineRule="auto"/>
        <w:ind w:left="992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מדובר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בקורס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מעמיק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ויסודי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, </w:t>
      </w:r>
      <w:r>
        <w:rPr>
          <w:rFonts w:ascii="Arial" w:hAnsi="Arial" w:cs="Arial"/>
          <w:sz w:val="24"/>
          <w:szCs w:val="24"/>
          <w:rtl/>
          <w:lang w:val="ar-SA"/>
        </w:rPr>
        <w:t>בן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156 </w:t>
      </w:r>
      <w:r>
        <w:rPr>
          <w:rFonts w:ascii="Arial" w:hAnsi="Arial" w:cs="Arial"/>
          <w:sz w:val="24"/>
          <w:szCs w:val="24"/>
          <w:rtl/>
          <w:lang w:val="ar-SA"/>
        </w:rPr>
        <w:t>שעות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לימוד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, </w:t>
      </w:r>
      <w:r>
        <w:rPr>
          <w:rFonts w:ascii="Arial" w:hAnsi="Arial" w:cs="Arial"/>
          <w:sz w:val="24"/>
          <w:szCs w:val="24"/>
          <w:rtl/>
          <w:lang w:val="ar-SA"/>
        </w:rPr>
        <w:t>המשלב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ידע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bidi="ar-SA"/>
        </w:rPr>
        <w:t>RF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תיאורטי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התנסות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מעשית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צב</w:t>
      </w:r>
      <w:r>
        <w:rPr>
          <w:rFonts w:ascii="Arial" w:hAnsi="Arial" w:cs="Arial"/>
          <w:sz w:val="24"/>
          <w:szCs w:val="24"/>
          <w:rtl/>
          <w:lang w:val="ar-SA" w:bidi="ar-SA"/>
        </w:rPr>
        <w:t>"</w:t>
      </w:r>
      <w:r>
        <w:rPr>
          <w:rFonts w:ascii="Arial" w:hAnsi="Arial" w:cs="Arial"/>
          <w:sz w:val="24"/>
          <w:szCs w:val="24"/>
          <w:rtl/>
          <w:lang w:val="ar-SA"/>
        </w:rPr>
        <w:t>ד</w:t>
      </w:r>
      <w:r>
        <w:rPr>
          <w:rFonts w:ascii="Arial" w:hAnsi="Arial" w:cs="Arial"/>
          <w:sz w:val="24"/>
          <w:szCs w:val="24"/>
          <w:rtl/>
          <w:lang w:val="ar-SA" w:bidi="ar-SA"/>
        </w:rPr>
        <w:t>.</w:t>
      </w:r>
    </w:p>
    <w:p w:rsidR="00A77B3E" w:rsidRDefault="000F46E0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widowControl w:val="0"/>
        <w:numPr>
          <w:ilvl w:val="0"/>
          <w:numId w:val="2"/>
        </w:numPr>
        <w:tabs>
          <w:tab w:val="left" w:pos="360"/>
          <w:tab w:val="left" w:pos="1920"/>
        </w:tabs>
        <w:spacing w:after="0" w:line="276" w:lineRule="auto"/>
        <w:ind w:left="1920" w:hanging="57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הכרה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ושימוש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בציודי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מעבדה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ובדיקות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כגון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: </w:t>
      </w:r>
      <w:r>
        <w:rPr>
          <w:rFonts w:ascii="Arial" w:hAnsi="Arial" w:cs="Arial"/>
          <w:sz w:val="24"/>
          <w:szCs w:val="24"/>
          <w:lang w:bidi="ar-SA"/>
        </w:rPr>
        <w:t>RF N</w:t>
      </w:r>
      <w:r>
        <w:rPr>
          <w:rFonts w:ascii="Arial" w:hAnsi="Arial" w:cs="Arial"/>
          <w:sz w:val="24"/>
          <w:szCs w:val="24"/>
          <w:lang w:bidi="ar-SA"/>
        </w:rPr>
        <w:t>etwork Analyzer, Signal generator, Spectrum Analyzer, Oscilloscopes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     </w:t>
      </w:r>
    </w:p>
    <w:p w:rsidR="00A77B3E" w:rsidRDefault="00A77B3E">
      <w:pPr>
        <w:spacing w:after="200" w:line="276" w:lineRule="auto"/>
        <w:ind w:left="-483"/>
        <w:rPr>
          <w:rFonts w:ascii="Arial" w:hAnsi="Arial" w:cs="Arial"/>
          <w:b/>
          <w:bCs/>
          <w:color w:val="073763"/>
          <w:sz w:val="24"/>
          <w:szCs w:val="24"/>
          <w:lang w:bidi="ar-SA"/>
        </w:rPr>
      </w:pPr>
    </w:p>
    <w:p w:rsidR="00A77B3E" w:rsidRDefault="000F46E0">
      <w:pPr>
        <w:spacing w:after="200" w:line="276" w:lineRule="auto"/>
        <w:ind w:left="-483"/>
        <w:rPr>
          <w:rFonts w:ascii="Arial" w:hAnsi="Arial" w:cs="Arial"/>
          <w:b/>
          <w:bCs/>
          <w:color w:val="073763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פרויקטים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spacing w:after="20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 w:bidi="ar-SA"/>
        </w:rPr>
        <w:t xml:space="preserve">2022   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תכנון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חווה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סולארית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על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גבי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המים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spacing w:after="200" w:line="276" w:lineRule="auto"/>
        <w:ind w:left="-483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מטרת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הפרויקט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היה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ייצור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אנרגיה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סולארית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מהשמש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וניצול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שטחים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שאינם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בשימוש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numPr>
          <w:ilvl w:val="0"/>
          <w:numId w:val="3"/>
        </w:numPr>
        <w:tabs>
          <w:tab w:val="left" w:pos="360"/>
          <w:tab w:val="left" w:pos="1080"/>
        </w:tabs>
        <w:spacing w:after="0" w:line="276" w:lineRule="auto"/>
        <w:ind w:left="108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בחירת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פאנלים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סולאריים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והתאמתם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 </w:t>
      </w:r>
      <w:r>
        <w:rPr>
          <w:rFonts w:ascii="Arial" w:hAnsi="Arial" w:cs="Arial"/>
          <w:sz w:val="24"/>
          <w:szCs w:val="24"/>
          <w:rtl/>
          <w:lang w:val="ar-SA"/>
        </w:rPr>
        <w:t>לעונות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השנה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 </w:t>
      </w:r>
    </w:p>
    <w:p w:rsidR="00A77B3E" w:rsidRDefault="000F46E0">
      <w:pPr>
        <w:numPr>
          <w:ilvl w:val="0"/>
          <w:numId w:val="3"/>
        </w:numPr>
        <w:tabs>
          <w:tab w:val="left" w:pos="360"/>
          <w:tab w:val="left" w:pos="1080"/>
        </w:tabs>
        <w:spacing w:after="0" w:line="276" w:lineRule="auto"/>
        <w:ind w:left="108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בחירת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 </w:t>
      </w:r>
      <w:r>
        <w:rPr>
          <w:rFonts w:ascii="Arial" w:hAnsi="Arial" w:cs="Arial"/>
          <w:sz w:val="24"/>
          <w:szCs w:val="24"/>
          <w:rtl/>
          <w:lang w:val="ar-SA"/>
        </w:rPr>
        <w:t>אופטימ</w:t>
      </w:r>
      <w:r>
        <w:rPr>
          <w:rFonts w:ascii="Arial" w:hAnsi="Arial" w:cs="Arial"/>
          <w:sz w:val="24"/>
          <w:szCs w:val="24"/>
          <w:rtl/>
          <w:lang w:val="ar-SA"/>
        </w:rPr>
        <w:t>ייזרים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וממירים</w:t>
      </w:r>
    </w:p>
    <w:p w:rsidR="00A77B3E" w:rsidRDefault="000F46E0">
      <w:pPr>
        <w:numPr>
          <w:ilvl w:val="0"/>
          <w:numId w:val="3"/>
        </w:numPr>
        <w:tabs>
          <w:tab w:val="left" w:pos="360"/>
          <w:tab w:val="left" w:pos="1080"/>
        </w:tabs>
        <w:spacing w:after="0" w:line="276" w:lineRule="auto"/>
        <w:ind w:left="108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התחשבות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בעלויות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הקמה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numPr>
          <w:ilvl w:val="0"/>
          <w:numId w:val="3"/>
        </w:numPr>
        <w:tabs>
          <w:tab w:val="left" w:pos="360"/>
          <w:tab w:val="left" w:pos="1080"/>
        </w:tabs>
        <w:spacing w:after="0" w:line="276" w:lineRule="auto"/>
        <w:ind w:left="108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בחירת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מפסקים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/ </w:t>
      </w:r>
      <w:r>
        <w:rPr>
          <w:rFonts w:ascii="Arial" w:hAnsi="Arial" w:cs="Arial"/>
          <w:sz w:val="24"/>
          <w:szCs w:val="24"/>
          <w:rtl/>
          <w:lang w:val="ar-SA"/>
        </w:rPr>
        <w:t>וכבילה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מתאימה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לפרוייקט</w:t>
      </w:r>
    </w:p>
    <w:p w:rsidR="00A77B3E" w:rsidRDefault="000F46E0">
      <w:pPr>
        <w:spacing w:after="200" w:line="276" w:lineRule="auto"/>
        <w:ind w:left="283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ab/>
      </w:r>
    </w:p>
    <w:p w:rsidR="00A77B3E" w:rsidRDefault="000F46E0">
      <w:pPr>
        <w:spacing w:after="20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lastRenderedPageBreak/>
        <w:t>ניסיון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תעסוקתי</w:t>
      </w:r>
    </w:p>
    <w:p w:rsidR="00A77B3E" w:rsidRDefault="000F46E0">
      <w:pPr>
        <w:spacing w:after="20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2016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ואילך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:  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מאבטח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באלביט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מערכות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ברחובות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בעל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סיווג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ביטחוני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עבודת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צוות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 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יכולת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מתן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שירות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גבוהה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   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התנהלות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מבקרים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חיצוניים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מחו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>"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ל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התנהלות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ציוד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יקר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ערך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ל</w:t>
      </w:r>
      <w:r>
        <w:rPr>
          <w:rFonts w:ascii="Arial" w:hAnsi="Arial" w:cs="Arial"/>
          <w:sz w:val="24"/>
          <w:szCs w:val="24"/>
          <w:rtl/>
          <w:lang w:val="ar-SA"/>
        </w:rPr>
        <w:t>חברה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/ </w:t>
      </w:r>
      <w:r>
        <w:rPr>
          <w:rFonts w:ascii="Arial" w:hAnsi="Arial" w:cs="Arial"/>
          <w:sz w:val="24"/>
          <w:szCs w:val="24"/>
          <w:rtl/>
          <w:lang w:val="ar-SA"/>
        </w:rPr>
        <w:t>מדינה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.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העבודה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דורשת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מיומנויות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של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סדר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וארגון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, </w:t>
      </w:r>
      <w:r>
        <w:rPr>
          <w:rFonts w:ascii="Arial" w:hAnsi="Arial" w:cs="Arial"/>
          <w:sz w:val="24"/>
          <w:szCs w:val="24"/>
          <w:rtl/>
          <w:lang w:val="ar-SA"/>
        </w:rPr>
        <w:t>אחריות</w:t>
      </w:r>
      <w:r>
        <w:rPr>
          <w:rFonts w:ascii="Arial" w:hAnsi="Arial" w:cs="Arial"/>
          <w:sz w:val="24"/>
          <w:szCs w:val="24"/>
          <w:rtl/>
          <w:lang w:val="ar-SA" w:bidi="ar-SA"/>
        </w:rPr>
        <w:t>.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/>
        </w:rPr>
        <w:t>מוסר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עבודה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גבוהה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</w:p>
    <w:p w:rsidR="00A77B3E" w:rsidRDefault="00A77B3E">
      <w:pPr>
        <w:spacing w:after="200" w:line="276" w:lineRule="auto"/>
        <w:ind w:left="-483"/>
        <w:rPr>
          <w:rFonts w:ascii="Arial" w:hAnsi="Arial" w:cs="Arial"/>
          <w:b/>
          <w:bCs/>
          <w:color w:val="073763"/>
          <w:sz w:val="24"/>
          <w:szCs w:val="24"/>
          <w:lang w:bidi="ar-SA"/>
        </w:rPr>
      </w:pPr>
    </w:p>
    <w:p w:rsidR="00A77B3E" w:rsidRDefault="000F46E0">
      <w:pPr>
        <w:spacing w:after="200" w:line="276" w:lineRule="auto"/>
        <w:ind w:left="-483"/>
        <w:rPr>
          <w:rFonts w:ascii="Arial" w:hAnsi="Arial" w:cs="Arial"/>
          <w:b/>
          <w:bCs/>
          <w:sz w:val="24"/>
          <w:szCs w:val="24"/>
          <w:u w:val="single"/>
          <w:lang w:bidi="ar-SA"/>
        </w:rPr>
      </w:pP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שירות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צבאי</w:t>
      </w:r>
    </w:p>
    <w:p w:rsidR="00A77B3E" w:rsidRDefault="000F46E0">
      <w:pPr>
        <w:widowControl w:val="0"/>
        <w:spacing w:after="200" w:line="276" w:lineRule="auto"/>
        <w:ind w:left="-483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2012-2015    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שירות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צבאי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לוחם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בחטיבת</w:t>
      </w:r>
      <w:r>
        <w:rPr>
          <w:rFonts w:ascii="Arial" w:hAnsi="Arial" w:cs="Arial"/>
          <w:b/>
          <w:bCs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val="ar-SA"/>
        </w:rPr>
        <w:t>גולני</w:t>
      </w:r>
      <w:r>
        <w:rPr>
          <w:rFonts w:ascii="Arial" w:hAnsi="Arial" w:cs="Arial"/>
          <w:sz w:val="24"/>
          <w:szCs w:val="24"/>
          <w:rtl/>
          <w:lang w:val="ar-SA" w:bidi="ar-SA"/>
        </w:rPr>
        <w:t>.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 w:bidi="ar-SA"/>
        </w:rPr>
        <w:t xml:space="preserve">        </w:t>
      </w:r>
      <w:r>
        <w:rPr>
          <w:rFonts w:ascii="Arial" w:hAnsi="Arial" w:cs="Arial"/>
          <w:sz w:val="24"/>
          <w:szCs w:val="24"/>
          <w:rtl/>
          <w:lang w:val="ar-SA"/>
        </w:rPr>
        <w:t>עבודה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צוות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 w:bidi="ar-SA"/>
        </w:rPr>
        <w:t xml:space="preserve">        </w:t>
      </w:r>
      <w:r>
        <w:rPr>
          <w:rFonts w:ascii="Arial" w:hAnsi="Arial" w:cs="Arial"/>
          <w:sz w:val="24"/>
          <w:szCs w:val="24"/>
          <w:rtl/>
          <w:lang w:val="ar-SA"/>
        </w:rPr>
        <w:t>עבודה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הדרגים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הגבוהים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right="110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 w:bidi="ar-SA"/>
        </w:rPr>
        <w:t xml:space="preserve">        </w:t>
      </w:r>
      <w:r>
        <w:rPr>
          <w:rFonts w:ascii="Arial" w:hAnsi="Arial" w:cs="Arial"/>
          <w:sz w:val="24"/>
          <w:szCs w:val="24"/>
          <w:rtl/>
          <w:lang w:val="ar-SA"/>
        </w:rPr>
        <w:t>השתתפות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בצוק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איתן</w:t>
      </w:r>
    </w:p>
    <w:p w:rsidR="00A77B3E" w:rsidRDefault="000F46E0">
      <w:pPr>
        <w:widowControl w:val="0"/>
        <w:numPr>
          <w:ilvl w:val="0"/>
          <w:numId w:val="4"/>
        </w:numPr>
        <w:tabs>
          <w:tab w:val="left" w:pos="0"/>
          <w:tab w:val="left" w:pos="720"/>
        </w:tabs>
        <w:spacing w:after="0" w:line="276" w:lineRule="auto"/>
        <w:ind w:left="720" w:hanging="36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rtl/>
          <w:lang w:val="ar-SA" w:bidi="ar-SA"/>
        </w:rPr>
        <w:t xml:space="preserve">       </w:t>
      </w:r>
      <w:r>
        <w:rPr>
          <w:rFonts w:ascii="Arial" w:hAnsi="Arial" w:cs="Arial"/>
          <w:sz w:val="24"/>
          <w:szCs w:val="24"/>
          <w:rtl/>
          <w:lang w:val="ar-SA"/>
        </w:rPr>
        <w:t>התנהלות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עם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ציוד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צבאי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יקר</w:t>
      </w:r>
    </w:p>
    <w:p w:rsidR="00A77B3E" w:rsidRDefault="00A77B3E">
      <w:pPr>
        <w:widowControl w:val="0"/>
        <w:spacing w:after="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</w:p>
    <w:p w:rsidR="00A77B3E" w:rsidRDefault="000F46E0">
      <w:pPr>
        <w:spacing w:after="200" w:line="276" w:lineRule="auto"/>
        <w:ind w:left="-483"/>
        <w:rPr>
          <w:rFonts w:ascii="Arial" w:hAnsi="Arial" w:cs="Arial"/>
          <w:b/>
          <w:bCs/>
          <w:sz w:val="24"/>
          <w:szCs w:val="24"/>
          <w:u w:val="single"/>
          <w:lang w:bidi="ar-SA"/>
        </w:rPr>
      </w:pP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תוכנו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ת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בסביבת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עבודה</w:t>
      </w:r>
    </w:p>
    <w:p w:rsidR="00A77B3E" w:rsidRDefault="000F46E0">
      <w:pPr>
        <w:widowControl w:val="0"/>
        <w:spacing w:after="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lang w:bidi="ar-SA"/>
        </w:rPr>
        <w:t>Office, MATLAB, Python, Revit</w:t>
      </w:r>
    </w:p>
    <w:p w:rsidR="00A77B3E" w:rsidRDefault="00A77B3E">
      <w:pPr>
        <w:widowControl w:val="0"/>
        <w:spacing w:after="0" w:line="276" w:lineRule="auto"/>
        <w:ind w:left="-483"/>
        <w:rPr>
          <w:rFonts w:ascii="Arial" w:hAnsi="Arial" w:cs="Arial"/>
          <w:b/>
          <w:bCs/>
          <w:sz w:val="24"/>
          <w:szCs w:val="24"/>
          <w:lang w:bidi="ar-SA"/>
        </w:rPr>
      </w:pPr>
    </w:p>
    <w:p w:rsidR="00A77B3E" w:rsidRDefault="000F46E0">
      <w:pPr>
        <w:spacing w:after="200" w:line="276" w:lineRule="auto"/>
        <w:ind w:left="-483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073763"/>
          <w:sz w:val="24"/>
          <w:szCs w:val="24"/>
          <w:rtl/>
          <w:lang w:val="ar-SA"/>
        </w:rPr>
        <w:t>שפות</w:t>
      </w:r>
    </w:p>
    <w:p w:rsidR="00A77B3E" w:rsidRDefault="000F46E0">
      <w:pPr>
        <w:widowControl w:val="0"/>
        <w:spacing w:after="0" w:line="276" w:lineRule="auto"/>
        <w:ind w:left="-483"/>
        <w:rPr>
          <w:rFonts w:ascii="Arial" w:hAnsi="Arial" w:cs="Arial"/>
          <w:b/>
          <w:bCs/>
          <w:u w:val="single"/>
          <w:lang w:bidi="ar-SA"/>
        </w:rPr>
      </w:pPr>
      <w:r>
        <w:rPr>
          <w:rFonts w:ascii="Arial" w:hAnsi="Arial" w:cs="Arial"/>
          <w:sz w:val="24"/>
          <w:szCs w:val="24"/>
          <w:u w:val="single"/>
          <w:rtl/>
          <w:lang w:val="ar-SA"/>
        </w:rPr>
        <w:t>עברית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 w:bidi="ar-SA"/>
        </w:rPr>
        <w:t>–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שפת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אם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| </w:t>
      </w:r>
      <w:r>
        <w:rPr>
          <w:rFonts w:ascii="Arial" w:hAnsi="Arial" w:cs="Arial"/>
          <w:sz w:val="24"/>
          <w:szCs w:val="24"/>
          <w:u w:val="single"/>
          <w:rtl/>
          <w:lang w:val="ar-SA"/>
        </w:rPr>
        <w:t>אנגלית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 w:bidi="ar-SA"/>
        </w:rPr>
        <w:t>–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רמה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טובה</w:t>
      </w:r>
      <w:r>
        <w:rPr>
          <w:rFonts w:ascii="Arial" w:hAnsi="Arial" w:cs="Arial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מאד</w:t>
      </w:r>
      <w:r>
        <w:rPr>
          <w:rFonts w:ascii="Arial" w:hAnsi="Arial" w:cs="Arial"/>
          <w:rtl/>
          <w:lang w:val="ar-SA" w:bidi="ar-SA"/>
        </w:rPr>
        <w:t xml:space="preserve"> |</w:t>
      </w:r>
      <w:r>
        <w:rPr>
          <w:rFonts w:ascii="Arial" w:hAnsi="Arial" w:cs="Arial"/>
          <w:u w:val="single"/>
          <w:rtl/>
          <w:lang w:val="ar-SA" w:bidi="ar-SA"/>
        </w:rPr>
        <w:t xml:space="preserve"> </w:t>
      </w:r>
      <w:r>
        <w:rPr>
          <w:rFonts w:ascii="Arial" w:hAnsi="Arial" w:cs="Arial"/>
          <w:u w:val="single"/>
          <w:rtl/>
          <w:lang w:val="ar-SA"/>
        </w:rPr>
        <w:t>אמהרית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 w:bidi="ar-SA"/>
        </w:rPr>
        <w:t>–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רמה</w:t>
      </w:r>
      <w:r>
        <w:rPr>
          <w:rFonts w:ascii="Arial" w:hAnsi="Arial" w:cs="Arial"/>
          <w:sz w:val="24"/>
          <w:szCs w:val="24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טובה</w:t>
      </w:r>
      <w:r>
        <w:rPr>
          <w:rFonts w:ascii="Arial" w:hAnsi="Arial" w:cs="Arial"/>
          <w:rtl/>
          <w:lang w:val="ar-SA" w:bidi="ar-SA"/>
        </w:rPr>
        <w:t xml:space="preserve"> </w:t>
      </w:r>
      <w:r>
        <w:rPr>
          <w:rFonts w:ascii="Arial" w:hAnsi="Arial" w:cs="Arial"/>
          <w:sz w:val="24"/>
          <w:szCs w:val="24"/>
          <w:rtl/>
          <w:lang w:val="ar-SA"/>
        </w:rPr>
        <w:t>מאד</w:t>
      </w:r>
      <w:r>
        <w:rPr>
          <w:rFonts w:ascii="Arial" w:hAnsi="Arial" w:cs="Arial"/>
          <w:u w:val="single"/>
          <w:rtl/>
          <w:lang w:val="ar-SA" w:bidi="ar-SA"/>
        </w:rPr>
        <w:t xml:space="preserve"> </w:t>
      </w:r>
    </w:p>
    <w:p w:rsidR="00A77B3E" w:rsidRDefault="00A77B3E">
      <w:pPr>
        <w:rPr>
          <w:lang w:bidi="ar-SA"/>
        </w:rPr>
      </w:pPr>
    </w:p>
    <w:sectPr w:rsidR="00A77B3E">
      <w:pgSz w:w="11906" w:h="16838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0"/>
        </w:tabs>
        <w:ind w:left="360"/>
      </w:pPr>
      <w:rPr>
        <w:rFonts w:ascii="Noto Sans Symbols" w:eastAsia="Times New Roman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firstLine="180"/>
      </w:pPr>
      <w:rPr>
        <w:rFonts w:ascii="Noto Sans Symbols" w:eastAsia="Times New Roman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2160"/>
        </w:tabs>
        <w:ind w:left="2520"/>
      </w:pPr>
      <w:rPr>
        <w:rFonts w:ascii="Noto Sans Symbols" w:eastAsia="Times New Roman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4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960" w:firstLine="180"/>
      </w:pPr>
      <w:rPr>
        <w:rFonts w:ascii="Noto Sans Symbols" w:eastAsia="Times New Roman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4320"/>
        </w:tabs>
        <w:ind w:left="4680"/>
      </w:pPr>
      <w:rPr>
        <w:rFonts w:ascii="Noto Sans Symbols" w:eastAsia="Times New Roman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40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6120" w:firstLine="180"/>
      </w:pPr>
      <w:rPr>
        <w:rFonts w:ascii="Noto Sans Symbols" w:eastAsia="Times New Roman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F46E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qFormat/>
    <w:pPr>
      <w:bidi/>
      <w:spacing w:after="160" w:line="259" w:lineRule="auto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bidi w:val="0"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bidi w:val="0"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bidi w:val="0"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bidi w:val="0"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bidi w:val="0"/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bidi w:val="0"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bidi w:val="0"/>
      <w:spacing w:before="480" w:after="12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bidi w:val="0"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qFormat/>
    <w:pPr>
      <w:bidi/>
      <w:spacing w:after="160" w:line="259" w:lineRule="auto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bidi w:val="0"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bidi w:val="0"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bidi w:val="0"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bidi w:val="0"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bidi w:val="0"/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bidi w:val="0"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bidi w:val="0"/>
      <w:spacing w:before="480" w:after="12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bidi w:val="0"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vihay-admaso-003936228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avihay-admaso-003936228/" TargetMode="External"/><Relationship Id="rId12" Type="http://schemas.openxmlformats.org/officeDocument/2006/relationships/hyperlink" Target="https://www.linkedin.com/in/avihay-admaso-0039362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vihay-admaso-003936228/" TargetMode="External"/><Relationship Id="rId11" Type="http://schemas.openxmlformats.org/officeDocument/2006/relationships/hyperlink" Target="https://www.linkedin.com/in/avihay-admaso-00393622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avihay-admaso-0039362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vihay-admaso-0039362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Omer</cp:lastModifiedBy>
  <cp:revision>2</cp:revision>
  <dcterms:created xsi:type="dcterms:W3CDTF">2022-06-09T11:20:00Z</dcterms:created>
  <dcterms:modified xsi:type="dcterms:W3CDTF">2022-06-09T11:20:00Z</dcterms:modified>
</cp:coreProperties>
</file>