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color w:val="44444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Calibri" w:cs="Calibri" w:eastAsia="Calibri" w:hAnsi="Calibri"/>
          <w:color w:val="44444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44444"/>
          <w:sz w:val="48"/>
          <w:szCs w:val="48"/>
          <w:rtl w:val="0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color w:val="444444"/>
          <w:sz w:val="28"/>
          <w:szCs w:val="28"/>
          <w:rtl w:val="0"/>
        </w:rPr>
        <w:t xml:space="preserve">Talex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44444"/>
          <w:sz w:val="28"/>
          <w:szCs w:val="28"/>
          <w:rtl w:val="0"/>
        </w:rPr>
        <w:t xml:space="preserve">Maxim</w:t>
      </w:r>
      <w:r w:rsidDel="00000000" w:rsidR="00000000" w:rsidRPr="00000000">
        <w:rPr>
          <w:rFonts w:ascii="Calibri" w:cs="Calibri" w:eastAsia="Calibri" w:hAnsi="Calibri"/>
          <w:color w:val="444444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44444"/>
          <w:sz w:val="28"/>
          <w:szCs w:val="28"/>
          <w:rtl w:val="0"/>
        </w:rPr>
        <w:t xml:space="preserve">DevOps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Calibri" w:cs="Calibri" w:eastAsia="Calibri" w:hAnsi="Calibri"/>
          <w:color w:val="999999"/>
        </w:rPr>
      </w:pP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Location: </w:t>
      </w:r>
      <w:r w:rsidDel="00000000" w:rsidR="00000000" w:rsidRPr="00000000">
        <w:rPr>
          <w:rFonts w:ascii="Calibri" w:cs="Calibri" w:eastAsia="Calibri" w:hAnsi="Calibri"/>
          <w:color w:val="999999"/>
          <w:rtl w:val="0"/>
        </w:rPr>
        <w:t xml:space="preserve">Petah Tikva</w:t>
      </w:r>
      <w:r w:rsidDel="00000000" w:rsidR="00000000" w:rsidRPr="00000000">
        <w:rPr>
          <w:rFonts w:ascii="Calibri" w:cs="Calibri" w:eastAsia="Calibri" w:hAnsi="Calibri"/>
          <w:color w:val="999999"/>
          <w:rtl w:val="0"/>
        </w:rPr>
        <w:t xml:space="preserve">, Israel</w:t>
      </w: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 •</w:t>
      </w:r>
      <w:r w:rsidDel="00000000" w:rsidR="00000000" w:rsidRPr="00000000">
        <w:rPr>
          <w:rFonts w:ascii="Calibri" w:cs="Calibri" w:eastAsia="Calibri" w:hAnsi="Calibri"/>
          <w:color w:val="6fa8dc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CELL PHONE:</w:t>
      </w:r>
      <w:r w:rsidDel="00000000" w:rsidR="00000000" w:rsidRPr="00000000">
        <w:rPr>
          <w:rFonts w:ascii="Calibri" w:cs="Calibri" w:eastAsia="Calibri" w:hAnsi="Calibri"/>
          <w:color w:val="6fa8dc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99999"/>
          <w:rtl w:val="0"/>
        </w:rPr>
        <w:t xml:space="preserve">058-775-4748 </w:t>
      </w: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color w:val="99999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color w:val="999999"/>
          <w:rtl w:val="0"/>
        </w:rPr>
        <w:t xml:space="preserve"> taimax13@gmail.com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color w:val="999999"/>
        </w:rPr>
      </w:pP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color w:val="999999"/>
        </w:rPr>
      </w:pP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English, Russian(fluent), Hebrew (good level).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rFonts w:ascii="Alegreya" w:cs="Alegreya" w:eastAsia="Alegreya" w:hAnsi="Alegreya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PROFILE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3d85c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Creative Infrastructure Engineer with over of 8 years of work experience.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Deep knowledge of Kubernetes, Cloud, Dockerization, GIT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Experienced in testing types: Security, System,Smoke testing,Sanity Testing ,Regression , Installation, Compatibility Testing , Exploration &amp; Security Testing.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Hand on automation testing framework design and implementation.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CI/CD Tools , like Jenkins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240" w:lineRule="auto"/>
        <w:ind w:right="0"/>
        <w:jc w:val="both"/>
        <w:rPr>
          <w:rFonts w:ascii="Calibri" w:cs="Calibri" w:eastAsia="Calibri" w:hAnsi="Calibri"/>
          <w:color w:val="3d85c6"/>
        </w:rPr>
      </w:pP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Python,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Java, C# , Rubby , Groovy, Bash scripting, pipeline shared libraries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Maven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Docker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Kubernetes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Postgresql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Zalando/Patroni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Yaml/Go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rFonts w:ascii="Alegreya" w:cs="Alegreya" w:eastAsia="Alegreya" w:hAnsi="Alegreya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 QA AUTOMATION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Selenium, Appium , JMeter(api load testing)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jc w:val="both"/>
        <w:rPr>
          <w:rFonts w:ascii="Calibri" w:cs="Calibri" w:eastAsia="Calibri" w:hAnsi="Calibri"/>
          <w:color w:val="3d85c6"/>
        </w:rPr>
      </w:pP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Visual Studio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Eclipse EE, Intellij Idea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Android Studio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rFonts w:ascii="Calibri" w:cs="Calibri" w:eastAsia="Calibri" w:hAnsi="Calibri"/>
          <w:color w:val="3d85c6"/>
        </w:rPr>
      </w:pP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OPERATING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Windows, Linux, Unix, Mac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rFonts w:ascii="Calibri" w:cs="Calibri" w:eastAsia="Calibri" w:hAnsi="Calibri"/>
          <w:b w:val="0"/>
          <w:i w:val="0"/>
          <w:strike w:val="0"/>
          <w:color w:val="3d85c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EXPERIENCE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3d85c6"/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spacing w:after="200" w:lin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September 2019, current  Infibond, Big Data, DevOps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Kubernetes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Docker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Jenkins 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Jira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AWS, Google cloud 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Analytics: grafana, kibana, datadog etc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Nginx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Linux, Unix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Bash scripting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CI/CD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Jira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FIREBASE, PostgreSQL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Kafka</w:t>
      </w:r>
    </w:p>
    <w:p w:rsidR="00000000" w:rsidDel="00000000" w:rsidP="00000000" w:rsidRDefault="00000000" w:rsidRPr="00000000" w14:paraId="0000002C">
      <w:pPr>
        <w:spacing w:after="200" w:line="240" w:lineRule="auto"/>
        <w:jc w:val="both"/>
        <w:rPr>
          <w:rFonts w:ascii="Calibri" w:cs="Calibri" w:eastAsia="Calibri" w:hAnsi="Calibri"/>
          <w:color w:val="3d85c6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At this position I am responsible for data processing , data archives and I am taking the active part in data design and storage. Environment configuration, full CI-CD cycle, 3d party tools implementations, new technology, vision and planning for future, customization of the system and orientation on clients needs.  I am involved in providing  architectural solutions for the system and implementation of a new technological solutions.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rFonts w:ascii="Calibri" w:cs="Calibri" w:eastAsia="Calibri" w:hAnsi="Calibri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June 2018 - September 2019  Colabo, Big Data, Ecommerce, Senior QA Automation Engineer/DevOps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System testing, server side (response)- client side logic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Building mobile emulators, support servers and client side applications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Docker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Jenkins 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Jira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AWS, Google cloud 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Selenium ,Appium – refactoring of existing test project, writing automation tests for new product features.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Nginx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Linux, Unix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Bash scripting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CI/CD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Jira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FIREBASE, PostgreSQL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Kafka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color w:val="646464"/>
          <w:sz w:val="27"/>
          <w:szCs w:val="27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At this position I was responsible for data processing of the systems (using Kafka), in terms of  exploring, building, sizing, testing, maintaining, monitoring, upgrading, etc. Using  Datadog I am monitoring the overall production data system health . I was involved in providing  architectural solutions deploying cloud technologies for complex data issues.  I was building and maintaining high-performance, scalable distributed software systems providing continuous improvement of our operation processes and procedures, focusing on engineering approach and automation tools development</w:t>
      </w:r>
      <w:r w:rsidDel="00000000" w:rsidR="00000000" w:rsidRPr="00000000">
        <w:rPr>
          <w:color w:val="646464"/>
          <w:sz w:val="27"/>
          <w:szCs w:val="27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spacing w:after="200" w:line="240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2016-June 2018  PingIdentity, Cyber security Israel, QA Automation Engineer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System testing, server side (response)- client side logic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Building mobile emulators, support servers and client side applications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Security tests (vulnerability)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Performance testing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Jenkins 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Continuous integration tools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Selenium ,Appium – refactoring of existing test project, writing automation tests for new product features.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Building automation frameworks for testing on base Selenium + Junit and Soapui with groovy scripts and automation tests.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2014-2016,  Start up “GIP”, Israel, QA Automation Engineer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elenium WebDriver tool, SoapUI with groovy scripts – refactoring of existing test project, writing automation tests for new product features.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Building automation frameworks for testing on base Selenium + Junit and Soapui with groovy scripts and automation tests.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KPI Analysis,Test Plan &amp; Test case creation,Test execution,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HP Sprinter add in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ind w:left="72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Test Plan IEEE 829: Test Plan Format,Defect Lifecycle,Severity and Priority. Defect Tracking Tool –Jira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2012-2014, Outsourcing company in Moscow, Russia  “New source”  Automation Engineer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Software Testing Concepts,SDLC Methodologies, Test Case Design Techniques – ECP – BVA,Writing Test cases for different domains of applications : Banking domain, Email marketing, Health domain , Mortgage applications.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Types of Testing : Smoke testing, Sanity Testing ,Regression &amp; Re-Testing Alpha &amp; Beta Testing, Installation, Compatibility Testing , Exploration &amp; Security Testing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ind w:left="72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Uploading tests from excel.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QC &amp; QTP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integration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2010-2012, Andropovsk Farm Limited,LTD Quality Assurance Manager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uality assurance operational objectives: contributing information and analysis to strategic plans and reviews; preparing and completing action plans; implementing production, productivity, quality, and customer-service standards; identifying and resolving problems; completing audits; determining system improvements; implementing change.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Quality assurance financial objectives: estimating requirements; preparing an annual budget; scheduling expenditures; analyzing variances; initiating corrective actions.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Quality assurance plans: conducting hazard analyses; identifying critical control points and preventive measures; establishing critical limits, monitoring procedures, corrective actions, and verification procedures; monitoring inventories.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Quality processes validation: establishing product specifications and quality attributes; measuring production; documenting evidence; determining operational and performance qualification; writing and updating quality assurance procedures.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Preparation of quality documentation and reports by collecting, analyzing and summarizing information and trends including failed processes, stability studies, recalls, corrective actions, and re-validations.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545" w:hanging="1620"/>
        <w:rPr>
          <w:rFonts w:ascii="Calibri" w:cs="Calibri" w:eastAsia="Calibri" w:hAnsi="Calibri"/>
          <w:color w:val="3d85c6"/>
        </w:rPr>
      </w:pPr>
      <w:r w:rsidDel="00000000" w:rsidR="00000000" w:rsidRPr="00000000">
        <w:rPr>
          <w:rFonts w:ascii="Calibri" w:cs="Calibri" w:eastAsia="Calibri" w:hAnsi="Calibri"/>
          <w:b w:val="1"/>
          <w:color w:val="666666"/>
          <w:rtl w:val="0"/>
        </w:rPr>
        <w:t xml:space="preserve">EDUCATION</w:t>
      </w:r>
      <w:r w:rsidDel="00000000" w:rsidR="00000000" w:rsidRPr="00000000">
        <w:rPr>
          <w:rFonts w:ascii="Calibri" w:cs="Calibri" w:eastAsia="Calibri" w:hAnsi="Calibri"/>
          <w:color w:val="3d85c6"/>
          <w:rtl w:val="0"/>
        </w:rPr>
        <w:tab/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545" w:hanging="1620"/>
        <w:rPr>
          <w:rFonts w:ascii="Calibri" w:cs="Calibri" w:eastAsia="Calibri" w:hAnsi="Calibri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2014-2015 Tel-Ran Rehovot, Israel - Java Application Development, Android, Web.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2012-2013 MBA Banking and technology in Bologna University, Bologna, Italy. Granted partial scholarship. Final project : IT modeling in operational risk management in UCCMB (“UniCredit Credit Management Bank”) 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2011 - 2012 - Online course QA Automation Testing “Tochka Coda”, Russia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color w:val="434343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1999 – 2002: Computer programming certificate and MA in Computational Finance Stavropol state agrarian University ,Russia.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References available upon request.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legrey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>
        <w:rFonts w:ascii="Calibri" w:cs="Calibri" w:eastAsia="Calibri" w:hAnsi="Calibri"/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Calibri" w:cs="Calibri" w:eastAsia="Calibri" w:hAnsi="Calibri"/>
        <w:color w:val="999999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color w:val="434343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greya-regular.ttf"/><Relationship Id="rId2" Type="http://schemas.openxmlformats.org/officeDocument/2006/relationships/font" Target="fonts/Alegreya-bold.ttf"/><Relationship Id="rId3" Type="http://schemas.openxmlformats.org/officeDocument/2006/relationships/font" Target="fonts/Alegreya-italic.ttf"/><Relationship Id="rId4" Type="http://schemas.openxmlformats.org/officeDocument/2006/relationships/font" Target="fonts/Alegrey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