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ECC" w:rsidRDefault="00FF20EE" w:rsidP="005867F6">
      <w:pPr>
        <w:jc w:val="center"/>
        <w:rPr>
          <w:rFonts w:cs="David"/>
          <w:b/>
          <w:bCs/>
          <w:sz w:val="24"/>
          <w:szCs w:val="24"/>
          <w:u w:val="single"/>
          <w:rtl/>
        </w:rPr>
      </w:pPr>
      <w:r w:rsidRPr="00FF20EE">
        <w:rPr>
          <w:rFonts w:cs="David" w:hint="cs"/>
          <w:b/>
          <w:bCs/>
          <w:sz w:val="24"/>
          <w:szCs w:val="24"/>
          <w:u w:val="single"/>
          <w:rtl/>
        </w:rPr>
        <w:t xml:space="preserve">אסטרטגיה </w:t>
      </w:r>
      <w:r w:rsidR="004814C4">
        <w:rPr>
          <w:rFonts w:cs="David" w:hint="cs"/>
          <w:b/>
          <w:bCs/>
          <w:sz w:val="24"/>
          <w:szCs w:val="24"/>
          <w:u w:val="single"/>
          <w:rtl/>
        </w:rPr>
        <w:t xml:space="preserve">טווח בינוני </w:t>
      </w:r>
      <w:r w:rsidR="005867F6">
        <w:rPr>
          <w:rFonts w:cs="David" w:hint="cs"/>
          <w:b/>
          <w:bCs/>
          <w:sz w:val="24"/>
          <w:szCs w:val="24"/>
          <w:u w:val="single"/>
          <w:rtl/>
        </w:rPr>
        <w:t xml:space="preserve">ארוך לחזרה לשגרה וניצול הזדמנויות מהמשבר </w:t>
      </w:r>
    </w:p>
    <w:p w:rsidR="000B46F1" w:rsidRDefault="00FF20EE" w:rsidP="00BF13D1">
      <w:pPr>
        <w:spacing w:after="120" w:line="360" w:lineRule="auto"/>
        <w:jc w:val="both"/>
        <w:rPr>
          <w:rFonts w:cs="David" w:hint="cs"/>
          <w:sz w:val="24"/>
          <w:szCs w:val="24"/>
          <w:rtl/>
        </w:rPr>
      </w:pPr>
      <w:r>
        <w:rPr>
          <w:rFonts w:cs="David" w:hint="cs"/>
          <w:sz w:val="24"/>
          <w:szCs w:val="24"/>
          <w:rtl/>
        </w:rPr>
        <w:t xml:space="preserve">בשבועות האחרונים מדינת ישראל ולמעשה </w:t>
      </w:r>
      <w:r w:rsidR="00701263">
        <w:rPr>
          <w:rFonts w:cs="David" w:hint="cs"/>
          <w:sz w:val="24"/>
          <w:szCs w:val="24"/>
          <w:rtl/>
        </w:rPr>
        <w:t>ה</w:t>
      </w:r>
      <w:r>
        <w:rPr>
          <w:rFonts w:cs="David" w:hint="cs"/>
          <w:sz w:val="24"/>
          <w:szCs w:val="24"/>
          <w:rtl/>
        </w:rPr>
        <w:t xml:space="preserve">עולם כולו </w:t>
      </w:r>
      <w:r w:rsidR="000B46F1">
        <w:rPr>
          <w:rFonts w:cs="David" w:hint="cs"/>
          <w:sz w:val="24"/>
          <w:szCs w:val="24"/>
          <w:rtl/>
        </w:rPr>
        <w:t xml:space="preserve">מתמודדים עם התפרצות וירוס הקורונה. </w:t>
      </w:r>
      <w:r w:rsidR="00BF13D1">
        <w:rPr>
          <w:rFonts w:cs="David" w:hint="cs"/>
          <w:sz w:val="24"/>
          <w:szCs w:val="24"/>
          <w:rtl/>
        </w:rPr>
        <w:t xml:space="preserve">חלק משמעותית של ההתמודדות עם </w:t>
      </w:r>
      <w:proofErr w:type="spellStart"/>
      <w:r w:rsidR="00BF13D1">
        <w:rPr>
          <w:rFonts w:cs="David" w:hint="cs"/>
          <w:sz w:val="24"/>
          <w:szCs w:val="24"/>
          <w:rtl/>
        </w:rPr>
        <w:t>הוירוס</w:t>
      </w:r>
      <w:proofErr w:type="spellEnd"/>
      <w:r w:rsidR="00BF13D1">
        <w:rPr>
          <w:rFonts w:cs="David" w:hint="cs"/>
          <w:sz w:val="24"/>
          <w:szCs w:val="24"/>
          <w:rtl/>
        </w:rPr>
        <w:t xml:space="preserve"> הוא בבידוד חברתי והאטת המשק עד כדי סגירה כמעט מוחלטת שלו. במסגרת הצעדים של </w:t>
      </w:r>
      <w:r w:rsidR="000B46F1">
        <w:rPr>
          <w:rFonts w:cs="David" w:hint="cs"/>
          <w:sz w:val="24"/>
          <w:szCs w:val="24"/>
          <w:rtl/>
        </w:rPr>
        <w:t xml:space="preserve">ממשלת ישראל הואטה מאוד הפעילות של בתי </w:t>
      </w:r>
      <w:r w:rsidR="00BF13D1">
        <w:rPr>
          <w:rFonts w:cs="David" w:hint="cs"/>
          <w:sz w:val="24"/>
          <w:szCs w:val="24"/>
          <w:rtl/>
        </w:rPr>
        <w:t xml:space="preserve">המשפט בישראל וכוח האדם במשרד המשפטים צומצם לכ-60% כאשר חלק ניכר מהעובדים </w:t>
      </w:r>
      <w:r w:rsidR="005259C7">
        <w:rPr>
          <w:rFonts w:cs="David" w:hint="cs"/>
          <w:sz w:val="24"/>
          <w:szCs w:val="24"/>
          <w:rtl/>
        </w:rPr>
        <w:t xml:space="preserve">שנשאר לעבוד, </w:t>
      </w:r>
      <w:r w:rsidR="00BF13D1">
        <w:rPr>
          <w:rFonts w:cs="David" w:hint="cs"/>
          <w:sz w:val="24"/>
          <w:szCs w:val="24"/>
          <w:rtl/>
        </w:rPr>
        <w:t>עובד</w:t>
      </w:r>
      <w:r w:rsidR="005259C7">
        <w:rPr>
          <w:rFonts w:cs="David" w:hint="cs"/>
          <w:sz w:val="24"/>
          <w:szCs w:val="24"/>
          <w:rtl/>
        </w:rPr>
        <w:t>י</w:t>
      </w:r>
      <w:r w:rsidR="00BF13D1">
        <w:rPr>
          <w:rFonts w:cs="David" w:hint="cs"/>
          <w:sz w:val="24"/>
          <w:szCs w:val="24"/>
          <w:rtl/>
        </w:rPr>
        <w:t xml:space="preserve">ם מהבית. </w:t>
      </w:r>
    </w:p>
    <w:p w:rsidR="005259C7" w:rsidRDefault="00BF13D1" w:rsidP="005259C7">
      <w:pPr>
        <w:spacing w:after="120" w:line="360" w:lineRule="auto"/>
        <w:jc w:val="both"/>
        <w:rPr>
          <w:rFonts w:cs="David" w:hint="cs"/>
          <w:sz w:val="24"/>
          <w:szCs w:val="24"/>
          <w:rtl/>
        </w:rPr>
      </w:pPr>
      <w:r>
        <w:rPr>
          <w:rFonts w:cs="David" w:hint="cs"/>
          <w:sz w:val="24"/>
          <w:szCs w:val="24"/>
          <w:rtl/>
        </w:rPr>
        <w:t>כבר היום ניתן לומר כי למשבר הקורונה תהיה השפעה משמעותית על</w:t>
      </w:r>
      <w:r w:rsidR="005259C7">
        <w:rPr>
          <w:rFonts w:cs="David" w:hint="cs"/>
          <w:sz w:val="24"/>
          <w:szCs w:val="24"/>
          <w:rtl/>
        </w:rPr>
        <w:t xml:space="preserve"> המשק העולמי ועל</w:t>
      </w:r>
      <w:r>
        <w:rPr>
          <w:rFonts w:cs="David" w:hint="cs"/>
          <w:sz w:val="24"/>
          <w:szCs w:val="24"/>
          <w:rtl/>
        </w:rPr>
        <w:t xml:space="preserve"> המשק בישראל ובכלל זה</w:t>
      </w:r>
      <w:r w:rsidR="005259C7">
        <w:rPr>
          <w:rFonts w:cs="David" w:hint="cs"/>
          <w:sz w:val="24"/>
          <w:szCs w:val="24"/>
          <w:rtl/>
        </w:rPr>
        <w:t xml:space="preserve"> השפעה מסוימת</w:t>
      </w:r>
      <w:r>
        <w:rPr>
          <w:rFonts w:cs="David" w:hint="cs"/>
          <w:sz w:val="24"/>
          <w:szCs w:val="24"/>
          <w:rtl/>
        </w:rPr>
        <w:t xml:space="preserve"> גם על השוק המשפטי ומשרד המשפטים. עם זאת, על פי ניסיון העבר ממשברים אחרים, לאסטרטגיית התמודדות עם המשבר ויצ</w:t>
      </w:r>
      <w:r w:rsidR="00B42989">
        <w:rPr>
          <w:rFonts w:cs="David" w:hint="cs"/>
          <w:sz w:val="24"/>
          <w:szCs w:val="24"/>
          <w:rtl/>
        </w:rPr>
        <w:t>יא</w:t>
      </w:r>
      <w:r>
        <w:rPr>
          <w:rFonts w:cs="David" w:hint="cs"/>
          <w:sz w:val="24"/>
          <w:szCs w:val="24"/>
          <w:rtl/>
        </w:rPr>
        <w:t>ה ממנו השפעה משמעותית על גודל הא</w:t>
      </w:r>
      <w:r w:rsidR="00B42989">
        <w:rPr>
          <w:rFonts w:cs="David" w:hint="cs"/>
          <w:sz w:val="24"/>
          <w:szCs w:val="24"/>
          <w:rtl/>
        </w:rPr>
        <w:t>פ</w:t>
      </w:r>
      <w:r>
        <w:rPr>
          <w:rFonts w:cs="David" w:hint="cs"/>
          <w:sz w:val="24"/>
          <w:szCs w:val="24"/>
          <w:rtl/>
        </w:rPr>
        <w:t xml:space="preserve">קט של המשבר ועל המשך הפעילות לאחריו. </w:t>
      </w:r>
    </w:p>
    <w:p w:rsidR="00613D88" w:rsidRDefault="00613D88" w:rsidP="005259C7">
      <w:pPr>
        <w:spacing w:after="120" w:line="360" w:lineRule="auto"/>
        <w:jc w:val="both"/>
        <w:rPr>
          <w:rFonts w:cs="David" w:hint="cs"/>
          <w:sz w:val="24"/>
          <w:szCs w:val="24"/>
          <w:rtl/>
        </w:rPr>
      </w:pPr>
      <w:r>
        <w:rPr>
          <w:rFonts w:cs="David" w:hint="cs"/>
          <w:sz w:val="24"/>
          <w:szCs w:val="24"/>
          <w:rtl/>
        </w:rPr>
        <w:t>בכדי לצאת מן המשבר מוחזקים ומוכנים להמשך על המשרד להכין תכנית לטווח הקצר לחזרה משגרה, תכנית לטווח בינוני להכנה לגל שני של המגפה ותכנ</w:t>
      </w:r>
      <w:r w:rsidR="0058030E">
        <w:rPr>
          <w:rFonts w:cs="David" w:hint="cs"/>
          <w:sz w:val="24"/>
          <w:szCs w:val="24"/>
          <w:rtl/>
        </w:rPr>
        <w:t xml:space="preserve">ית לטווח ארוך יותר לניצול ההזדמנויות שבמשבר ושינויים ארוכי </w:t>
      </w:r>
      <w:proofErr w:type="spellStart"/>
      <w:r w:rsidR="0058030E">
        <w:rPr>
          <w:rFonts w:cs="David" w:hint="cs"/>
          <w:sz w:val="24"/>
          <w:szCs w:val="24"/>
          <w:rtl/>
        </w:rPr>
        <w:t>טוח</w:t>
      </w:r>
      <w:proofErr w:type="spellEnd"/>
      <w:r w:rsidR="0058030E">
        <w:rPr>
          <w:rFonts w:cs="David" w:hint="cs"/>
          <w:sz w:val="24"/>
          <w:szCs w:val="24"/>
          <w:rtl/>
        </w:rPr>
        <w:t xml:space="preserve"> שנדרשים במשרד</w:t>
      </w:r>
      <w:r>
        <w:rPr>
          <w:rFonts w:cs="David" w:hint="cs"/>
          <w:sz w:val="24"/>
          <w:szCs w:val="24"/>
          <w:rtl/>
        </w:rPr>
        <w:t xml:space="preserve"> </w:t>
      </w:r>
    </w:p>
    <w:p w:rsidR="007E4808" w:rsidRPr="007E4808" w:rsidRDefault="007E4808" w:rsidP="007E4808">
      <w:pPr>
        <w:spacing w:after="120" w:line="360" w:lineRule="auto"/>
        <w:jc w:val="both"/>
        <w:rPr>
          <w:rFonts w:cs="David" w:hint="cs"/>
          <w:b/>
          <w:bCs/>
          <w:sz w:val="24"/>
          <w:szCs w:val="24"/>
        </w:rPr>
      </w:pPr>
      <w:r w:rsidRPr="007E4808">
        <w:rPr>
          <w:rFonts w:cs="David" w:hint="cs"/>
          <w:b/>
          <w:bCs/>
          <w:sz w:val="24"/>
          <w:szCs w:val="24"/>
          <w:rtl/>
        </w:rPr>
        <w:t>רקע קצר על ניסיון העבר בעולם בהתמודדות וקצת נתונים על המשבר הנוכחי</w:t>
      </w:r>
    </w:p>
    <w:p w:rsidR="007E4808" w:rsidRDefault="007E4808" w:rsidP="005259C7">
      <w:pPr>
        <w:spacing w:after="120" w:line="360" w:lineRule="auto"/>
        <w:jc w:val="both"/>
        <w:rPr>
          <w:rFonts w:cs="David" w:hint="cs"/>
          <w:sz w:val="24"/>
          <w:szCs w:val="24"/>
          <w:rtl/>
        </w:rPr>
      </w:pPr>
      <w:r>
        <w:rPr>
          <w:rFonts w:cs="David" w:hint="cs"/>
          <w:sz w:val="24"/>
          <w:szCs w:val="24"/>
          <w:rtl/>
        </w:rPr>
        <w:t xml:space="preserve">משבר הקורונה מתאפיין בעת הנוכחית באי ודאות גדולה שמקשה מאוד על תכנון קדימה ומחייבת אותנו בגמישות גדולה מאוד בתכניות שלנו, </w:t>
      </w:r>
      <w:r w:rsidR="005259C7">
        <w:rPr>
          <w:rFonts w:cs="David" w:hint="cs"/>
          <w:sz w:val="24"/>
          <w:szCs w:val="24"/>
          <w:rtl/>
        </w:rPr>
        <w:t xml:space="preserve">ולמעשה מחייבת אותנו </w:t>
      </w:r>
      <w:r>
        <w:rPr>
          <w:rFonts w:cs="David" w:hint="cs"/>
          <w:sz w:val="24"/>
          <w:szCs w:val="24"/>
          <w:rtl/>
        </w:rPr>
        <w:t>לתקף מחדש באופן</w:t>
      </w:r>
      <w:r w:rsidR="005259C7">
        <w:rPr>
          <w:rFonts w:cs="David" w:hint="cs"/>
          <w:sz w:val="24"/>
          <w:szCs w:val="24"/>
          <w:rtl/>
        </w:rPr>
        <w:t xml:space="preserve"> תדיר</w:t>
      </w:r>
      <w:r>
        <w:rPr>
          <w:rFonts w:cs="David" w:hint="cs"/>
          <w:sz w:val="24"/>
          <w:szCs w:val="24"/>
          <w:rtl/>
        </w:rPr>
        <w:t xml:space="preserve"> את ההחלטות והפעולות שלנו.</w:t>
      </w:r>
    </w:p>
    <w:p w:rsidR="00425177" w:rsidRDefault="007E4808" w:rsidP="007E4808">
      <w:pPr>
        <w:spacing w:after="120" w:line="360" w:lineRule="auto"/>
        <w:jc w:val="both"/>
        <w:rPr>
          <w:rFonts w:cs="David" w:hint="cs"/>
          <w:sz w:val="24"/>
          <w:szCs w:val="24"/>
          <w:rtl/>
        </w:rPr>
      </w:pPr>
      <w:r>
        <w:rPr>
          <w:rFonts w:cs="David" w:hint="cs"/>
          <w:sz w:val="24"/>
          <w:szCs w:val="24"/>
          <w:rtl/>
        </w:rPr>
        <w:t xml:space="preserve">השלכות המגפה לטווח הקרוב מושפעות </w:t>
      </w:r>
      <w:r w:rsidR="000B46F1">
        <w:rPr>
          <w:rFonts w:cs="David" w:hint="cs"/>
          <w:sz w:val="24"/>
          <w:szCs w:val="24"/>
          <w:rtl/>
        </w:rPr>
        <w:t xml:space="preserve">באופן ישיר </w:t>
      </w:r>
      <w:r>
        <w:rPr>
          <w:rFonts w:cs="David" w:hint="cs"/>
          <w:sz w:val="24"/>
          <w:szCs w:val="24"/>
          <w:rtl/>
        </w:rPr>
        <w:t>מ</w:t>
      </w:r>
      <w:r w:rsidR="000B46F1">
        <w:rPr>
          <w:rFonts w:cs="David" w:hint="cs"/>
          <w:sz w:val="24"/>
          <w:szCs w:val="24"/>
          <w:rtl/>
        </w:rPr>
        <w:t>הצעדים שמהממשלה נוקטת והשפעתם הישירה על המשק ואילו תרחישים ארוכי טווח של המשבר מגווני</w:t>
      </w:r>
      <w:r w:rsidR="00425177">
        <w:rPr>
          <w:rFonts w:cs="David" w:hint="cs"/>
          <w:sz w:val="24"/>
          <w:szCs w:val="24"/>
          <w:rtl/>
        </w:rPr>
        <w:t xml:space="preserve">ם מאוד ותלויים בהרבה משתנים לא </w:t>
      </w:r>
      <w:r w:rsidR="000B46F1">
        <w:rPr>
          <w:rFonts w:cs="David" w:hint="cs"/>
          <w:sz w:val="24"/>
          <w:szCs w:val="24"/>
          <w:rtl/>
        </w:rPr>
        <w:t xml:space="preserve">ידועים כגון כמה זמן תימשך מדיניות הריחוק החברתי ובאיזו עוצמה,  מאפיינים של  </w:t>
      </w:r>
      <w:proofErr w:type="spellStart"/>
      <w:r w:rsidR="000B46F1">
        <w:rPr>
          <w:rFonts w:cs="David" w:hint="cs"/>
          <w:sz w:val="24"/>
          <w:szCs w:val="24"/>
          <w:rtl/>
        </w:rPr>
        <w:t>הוירוס</w:t>
      </w:r>
      <w:proofErr w:type="spellEnd"/>
      <w:r w:rsidR="000B46F1">
        <w:rPr>
          <w:rFonts w:cs="David" w:hint="cs"/>
          <w:sz w:val="24"/>
          <w:szCs w:val="24"/>
          <w:rtl/>
        </w:rPr>
        <w:t xml:space="preserve"> כגון עונתיות, היכולת לפתח חסינות חברתית ועוד.</w:t>
      </w:r>
    </w:p>
    <w:p w:rsidR="00425177" w:rsidRDefault="00425177" w:rsidP="001014C4">
      <w:pPr>
        <w:spacing w:after="120" w:line="360" w:lineRule="auto"/>
        <w:jc w:val="both"/>
        <w:rPr>
          <w:rFonts w:cs="David" w:hint="cs"/>
          <w:sz w:val="24"/>
          <w:szCs w:val="24"/>
          <w:rtl/>
        </w:rPr>
      </w:pPr>
      <w:r>
        <w:rPr>
          <w:rFonts w:cs="David" w:hint="cs"/>
          <w:sz w:val="24"/>
          <w:szCs w:val="24"/>
          <w:rtl/>
        </w:rPr>
        <w:t>בהתאם לנתונים</w:t>
      </w:r>
      <w:r w:rsidR="007E4808">
        <w:rPr>
          <w:rFonts w:cs="David" w:hint="cs"/>
          <w:sz w:val="24"/>
          <w:szCs w:val="24"/>
          <w:rtl/>
        </w:rPr>
        <w:t xml:space="preserve"> שנאספו מניתוח </w:t>
      </w:r>
      <w:r>
        <w:rPr>
          <w:rFonts w:cs="David" w:hint="cs"/>
          <w:sz w:val="24"/>
          <w:szCs w:val="24"/>
          <w:rtl/>
        </w:rPr>
        <w:t>מגפות בעבר ישנם מספר תרחישים אפשריים החל</w:t>
      </w:r>
      <w:r w:rsidR="007E4808">
        <w:rPr>
          <w:rFonts w:cs="David" w:hint="cs"/>
          <w:sz w:val="24"/>
          <w:szCs w:val="24"/>
          <w:rtl/>
        </w:rPr>
        <w:t xml:space="preserve"> מתרחיש אופטימי של </w:t>
      </w:r>
      <w:r w:rsidR="005259C7">
        <w:rPr>
          <w:rFonts w:cs="David" w:hint="cs"/>
          <w:sz w:val="24"/>
          <w:szCs w:val="24"/>
          <w:rtl/>
        </w:rPr>
        <w:t xml:space="preserve"> </w:t>
      </w:r>
      <w:r>
        <w:rPr>
          <w:rFonts w:cs="David" w:hint="cs"/>
          <w:sz w:val="24"/>
          <w:szCs w:val="24"/>
          <w:rtl/>
        </w:rPr>
        <w:t xml:space="preserve">סיום המשבר </w:t>
      </w:r>
      <w:r w:rsidR="005259C7">
        <w:rPr>
          <w:rFonts w:cs="David" w:hint="cs"/>
          <w:sz w:val="24"/>
          <w:szCs w:val="24"/>
          <w:rtl/>
        </w:rPr>
        <w:t xml:space="preserve">בתקופה הקרובה (קצת אחרי פסח) </w:t>
      </w:r>
      <w:r>
        <w:rPr>
          <w:rFonts w:cs="David" w:hint="cs"/>
          <w:sz w:val="24"/>
          <w:szCs w:val="24"/>
          <w:rtl/>
        </w:rPr>
        <w:t>עם מספר קורבנות נמוך יחסית,</w:t>
      </w:r>
      <w:r w:rsidR="005259C7">
        <w:rPr>
          <w:rFonts w:cs="David" w:hint="cs"/>
          <w:sz w:val="24"/>
          <w:szCs w:val="24"/>
          <w:rtl/>
        </w:rPr>
        <w:t xml:space="preserve"> דרך תרחיש של הימשכות מצב החירום לתקופה בינונית או </w:t>
      </w:r>
      <w:r w:rsidR="007E4808">
        <w:rPr>
          <w:rFonts w:cs="David" w:hint="cs"/>
          <w:sz w:val="24"/>
          <w:szCs w:val="24"/>
          <w:rtl/>
        </w:rPr>
        <w:t xml:space="preserve">תרחיש של התפרצות במספר </w:t>
      </w:r>
      <w:r>
        <w:rPr>
          <w:rFonts w:cs="David" w:hint="cs"/>
          <w:sz w:val="24"/>
          <w:szCs w:val="24"/>
          <w:rtl/>
        </w:rPr>
        <w:t xml:space="preserve">מספר גלים בעוצמה חלשה יחסית ועד </w:t>
      </w:r>
      <w:r w:rsidR="005259C7">
        <w:rPr>
          <w:rFonts w:cs="David" w:hint="cs"/>
          <w:sz w:val="24"/>
          <w:szCs w:val="24"/>
          <w:rtl/>
        </w:rPr>
        <w:t xml:space="preserve">תרחיש קיצוני של </w:t>
      </w:r>
      <w:r w:rsidR="007E4808">
        <w:rPr>
          <w:rFonts w:cs="David" w:hint="cs"/>
          <w:sz w:val="24"/>
          <w:szCs w:val="24"/>
          <w:rtl/>
        </w:rPr>
        <w:t>התפרצות ב</w:t>
      </w:r>
      <w:r>
        <w:rPr>
          <w:rFonts w:cs="David" w:hint="cs"/>
          <w:sz w:val="24"/>
          <w:szCs w:val="24"/>
          <w:rtl/>
        </w:rPr>
        <w:t>מספר גלים בחומ</w:t>
      </w:r>
      <w:r w:rsidR="005259C7">
        <w:rPr>
          <w:rFonts w:cs="David" w:hint="cs"/>
          <w:sz w:val="24"/>
          <w:szCs w:val="24"/>
          <w:rtl/>
        </w:rPr>
        <w:t xml:space="preserve">רה חמורה (בדומה לשפעת הספרדית) (ראו בנספח תרשימים שהוכנו ע"י חבת </w:t>
      </w:r>
      <w:r w:rsidR="005259C7">
        <w:rPr>
          <w:rFonts w:cs="David"/>
          <w:sz w:val="24"/>
          <w:szCs w:val="24"/>
        </w:rPr>
        <w:t>BCG</w:t>
      </w:r>
      <w:r w:rsidR="005259C7">
        <w:rPr>
          <w:rFonts w:cs="David" w:hint="cs"/>
          <w:sz w:val="24"/>
          <w:szCs w:val="24"/>
          <w:rtl/>
        </w:rPr>
        <w:t xml:space="preserve"> ומציגים תרחישים שונים להימשכות המשבר ואת ניתוח הימשכות התפרצויות בעבר)</w:t>
      </w:r>
      <w:r w:rsidR="000B46F1">
        <w:rPr>
          <w:rFonts w:cs="David" w:hint="cs"/>
          <w:sz w:val="24"/>
          <w:szCs w:val="24"/>
          <w:rtl/>
        </w:rPr>
        <w:t xml:space="preserve"> </w:t>
      </w:r>
    </w:p>
    <w:p w:rsidR="00A33C12" w:rsidRDefault="00A33C12" w:rsidP="001014C4">
      <w:pPr>
        <w:spacing w:after="120" w:line="360" w:lineRule="auto"/>
        <w:jc w:val="both"/>
        <w:rPr>
          <w:rFonts w:cs="David" w:hint="cs"/>
          <w:sz w:val="24"/>
          <w:szCs w:val="24"/>
          <w:rtl/>
        </w:rPr>
      </w:pPr>
      <w:r>
        <w:rPr>
          <w:noProof/>
        </w:rPr>
        <w:lastRenderedPageBreak/>
        <w:drawing>
          <wp:inline distT="0" distB="0" distL="0" distR="0" wp14:anchorId="3F69AB1E" wp14:editId="53D66AED">
            <wp:extent cx="4580627" cy="2712799"/>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4524" t="23620" r="24957" b="20245"/>
                    <a:stretch/>
                  </pic:blipFill>
                  <pic:spPr bwMode="auto">
                    <a:xfrm>
                      <a:off x="0" y="0"/>
                      <a:ext cx="4578872" cy="2711760"/>
                    </a:xfrm>
                    <a:prstGeom prst="rect">
                      <a:avLst/>
                    </a:prstGeom>
                    <a:ln>
                      <a:noFill/>
                    </a:ln>
                    <a:extLst>
                      <a:ext uri="{53640926-AAD7-44D8-BBD7-CCE9431645EC}">
                        <a14:shadowObscured xmlns:a14="http://schemas.microsoft.com/office/drawing/2010/main"/>
                      </a:ext>
                    </a:extLst>
                  </pic:spPr>
                </pic:pic>
              </a:graphicData>
            </a:graphic>
          </wp:inline>
        </w:drawing>
      </w:r>
    </w:p>
    <w:p w:rsidR="00A33C12" w:rsidRDefault="00A33C12" w:rsidP="001014C4">
      <w:pPr>
        <w:spacing w:after="120" w:line="360" w:lineRule="auto"/>
        <w:jc w:val="both"/>
        <w:rPr>
          <w:rFonts w:cs="David" w:hint="cs"/>
          <w:sz w:val="24"/>
          <w:szCs w:val="24"/>
          <w:rtl/>
        </w:rPr>
      </w:pPr>
      <w:r>
        <w:rPr>
          <w:noProof/>
        </w:rPr>
        <w:drawing>
          <wp:inline distT="0" distB="0" distL="0" distR="0" wp14:anchorId="5FB6A79E" wp14:editId="7D493EE6">
            <wp:extent cx="4451230" cy="2509884"/>
            <wp:effectExtent l="0" t="0" r="6985" b="508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889" t="25460" r="24630" b="19018"/>
                    <a:stretch/>
                  </pic:blipFill>
                  <pic:spPr bwMode="auto">
                    <a:xfrm>
                      <a:off x="0" y="0"/>
                      <a:ext cx="4449523" cy="2508921"/>
                    </a:xfrm>
                    <a:prstGeom prst="rect">
                      <a:avLst/>
                    </a:prstGeom>
                    <a:ln>
                      <a:noFill/>
                    </a:ln>
                    <a:extLst>
                      <a:ext uri="{53640926-AAD7-44D8-BBD7-CCE9431645EC}">
                        <a14:shadowObscured xmlns:a14="http://schemas.microsoft.com/office/drawing/2010/main"/>
                      </a:ext>
                    </a:extLst>
                  </pic:spPr>
                </pic:pic>
              </a:graphicData>
            </a:graphic>
          </wp:inline>
        </w:drawing>
      </w:r>
    </w:p>
    <w:p w:rsidR="00425177" w:rsidRDefault="001D7F28" w:rsidP="000B46F1">
      <w:pPr>
        <w:spacing w:after="120" w:line="360" w:lineRule="auto"/>
        <w:jc w:val="both"/>
        <w:rPr>
          <w:rFonts w:cs="David" w:hint="cs"/>
          <w:sz w:val="24"/>
          <w:szCs w:val="24"/>
          <w:rtl/>
        </w:rPr>
      </w:pPr>
      <w:r>
        <w:rPr>
          <w:rFonts w:cs="David" w:hint="cs"/>
          <w:sz w:val="24"/>
          <w:szCs w:val="24"/>
          <w:rtl/>
        </w:rPr>
        <w:t>קיימות היום הערכות שונות בנוגע למשך ועוצמת המגפה וקיימת כנראה גם ש</w:t>
      </w:r>
      <w:r w:rsidR="001014C4">
        <w:rPr>
          <w:rFonts w:cs="David" w:hint="cs"/>
          <w:sz w:val="24"/>
          <w:szCs w:val="24"/>
          <w:rtl/>
        </w:rPr>
        <w:t>ו</w:t>
      </w:r>
      <w:r>
        <w:rPr>
          <w:rFonts w:cs="David" w:hint="cs"/>
          <w:sz w:val="24"/>
          <w:szCs w:val="24"/>
          <w:rtl/>
        </w:rPr>
        <w:t>נות גדולה בין המדינות, כאשר דומה שבסין המגפה נעצרה בחומרה נמוכה יחסית ותקופה קצרה (יתכנו גלים נוספים) ואילו נדמה שבאיטליה וגם בארה"ב המגפה בעוצמה בינונית ויתכן שגם תמשך תקופה מעט ארוכה יותר. נכון לכתיבת שורות אלו דומה כי השפעת המגפה על ישראל תהיה דומה יותר לסין ודרום קוריאה ופחות למשבר הרחב יותר באיטליה וארה"ב</w:t>
      </w:r>
      <w:r w:rsidR="001014C4">
        <w:rPr>
          <w:rFonts w:cs="David" w:hint="cs"/>
          <w:sz w:val="24"/>
          <w:szCs w:val="24"/>
          <w:rtl/>
        </w:rPr>
        <w:t>.</w:t>
      </w:r>
      <w:r>
        <w:rPr>
          <w:rFonts w:cs="David" w:hint="cs"/>
          <w:sz w:val="24"/>
          <w:szCs w:val="24"/>
          <w:rtl/>
        </w:rPr>
        <w:t xml:space="preserve"> </w:t>
      </w:r>
    </w:p>
    <w:p w:rsidR="001D7F28" w:rsidRDefault="001D7F28" w:rsidP="000B46F1">
      <w:pPr>
        <w:spacing w:after="120" w:line="360" w:lineRule="auto"/>
        <w:jc w:val="both"/>
        <w:rPr>
          <w:rFonts w:cs="David" w:hint="cs"/>
          <w:sz w:val="24"/>
          <w:szCs w:val="24"/>
          <w:rtl/>
        </w:rPr>
      </w:pPr>
      <w:r>
        <w:rPr>
          <w:noProof/>
        </w:rPr>
        <w:lastRenderedPageBreak/>
        <w:drawing>
          <wp:inline distT="0" distB="0" distL="0" distR="0" wp14:anchorId="017B45B2" wp14:editId="00D5A254">
            <wp:extent cx="4442604" cy="227394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243" t="23620" r="17763" b="10123"/>
                    <a:stretch/>
                  </pic:blipFill>
                  <pic:spPr bwMode="auto">
                    <a:xfrm>
                      <a:off x="0" y="0"/>
                      <a:ext cx="4440903" cy="2273069"/>
                    </a:xfrm>
                    <a:prstGeom prst="rect">
                      <a:avLst/>
                    </a:prstGeom>
                    <a:ln>
                      <a:noFill/>
                    </a:ln>
                    <a:extLst>
                      <a:ext uri="{53640926-AAD7-44D8-BBD7-CCE9431645EC}">
                        <a14:shadowObscured xmlns:a14="http://schemas.microsoft.com/office/drawing/2010/main"/>
                      </a:ext>
                    </a:extLst>
                  </pic:spPr>
                </pic:pic>
              </a:graphicData>
            </a:graphic>
          </wp:inline>
        </w:drawing>
      </w:r>
    </w:p>
    <w:p w:rsidR="00613D88" w:rsidRDefault="00613D88" w:rsidP="001014C4">
      <w:pPr>
        <w:spacing w:after="120" w:line="360" w:lineRule="auto"/>
        <w:jc w:val="both"/>
        <w:rPr>
          <w:rFonts w:cs="David" w:hint="cs"/>
          <w:b/>
          <w:bCs/>
          <w:sz w:val="24"/>
          <w:szCs w:val="24"/>
          <w:rtl/>
        </w:rPr>
      </w:pPr>
    </w:p>
    <w:p w:rsidR="00613D88" w:rsidRDefault="00613D88" w:rsidP="001014C4">
      <w:pPr>
        <w:spacing w:after="120" w:line="360" w:lineRule="auto"/>
        <w:jc w:val="both"/>
        <w:rPr>
          <w:rFonts w:cs="David" w:hint="cs"/>
          <w:b/>
          <w:bCs/>
          <w:sz w:val="24"/>
          <w:szCs w:val="24"/>
        </w:rPr>
      </w:pPr>
    </w:p>
    <w:p w:rsidR="00A33C12" w:rsidRPr="00A33C12" w:rsidRDefault="00A33C12" w:rsidP="001014C4">
      <w:pPr>
        <w:spacing w:after="120" w:line="360" w:lineRule="auto"/>
        <w:jc w:val="both"/>
        <w:rPr>
          <w:rFonts w:cs="David" w:hint="cs"/>
          <w:b/>
          <w:bCs/>
          <w:sz w:val="24"/>
          <w:szCs w:val="24"/>
          <w:rtl/>
        </w:rPr>
      </w:pPr>
      <w:r w:rsidRPr="00A33C12">
        <w:rPr>
          <w:rFonts w:cs="David" w:hint="cs"/>
          <w:b/>
          <w:bCs/>
          <w:sz w:val="24"/>
          <w:szCs w:val="24"/>
          <w:rtl/>
        </w:rPr>
        <w:t xml:space="preserve">הכנה לחזרה לשגרה </w:t>
      </w:r>
    </w:p>
    <w:p w:rsidR="00613D88" w:rsidRDefault="00613D88" w:rsidP="00A33C12">
      <w:pPr>
        <w:spacing w:after="120" w:line="360" w:lineRule="auto"/>
        <w:jc w:val="both"/>
        <w:rPr>
          <w:rFonts w:cs="David" w:hint="cs"/>
          <w:sz w:val="24"/>
          <w:szCs w:val="24"/>
          <w:rtl/>
        </w:rPr>
      </w:pPr>
    </w:p>
    <w:p w:rsidR="003223FD" w:rsidRDefault="00A33C12" w:rsidP="00A33C12">
      <w:pPr>
        <w:spacing w:after="120" w:line="360" w:lineRule="auto"/>
        <w:jc w:val="both"/>
        <w:rPr>
          <w:rFonts w:cs="David" w:hint="cs"/>
          <w:sz w:val="24"/>
          <w:szCs w:val="24"/>
          <w:rtl/>
        </w:rPr>
      </w:pPr>
      <w:r>
        <w:rPr>
          <w:rFonts w:cs="David" w:hint="cs"/>
          <w:sz w:val="24"/>
          <w:szCs w:val="24"/>
          <w:rtl/>
        </w:rPr>
        <w:t>ניתח משברים קודמים מ</w:t>
      </w:r>
      <w:r w:rsidR="003223FD">
        <w:rPr>
          <w:rFonts w:cs="David" w:hint="cs"/>
          <w:sz w:val="24"/>
          <w:szCs w:val="24"/>
          <w:rtl/>
        </w:rPr>
        <w:t xml:space="preserve">ראה שהתאוששות ממשבר </w:t>
      </w:r>
      <w:r w:rsidR="001014C4">
        <w:rPr>
          <w:rFonts w:cs="David" w:hint="cs"/>
          <w:sz w:val="24"/>
          <w:szCs w:val="24"/>
          <w:rtl/>
        </w:rPr>
        <w:t>מוש</w:t>
      </w:r>
      <w:r>
        <w:rPr>
          <w:rFonts w:cs="David" w:hint="cs"/>
          <w:sz w:val="24"/>
          <w:szCs w:val="24"/>
          <w:rtl/>
        </w:rPr>
        <w:t>פעת מאוד מ</w:t>
      </w:r>
      <w:r w:rsidR="003223FD">
        <w:rPr>
          <w:rFonts w:cs="David" w:hint="cs"/>
          <w:sz w:val="24"/>
          <w:szCs w:val="24"/>
          <w:rtl/>
        </w:rPr>
        <w:t xml:space="preserve">פעולות </w:t>
      </w:r>
      <w:r>
        <w:rPr>
          <w:rFonts w:cs="David" w:hint="cs"/>
          <w:sz w:val="24"/>
          <w:szCs w:val="24"/>
          <w:rtl/>
        </w:rPr>
        <w:t>שנ</w:t>
      </w:r>
      <w:r w:rsidR="003223FD">
        <w:rPr>
          <w:rFonts w:cs="David" w:hint="cs"/>
          <w:sz w:val="24"/>
          <w:szCs w:val="24"/>
          <w:rtl/>
        </w:rPr>
        <w:t xml:space="preserve">עשו </w:t>
      </w:r>
      <w:r>
        <w:rPr>
          <w:rFonts w:cs="David" w:hint="cs"/>
          <w:sz w:val="24"/>
          <w:szCs w:val="24"/>
          <w:rtl/>
        </w:rPr>
        <w:t xml:space="preserve">או לא נעשו לחזרה משגרה </w:t>
      </w:r>
      <w:r w:rsidR="001014C4">
        <w:rPr>
          <w:rFonts w:cs="David" w:hint="cs"/>
          <w:sz w:val="24"/>
          <w:szCs w:val="24"/>
          <w:rtl/>
        </w:rPr>
        <w:t xml:space="preserve">וכי הכנה נכונה יכולה להיות ההבדל בין </w:t>
      </w:r>
      <w:r w:rsidR="003223FD">
        <w:rPr>
          <w:rFonts w:cs="David" w:hint="cs"/>
          <w:sz w:val="24"/>
          <w:szCs w:val="24"/>
          <w:rtl/>
        </w:rPr>
        <w:t>השפעה מדודה</w:t>
      </w:r>
      <w:r w:rsidR="001014C4">
        <w:rPr>
          <w:rFonts w:cs="David" w:hint="cs"/>
          <w:sz w:val="24"/>
          <w:szCs w:val="24"/>
          <w:rtl/>
        </w:rPr>
        <w:t xml:space="preserve"> של המשבר (</w:t>
      </w:r>
      <w:r w:rsidR="003223FD">
        <w:rPr>
          <w:rFonts w:cs="David" w:hint="cs"/>
          <w:sz w:val="24"/>
          <w:szCs w:val="24"/>
          <w:rtl/>
        </w:rPr>
        <w:t>חזרה לשגרה מלאה ו</w:t>
      </w:r>
      <w:r w:rsidR="003223FD">
        <w:rPr>
          <w:rFonts w:cs="David" w:hint="cs"/>
          <w:sz w:val="24"/>
          <w:szCs w:val="24"/>
          <w:rtl/>
        </w:rPr>
        <w:t>צמצום/סגירת הפערים שנוצרו במשבר</w:t>
      </w:r>
      <w:r w:rsidR="001014C4">
        <w:rPr>
          <w:rFonts w:cs="David" w:hint="cs"/>
          <w:sz w:val="24"/>
          <w:szCs w:val="24"/>
          <w:rtl/>
        </w:rPr>
        <w:t>)</w:t>
      </w:r>
      <w:r>
        <w:rPr>
          <w:rFonts w:cs="David" w:hint="cs"/>
          <w:sz w:val="24"/>
          <w:szCs w:val="24"/>
          <w:rtl/>
        </w:rPr>
        <w:t xml:space="preserve"> ל</w:t>
      </w:r>
      <w:r w:rsidR="001014C4">
        <w:rPr>
          <w:rFonts w:cs="David" w:hint="cs"/>
          <w:sz w:val="24"/>
          <w:szCs w:val="24"/>
          <w:rtl/>
        </w:rPr>
        <w:t xml:space="preserve">בין </w:t>
      </w:r>
      <w:r w:rsidR="003223FD">
        <w:rPr>
          <w:rFonts w:cs="David" w:hint="cs"/>
          <w:sz w:val="24"/>
          <w:szCs w:val="24"/>
          <w:rtl/>
        </w:rPr>
        <w:t xml:space="preserve"> השפעה משמעותית </w:t>
      </w:r>
      <w:r w:rsidR="001014C4">
        <w:rPr>
          <w:rFonts w:cs="David" w:hint="cs"/>
          <w:sz w:val="24"/>
          <w:szCs w:val="24"/>
          <w:rtl/>
        </w:rPr>
        <w:t>(</w:t>
      </w:r>
      <w:r w:rsidR="003223FD">
        <w:rPr>
          <w:rFonts w:cs="David" w:hint="cs"/>
          <w:sz w:val="24"/>
          <w:szCs w:val="24"/>
          <w:rtl/>
        </w:rPr>
        <w:t>חזרה לשגרה</w:t>
      </w:r>
      <w:r w:rsidR="003223FD">
        <w:rPr>
          <w:rFonts w:cs="David" w:hint="cs"/>
          <w:sz w:val="24"/>
          <w:szCs w:val="24"/>
          <w:rtl/>
        </w:rPr>
        <w:t xml:space="preserve"> וביצועים כמו לפני המשבר אך </w:t>
      </w:r>
      <w:r w:rsidR="003223FD">
        <w:rPr>
          <w:rFonts w:cs="David" w:hint="cs"/>
          <w:sz w:val="24"/>
          <w:szCs w:val="24"/>
          <w:rtl/>
        </w:rPr>
        <w:t>ללא יכולת לסג</w:t>
      </w:r>
      <w:r w:rsidR="001014C4">
        <w:rPr>
          <w:rFonts w:cs="David" w:hint="cs"/>
          <w:sz w:val="24"/>
          <w:szCs w:val="24"/>
          <w:rtl/>
        </w:rPr>
        <w:t xml:space="preserve">ור את הפערים שנוצרו בזמן המשבר) או השפעה </w:t>
      </w:r>
      <w:r w:rsidR="003223FD">
        <w:rPr>
          <w:rFonts w:cs="David" w:hint="cs"/>
          <w:sz w:val="24"/>
          <w:szCs w:val="24"/>
          <w:rtl/>
        </w:rPr>
        <w:t xml:space="preserve"> קטלנית  </w:t>
      </w:r>
      <w:r w:rsidR="001014C4">
        <w:rPr>
          <w:rFonts w:cs="David" w:hint="cs"/>
          <w:sz w:val="24"/>
          <w:szCs w:val="24"/>
          <w:rtl/>
        </w:rPr>
        <w:t>(</w:t>
      </w:r>
      <w:r w:rsidR="003223FD">
        <w:rPr>
          <w:rFonts w:cs="David" w:hint="cs"/>
          <w:sz w:val="24"/>
          <w:szCs w:val="24"/>
          <w:rtl/>
        </w:rPr>
        <w:t xml:space="preserve">חוסר יכולת לחזור לפעילות הסדירה כפי </w:t>
      </w:r>
      <w:proofErr w:type="spellStart"/>
      <w:r w:rsidR="003223FD">
        <w:rPr>
          <w:rFonts w:cs="David" w:hint="cs"/>
          <w:sz w:val="24"/>
          <w:szCs w:val="24"/>
          <w:rtl/>
        </w:rPr>
        <w:t>שהיתה</w:t>
      </w:r>
      <w:proofErr w:type="spellEnd"/>
      <w:r w:rsidR="003223FD">
        <w:rPr>
          <w:rFonts w:cs="David" w:hint="cs"/>
          <w:sz w:val="24"/>
          <w:szCs w:val="24"/>
          <w:rtl/>
        </w:rPr>
        <w:t xml:space="preserve"> לפני המשבר</w:t>
      </w:r>
      <w:r w:rsidR="001014C4">
        <w:rPr>
          <w:rFonts w:cs="David" w:hint="cs"/>
          <w:sz w:val="24"/>
          <w:szCs w:val="24"/>
          <w:rtl/>
        </w:rPr>
        <w:t>)</w:t>
      </w:r>
      <w:r w:rsidR="003223FD">
        <w:rPr>
          <w:rFonts w:cs="David" w:hint="cs"/>
          <w:sz w:val="24"/>
          <w:szCs w:val="24"/>
          <w:rtl/>
        </w:rPr>
        <w:t xml:space="preserve">.  </w:t>
      </w:r>
    </w:p>
    <w:p w:rsidR="00795483" w:rsidRDefault="006B4DA9" w:rsidP="00A33C12">
      <w:pPr>
        <w:spacing w:after="120" w:line="360" w:lineRule="auto"/>
        <w:jc w:val="both"/>
        <w:rPr>
          <w:rFonts w:cs="David" w:hint="cs"/>
          <w:sz w:val="24"/>
          <w:szCs w:val="24"/>
          <w:rtl/>
        </w:rPr>
      </w:pPr>
      <w:r>
        <w:rPr>
          <w:noProof/>
        </w:rPr>
        <w:drawing>
          <wp:inline distT="0" distB="0" distL="0" distR="0" wp14:anchorId="3AA4BB36" wp14:editId="5CAED4EA">
            <wp:extent cx="4891177" cy="2391958"/>
            <wp:effectExtent l="0" t="0" r="5080" b="889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8991" t="22699" r="16456" b="8896"/>
                    <a:stretch/>
                  </pic:blipFill>
                  <pic:spPr bwMode="auto">
                    <a:xfrm>
                      <a:off x="0" y="0"/>
                      <a:ext cx="4889306" cy="2391043"/>
                    </a:xfrm>
                    <a:prstGeom prst="rect">
                      <a:avLst/>
                    </a:prstGeom>
                    <a:ln>
                      <a:noFill/>
                    </a:ln>
                    <a:extLst>
                      <a:ext uri="{53640926-AAD7-44D8-BBD7-CCE9431645EC}">
                        <a14:shadowObscured xmlns:a14="http://schemas.microsoft.com/office/drawing/2010/main"/>
                      </a:ext>
                    </a:extLst>
                  </pic:spPr>
                </pic:pic>
              </a:graphicData>
            </a:graphic>
          </wp:inline>
        </w:drawing>
      </w:r>
    </w:p>
    <w:p w:rsidR="00A33C12" w:rsidRDefault="009E1CB3" w:rsidP="00795483">
      <w:pPr>
        <w:spacing w:after="120" w:line="360" w:lineRule="auto"/>
        <w:jc w:val="both"/>
        <w:rPr>
          <w:rFonts w:cs="David" w:hint="cs"/>
          <w:sz w:val="24"/>
          <w:szCs w:val="24"/>
          <w:rtl/>
        </w:rPr>
      </w:pPr>
      <w:bookmarkStart w:id="0" w:name="_GoBack"/>
      <w:r>
        <w:rPr>
          <w:noProof/>
        </w:rPr>
        <w:lastRenderedPageBreak/>
        <w:drawing>
          <wp:inline distT="0" distB="0" distL="0" distR="0" wp14:anchorId="176BB993" wp14:editId="4ECF0BF6">
            <wp:extent cx="4839417" cy="2519438"/>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79" t="19632" r="21850" b="6749"/>
                    <a:stretch/>
                  </pic:blipFill>
                  <pic:spPr bwMode="auto">
                    <a:xfrm>
                      <a:off x="0" y="0"/>
                      <a:ext cx="4837561" cy="2518472"/>
                    </a:xfrm>
                    <a:prstGeom prst="rect">
                      <a:avLst/>
                    </a:prstGeom>
                    <a:ln>
                      <a:noFill/>
                    </a:ln>
                    <a:extLst>
                      <a:ext uri="{53640926-AAD7-44D8-BBD7-CCE9431645EC}">
                        <a14:shadowObscured xmlns:a14="http://schemas.microsoft.com/office/drawing/2010/main"/>
                      </a:ext>
                    </a:extLst>
                  </pic:spPr>
                </pic:pic>
              </a:graphicData>
            </a:graphic>
          </wp:inline>
        </w:drawing>
      </w:r>
    </w:p>
    <w:bookmarkEnd w:id="0"/>
    <w:p w:rsidR="009E1CB3" w:rsidRDefault="009E1CB3" w:rsidP="00795483">
      <w:pPr>
        <w:spacing w:after="120" w:line="360" w:lineRule="auto"/>
        <w:jc w:val="both"/>
        <w:rPr>
          <w:rFonts w:cs="David" w:hint="cs"/>
          <w:sz w:val="24"/>
          <w:szCs w:val="24"/>
          <w:rtl/>
        </w:rPr>
      </w:pPr>
    </w:p>
    <w:p w:rsidR="00795483" w:rsidRDefault="00A33C12" w:rsidP="00A33C12">
      <w:pPr>
        <w:spacing w:after="120" w:line="360" w:lineRule="auto"/>
        <w:jc w:val="both"/>
        <w:rPr>
          <w:rFonts w:cs="David" w:hint="cs"/>
          <w:sz w:val="24"/>
          <w:szCs w:val="24"/>
          <w:rtl/>
        </w:rPr>
      </w:pPr>
      <w:r>
        <w:rPr>
          <w:rFonts w:cs="David" w:hint="cs"/>
          <w:sz w:val="24"/>
          <w:szCs w:val="24"/>
          <w:rtl/>
        </w:rPr>
        <w:t xml:space="preserve">לאור חשיבות ההכנה לחזרה משגרה ההמלצה היא לקחת בחסון בעת התכנון כי החזרה לשגרה יכולה להיום מוקדמת מהמצופה. והנה </w:t>
      </w:r>
      <w:r w:rsidR="00473C5F">
        <w:rPr>
          <w:rFonts w:cs="David" w:hint="cs"/>
          <w:sz w:val="24"/>
          <w:szCs w:val="24"/>
          <w:rtl/>
        </w:rPr>
        <w:t>כבר היום ניתן לראות בסי</w:t>
      </w:r>
      <w:r>
        <w:rPr>
          <w:rFonts w:cs="David" w:hint="cs"/>
          <w:sz w:val="24"/>
          <w:szCs w:val="24"/>
          <w:rtl/>
        </w:rPr>
        <w:t>ן</w:t>
      </w:r>
      <w:r w:rsidR="00473C5F">
        <w:rPr>
          <w:rFonts w:cs="David" w:hint="cs"/>
          <w:sz w:val="24"/>
          <w:szCs w:val="24"/>
          <w:rtl/>
        </w:rPr>
        <w:t xml:space="preserve"> </w:t>
      </w:r>
      <w:proofErr w:type="spellStart"/>
      <w:r w:rsidR="00473C5F">
        <w:rPr>
          <w:rFonts w:cs="David" w:hint="cs"/>
          <w:sz w:val="24"/>
          <w:szCs w:val="24"/>
          <w:rtl/>
        </w:rPr>
        <w:t>אינדקציות</w:t>
      </w:r>
      <w:proofErr w:type="spellEnd"/>
      <w:r w:rsidR="00473C5F">
        <w:rPr>
          <w:rFonts w:cs="David" w:hint="cs"/>
          <w:sz w:val="24"/>
          <w:szCs w:val="24"/>
          <w:rtl/>
        </w:rPr>
        <w:t xml:space="preserve"> שונות לחזרה לשגרה מדודה. </w:t>
      </w:r>
      <w:r w:rsidR="00795483">
        <w:rPr>
          <w:rFonts w:cs="David" w:hint="cs"/>
          <w:sz w:val="24"/>
          <w:szCs w:val="24"/>
          <w:rtl/>
        </w:rPr>
        <w:t xml:space="preserve"> </w:t>
      </w:r>
    </w:p>
    <w:p w:rsidR="00795483" w:rsidRDefault="00795483" w:rsidP="00795483">
      <w:pPr>
        <w:spacing w:after="120" w:line="360" w:lineRule="auto"/>
        <w:jc w:val="both"/>
        <w:rPr>
          <w:rFonts w:cs="David" w:hint="cs"/>
          <w:sz w:val="24"/>
          <w:szCs w:val="24"/>
          <w:rtl/>
        </w:rPr>
      </w:pPr>
      <w:r>
        <w:rPr>
          <w:noProof/>
        </w:rPr>
        <w:drawing>
          <wp:inline distT="0" distB="0" distL="0" distR="0" wp14:anchorId="0C7A90F2" wp14:editId="55174A29">
            <wp:extent cx="5274310" cy="2966085"/>
            <wp:effectExtent l="0" t="0" r="2540" b="5715"/>
            <wp:docPr id="9" name="תמונה 9" descr="https://miro.medium.com/max/2667/1*b03PdPTiHcsk1mQLjU3P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ro.medium.com/max/2667/1*b03PdPTiHcsk1mQLjU3PTA.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2966085"/>
                    </a:xfrm>
                    <a:prstGeom prst="rect">
                      <a:avLst/>
                    </a:prstGeom>
                    <a:noFill/>
                    <a:ln>
                      <a:noFill/>
                    </a:ln>
                  </pic:spPr>
                </pic:pic>
              </a:graphicData>
            </a:graphic>
          </wp:inline>
        </w:drawing>
      </w:r>
    </w:p>
    <w:p w:rsidR="00795483" w:rsidRDefault="00A33C12" w:rsidP="00795483">
      <w:pPr>
        <w:spacing w:after="120" w:line="360" w:lineRule="auto"/>
        <w:jc w:val="both"/>
        <w:rPr>
          <w:rFonts w:cs="David" w:hint="cs"/>
          <w:sz w:val="24"/>
          <w:szCs w:val="24"/>
          <w:rtl/>
        </w:rPr>
      </w:pPr>
      <w:r>
        <w:rPr>
          <w:rFonts w:cs="David" w:hint="cs"/>
          <w:sz w:val="24"/>
          <w:szCs w:val="24"/>
          <w:rtl/>
        </w:rPr>
        <w:t xml:space="preserve">עם זאת יש לזכור עי החזרה לשגרה עשויה להיות מדורגת </w:t>
      </w:r>
      <w:r w:rsidR="00444BC4">
        <w:rPr>
          <w:rFonts w:cs="David" w:hint="cs"/>
          <w:sz w:val="24"/>
          <w:szCs w:val="24"/>
          <w:rtl/>
        </w:rPr>
        <w:t>כאשר בכל שלב יוסרו הנחיות או איסורים וכי כל משק יחזור לפעולה בשלב אחר.</w:t>
      </w:r>
    </w:p>
    <w:p w:rsidR="007373E8" w:rsidRDefault="00444BC4" w:rsidP="00444BC4">
      <w:pPr>
        <w:spacing w:after="120" w:line="360" w:lineRule="auto"/>
        <w:jc w:val="both"/>
        <w:rPr>
          <w:rFonts w:cs="David" w:hint="cs"/>
          <w:sz w:val="24"/>
          <w:szCs w:val="24"/>
          <w:rtl/>
        </w:rPr>
      </w:pPr>
      <w:r>
        <w:rPr>
          <w:rFonts w:cs="David" w:hint="cs"/>
          <w:sz w:val="24"/>
          <w:szCs w:val="24"/>
          <w:rtl/>
        </w:rPr>
        <w:t xml:space="preserve">על כן, אנו מציעים להתחיל בהכנת תכנית לחזרה משגרה שתיקח בחשבון כי </w:t>
      </w:r>
      <w:proofErr w:type="spellStart"/>
      <w:r>
        <w:rPr>
          <w:rFonts w:cs="David" w:hint="cs"/>
          <w:sz w:val="24"/>
          <w:szCs w:val="24"/>
          <w:rtl/>
        </w:rPr>
        <w:t>מייד</w:t>
      </w:r>
      <w:proofErr w:type="spellEnd"/>
      <w:r>
        <w:rPr>
          <w:rFonts w:cs="David" w:hint="cs"/>
          <w:sz w:val="24"/>
          <w:szCs w:val="24"/>
          <w:rtl/>
        </w:rPr>
        <w:t xml:space="preserve"> לאחר הפסח המשרד מתחיל בהליכי חזרה לשגרה וכי </w:t>
      </w:r>
      <w:proofErr w:type="spellStart"/>
      <w:r>
        <w:rPr>
          <w:rFonts w:cs="David" w:hint="cs"/>
          <w:sz w:val="24"/>
          <w:szCs w:val="24"/>
          <w:rtl/>
        </w:rPr>
        <w:t>ההליכי</w:t>
      </w:r>
      <w:proofErr w:type="spellEnd"/>
      <w:r>
        <w:rPr>
          <w:rFonts w:cs="David" w:hint="cs"/>
          <w:sz w:val="24"/>
          <w:szCs w:val="24"/>
          <w:rtl/>
        </w:rPr>
        <w:t xml:space="preserve"> החזרה לשגרה יהיו מדורגים (תחילה חזרה של חלק מהעובדים, לאחר מכן חידוש דיונים ושירותי מסוימים שלא ניתן לספק אותם מהבית וכן הלאה עד לחזרה מלאה לשגרה בתוך כמה שבועות עד חודשים. </w:t>
      </w:r>
    </w:p>
    <w:p w:rsidR="00C77878" w:rsidRDefault="00444BC4" w:rsidP="00444BC4">
      <w:pPr>
        <w:spacing w:after="120" w:line="360" w:lineRule="auto"/>
        <w:jc w:val="both"/>
        <w:rPr>
          <w:rFonts w:cs="David" w:hint="cs"/>
          <w:sz w:val="24"/>
          <w:szCs w:val="24"/>
          <w:rtl/>
        </w:rPr>
      </w:pPr>
      <w:r>
        <w:rPr>
          <w:rFonts w:cs="David" w:hint="cs"/>
          <w:sz w:val="24"/>
          <w:szCs w:val="24"/>
          <w:rtl/>
        </w:rPr>
        <w:t>בהכנת תכנית לחזרה לשגרה אנו מציעים לבצע את השלבים הבאים:</w:t>
      </w:r>
      <w:r w:rsidR="00473C5F">
        <w:rPr>
          <w:rFonts w:cs="David" w:hint="cs"/>
          <w:sz w:val="24"/>
          <w:szCs w:val="24"/>
          <w:rtl/>
        </w:rPr>
        <w:t xml:space="preserve"> </w:t>
      </w:r>
    </w:p>
    <w:p w:rsidR="00444BC4" w:rsidRPr="00613D88" w:rsidRDefault="00444BC4" w:rsidP="00444BC4">
      <w:pPr>
        <w:pStyle w:val="a5"/>
        <w:numPr>
          <w:ilvl w:val="0"/>
          <w:numId w:val="3"/>
        </w:numPr>
        <w:spacing w:after="120" w:line="360" w:lineRule="auto"/>
        <w:jc w:val="both"/>
        <w:rPr>
          <w:rFonts w:cs="David" w:hint="cs"/>
          <w:b/>
          <w:bCs/>
          <w:sz w:val="24"/>
          <w:szCs w:val="24"/>
          <w:rtl/>
        </w:rPr>
      </w:pPr>
      <w:r w:rsidRPr="00613D88">
        <w:rPr>
          <w:rFonts w:cs="David" w:hint="cs"/>
          <w:b/>
          <w:bCs/>
          <w:sz w:val="24"/>
          <w:szCs w:val="24"/>
          <w:rtl/>
        </w:rPr>
        <w:lastRenderedPageBreak/>
        <w:t>מיפוי</w:t>
      </w:r>
      <w:r w:rsidR="00613D88" w:rsidRPr="00613D88">
        <w:rPr>
          <w:rFonts w:cs="David" w:hint="cs"/>
          <w:b/>
          <w:bCs/>
          <w:sz w:val="24"/>
          <w:szCs w:val="24"/>
          <w:rtl/>
        </w:rPr>
        <w:t xml:space="preserve"> פעולות והליכים שצפויים אחרי המשבר</w:t>
      </w:r>
    </w:p>
    <w:p w:rsidR="005E3FAE" w:rsidRPr="00444BC4" w:rsidRDefault="00444BC4" w:rsidP="00444BC4">
      <w:pPr>
        <w:pStyle w:val="a5"/>
        <w:numPr>
          <w:ilvl w:val="1"/>
          <w:numId w:val="3"/>
        </w:numPr>
        <w:spacing w:after="120" w:line="360" w:lineRule="auto"/>
        <w:jc w:val="both"/>
        <w:rPr>
          <w:rFonts w:cs="David" w:hint="cs"/>
          <w:sz w:val="24"/>
          <w:szCs w:val="24"/>
        </w:rPr>
      </w:pPr>
      <w:r w:rsidRPr="00444BC4">
        <w:rPr>
          <w:rFonts w:cs="David" w:hint="cs"/>
          <w:sz w:val="24"/>
          <w:szCs w:val="24"/>
          <w:rtl/>
        </w:rPr>
        <w:t>מיפוי הפעולות/הליכים</w:t>
      </w:r>
      <w:r w:rsidR="005E3FAE" w:rsidRPr="00444BC4">
        <w:rPr>
          <w:rFonts w:cs="David" w:hint="cs"/>
          <w:sz w:val="24"/>
          <w:szCs w:val="24"/>
          <w:rtl/>
        </w:rPr>
        <w:t xml:space="preserve"> שהיו צרכים </w:t>
      </w:r>
      <w:r w:rsidRPr="00444BC4">
        <w:rPr>
          <w:rFonts w:cs="David" w:hint="cs"/>
          <w:sz w:val="24"/>
          <w:szCs w:val="24"/>
          <w:rtl/>
        </w:rPr>
        <w:t xml:space="preserve">להתבצע בתקופה הנוכחית ונדחו - </w:t>
      </w:r>
      <w:r w:rsidR="005E3FAE" w:rsidRPr="00444BC4">
        <w:rPr>
          <w:rFonts w:cs="David" w:hint="cs"/>
          <w:sz w:val="24"/>
          <w:szCs w:val="24"/>
          <w:rtl/>
        </w:rPr>
        <w:t xml:space="preserve"> מועדים לדיון בתיקים שנדחו עד לאחר המשבר, ירידה בכמות פניות או בקשות בתקופה הנוכחית</w:t>
      </w:r>
      <w:r w:rsidRPr="00444BC4">
        <w:rPr>
          <w:rFonts w:cs="David" w:hint="cs"/>
          <w:sz w:val="24"/>
          <w:szCs w:val="24"/>
          <w:rtl/>
        </w:rPr>
        <w:t xml:space="preserve"> </w:t>
      </w:r>
      <w:r w:rsidRPr="00444BC4">
        <w:rPr>
          <w:rFonts w:cs="David" w:hint="cs"/>
          <w:sz w:val="24"/>
          <w:szCs w:val="24"/>
          <w:rtl/>
        </w:rPr>
        <w:t xml:space="preserve">(או פניות </w:t>
      </w:r>
      <w:r w:rsidRPr="00444BC4">
        <w:rPr>
          <w:rFonts w:cs="David" w:hint="cs"/>
          <w:sz w:val="24"/>
          <w:szCs w:val="24"/>
          <w:rtl/>
        </w:rPr>
        <w:t xml:space="preserve">ובקשות </w:t>
      </w:r>
      <w:r w:rsidRPr="00444BC4">
        <w:rPr>
          <w:rFonts w:cs="David" w:hint="cs"/>
          <w:sz w:val="24"/>
          <w:szCs w:val="24"/>
          <w:rtl/>
        </w:rPr>
        <w:t>שהתקבלו ולא טופלו)</w:t>
      </w:r>
      <w:r w:rsidR="005E3FAE" w:rsidRPr="00444BC4">
        <w:rPr>
          <w:rFonts w:cs="David" w:hint="cs"/>
          <w:sz w:val="24"/>
          <w:szCs w:val="24"/>
          <w:rtl/>
        </w:rPr>
        <w:t xml:space="preserve"> וכדומה</w:t>
      </w:r>
      <w:r w:rsidRPr="00444BC4">
        <w:rPr>
          <w:rFonts w:cs="David" w:hint="cs"/>
          <w:sz w:val="24"/>
          <w:szCs w:val="24"/>
          <w:rtl/>
        </w:rPr>
        <w:t xml:space="preserve"> </w:t>
      </w:r>
      <w:r w:rsidR="005E3FAE" w:rsidRPr="00444BC4">
        <w:rPr>
          <w:rFonts w:cs="David" w:hint="cs"/>
          <w:sz w:val="24"/>
          <w:szCs w:val="24"/>
          <w:rtl/>
        </w:rPr>
        <w:t>שצפויים להתחדש במלוא המרץ לאחר חזרה לשגרה</w:t>
      </w:r>
      <w:r w:rsidR="00473C5F" w:rsidRPr="00444BC4">
        <w:rPr>
          <w:rFonts w:cs="David" w:hint="cs"/>
          <w:sz w:val="24"/>
          <w:szCs w:val="24"/>
          <w:rtl/>
        </w:rPr>
        <w:t>, או פניות שהגיעו ולא טיפלנו בהם</w:t>
      </w:r>
      <w:r w:rsidR="005E3FAE" w:rsidRPr="00444BC4">
        <w:rPr>
          <w:rFonts w:cs="David" w:hint="cs"/>
          <w:sz w:val="24"/>
          <w:szCs w:val="24"/>
          <w:rtl/>
        </w:rPr>
        <w:t xml:space="preserve">. </w:t>
      </w:r>
    </w:p>
    <w:p w:rsidR="005E3FAE" w:rsidRDefault="00444BC4" w:rsidP="00444BC4">
      <w:pPr>
        <w:pStyle w:val="a5"/>
        <w:numPr>
          <w:ilvl w:val="1"/>
          <w:numId w:val="3"/>
        </w:numPr>
        <w:spacing w:after="120" w:line="360" w:lineRule="auto"/>
        <w:jc w:val="both"/>
        <w:rPr>
          <w:rFonts w:cs="David" w:hint="cs"/>
          <w:sz w:val="24"/>
          <w:szCs w:val="24"/>
        </w:rPr>
      </w:pPr>
      <w:r>
        <w:rPr>
          <w:rFonts w:cs="David" w:hint="cs"/>
          <w:sz w:val="24"/>
          <w:szCs w:val="24"/>
          <w:rtl/>
        </w:rPr>
        <w:t xml:space="preserve">מיפוי פעולות והליכים </w:t>
      </w:r>
      <w:r w:rsidR="005E3FAE" w:rsidRPr="005E3FAE">
        <w:rPr>
          <w:rFonts w:cs="David" w:hint="cs"/>
          <w:sz w:val="24"/>
          <w:szCs w:val="24"/>
          <w:rtl/>
        </w:rPr>
        <w:t>שקבועים בזמן הקרוב</w:t>
      </w:r>
      <w:r>
        <w:rPr>
          <w:rFonts w:cs="David" w:hint="cs"/>
          <w:sz w:val="24"/>
          <w:szCs w:val="24"/>
          <w:rtl/>
        </w:rPr>
        <w:t xml:space="preserve"> לאחר פסח</w:t>
      </w:r>
      <w:r w:rsidR="005E3FAE" w:rsidRPr="005E3FAE">
        <w:rPr>
          <w:rFonts w:cs="David" w:hint="cs"/>
          <w:sz w:val="24"/>
          <w:szCs w:val="24"/>
          <w:rtl/>
        </w:rPr>
        <w:t xml:space="preserve"> </w:t>
      </w:r>
      <w:r w:rsidR="005E3FAE" w:rsidRPr="005E3FAE">
        <w:rPr>
          <w:rFonts w:cs="David"/>
          <w:sz w:val="24"/>
          <w:szCs w:val="24"/>
          <w:rtl/>
        </w:rPr>
        <w:t>–</w:t>
      </w:r>
      <w:r w:rsidR="005E3FAE" w:rsidRPr="005E3FAE">
        <w:rPr>
          <w:rFonts w:cs="David" w:hint="cs"/>
          <w:sz w:val="24"/>
          <w:szCs w:val="24"/>
          <w:rtl/>
        </w:rPr>
        <w:t xml:space="preserve"> דיונים עתידיים קרובים, אירועים גדולים מתוכננים לאחר החזרה משגרה</w:t>
      </w:r>
      <w:r>
        <w:rPr>
          <w:rFonts w:cs="David" w:hint="cs"/>
          <w:sz w:val="24"/>
          <w:szCs w:val="24"/>
          <w:rtl/>
        </w:rPr>
        <w:t xml:space="preserve"> וכיו"ב</w:t>
      </w:r>
      <w:r w:rsidR="005E3FAE" w:rsidRPr="005E3FAE">
        <w:rPr>
          <w:rFonts w:cs="David" w:hint="cs"/>
          <w:sz w:val="24"/>
          <w:szCs w:val="24"/>
          <w:rtl/>
        </w:rPr>
        <w:t xml:space="preserve">. </w:t>
      </w:r>
    </w:p>
    <w:p w:rsidR="005E3FAE" w:rsidRDefault="005E3FAE" w:rsidP="00444BC4">
      <w:pPr>
        <w:pStyle w:val="a5"/>
        <w:numPr>
          <w:ilvl w:val="1"/>
          <w:numId w:val="3"/>
        </w:numPr>
        <w:spacing w:after="120" w:line="360" w:lineRule="auto"/>
        <w:jc w:val="both"/>
        <w:rPr>
          <w:rFonts w:cs="David" w:hint="cs"/>
          <w:sz w:val="24"/>
          <w:szCs w:val="24"/>
        </w:rPr>
      </w:pPr>
      <w:r w:rsidRPr="005E3FAE">
        <w:rPr>
          <w:rFonts w:cs="David" w:hint="cs"/>
          <w:sz w:val="24"/>
          <w:szCs w:val="24"/>
          <w:rtl/>
        </w:rPr>
        <w:t xml:space="preserve">אלו </w:t>
      </w:r>
      <w:r w:rsidR="00444BC4">
        <w:rPr>
          <w:rFonts w:cs="David" w:hint="cs"/>
          <w:sz w:val="24"/>
          <w:szCs w:val="24"/>
          <w:rtl/>
        </w:rPr>
        <w:t xml:space="preserve">הליכים חדשים או משימות חדשות </w:t>
      </w:r>
      <w:r w:rsidRPr="005E3FAE">
        <w:rPr>
          <w:rFonts w:cs="David" w:hint="cs"/>
          <w:sz w:val="24"/>
          <w:szCs w:val="24"/>
          <w:rtl/>
        </w:rPr>
        <w:t>המשבר עשוי לייצר לנו בתקופה הקרובה</w:t>
      </w:r>
      <w:r>
        <w:rPr>
          <w:rFonts w:cs="David" w:hint="cs"/>
          <w:sz w:val="24"/>
          <w:szCs w:val="24"/>
          <w:rtl/>
        </w:rPr>
        <w:t xml:space="preserve">, לדוגמה </w:t>
      </w:r>
      <w:r>
        <w:rPr>
          <w:rFonts w:cs="David"/>
          <w:sz w:val="24"/>
          <w:szCs w:val="24"/>
          <w:rtl/>
        </w:rPr>
        <w:t>–</w:t>
      </w:r>
      <w:r>
        <w:rPr>
          <w:rFonts w:cs="David" w:hint="cs"/>
          <w:sz w:val="24"/>
          <w:szCs w:val="24"/>
          <w:rtl/>
        </w:rPr>
        <w:t xml:space="preserve"> תיקי נזיקי נגד רשויות המדינה, </w:t>
      </w:r>
      <w:r w:rsidR="00444BC4">
        <w:rPr>
          <w:rFonts w:cs="David" w:hint="cs"/>
          <w:sz w:val="24"/>
          <w:szCs w:val="24"/>
          <w:rtl/>
        </w:rPr>
        <w:t xml:space="preserve">הליכי </w:t>
      </w:r>
      <w:r>
        <w:rPr>
          <w:rFonts w:cs="David" w:hint="cs"/>
          <w:sz w:val="24"/>
          <w:szCs w:val="24"/>
          <w:rtl/>
        </w:rPr>
        <w:t xml:space="preserve">פשיטות רגל ועוד. </w:t>
      </w:r>
    </w:p>
    <w:p w:rsidR="00BE0424" w:rsidRPr="00613D88" w:rsidRDefault="00613D88" w:rsidP="00613D88">
      <w:pPr>
        <w:pStyle w:val="a5"/>
        <w:numPr>
          <w:ilvl w:val="0"/>
          <w:numId w:val="3"/>
        </w:numPr>
        <w:spacing w:after="120" w:line="360" w:lineRule="auto"/>
        <w:jc w:val="both"/>
        <w:rPr>
          <w:rFonts w:cs="David" w:hint="cs"/>
          <w:b/>
          <w:bCs/>
          <w:sz w:val="24"/>
          <w:szCs w:val="24"/>
          <w:rtl/>
        </w:rPr>
      </w:pPr>
      <w:r>
        <w:rPr>
          <w:rFonts w:cs="David" w:hint="cs"/>
          <w:b/>
          <w:bCs/>
          <w:sz w:val="24"/>
          <w:szCs w:val="24"/>
          <w:rtl/>
        </w:rPr>
        <w:t xml:space="preserve">ניתוח </w:t>
      </w:r>
      <w:r w:rsidR="005E3FAE" w:rsidRPr="00613D88">
        <w:rPr>
          <w:rFonts w:cs="David" w:hint="cs"/>
          <w:b/>
          <w:bCs/>
          <w:sz w:val="24"/>
          <w:szCs w:val="24"/>
          <w:rtl/>
        </w:rPr>
        <w:t xml:space="preserve">פעולות שניתן לעשות היום כדי </w:t>
      </w:r>
      <w:r w:rsidR="007373E8" w:rsidRPr="00613D88">
        <w:rPr>
          <w:rFonts w:cs="David" w:hint="cs"/>
          <w:b/>
          <w:bCs/>
          <w:sz w:val="24"/>
          <w:szCs w:val="24"/>
          <w:rtl/>
        </w:rPr>
        <w:t xml:space="preserve">להתמודד עם העומסים </w:t>
      </w:r>
      <w:r>
        <w:rPr>
          <w:rFonts w:cs="David" w:hint="cs"/>
          <w:b/>
          <w:bCs/>
          <w:sz w:val="24"/>
          <w:szCs w:val="24"/>
          <w:rtl/>
        </w:rPr>
        <w:t xml:space="preserve">הצפויים בעת חזרה לשגרה </w:t>
      </w:r>
      <w:r w:rsidRPr="00613D88">
        <w:rPr>
          <w:rFonts w:cs="David" w:hint="cs"/>
          <w:sz w:val="24"/>
          <w:szCs w:val="24"/>
          <w:rtl/>
        </w:rPr>
        <w:t xml:space="preserve">בנוסף למיפוי ההליכים הצפויים יש לחשוב על הפעולות שניתן לבצע כבר בזמן הקרוב </w:t>
      </w:r>
      <w:r w:rsidR="007373E8" w:rsidRPr="00613D88">
        <w:rPr>
          <w:rFonts w:cs="David" w:hint="cs"/>
          <w:sz w:val="24"/>
          <w:szCs w:val="24"/>
          <w:rtl/>
        </w:rPr>
        <w:t xml:space="preserve">על מנת להתמודד עם העומסים או </w:t>
      </w:r>
      <w:r>
        <w:rPr>
          <w:rFonts w:cs="David" w:hint="cs"/>
          <w:sz w:val="24"/>
          <w:szCs w:val="24"/>
          <w:rtl/>
        </w:rPr>
        <w:t>הע</w:t>
      </w:r>
      <w:r w:rsidR="00BE0424" w:rsidRPr="00613D88">
        <w:rPr>
          <w:rFonts w:cs="David" w:hint="cs"/>
          <w:sz w:val="24"/>
          <w:szCs w:val="24"/>
          <w:rtl/>
        </w:rPr>
        <w:t>ב</w:t>
      </w:r>
      <w:r>
        <w:rPr>
          <w:rFonts w:cs="David" w:hint="cs"/>
          <w:sz w:val="24"/>
          <w:szCs w:val="24"/>
          <w:rtl/>
        </w:rPr>
        <w:t>ו</w:t>
      </w:r>
      <w:r w:rsidR="00BE0424" w:rsidRPr="00613D88">
        <w:rPr>
          <w:rFonts w:cs="David" w:hint="cs"/>
          <w:sz w:val="24"/>
          <w:szCs w:val="24"/>
          <w:rtl/>
        </w:rPr>
        <w:t>דה העתידית שמצפה לנו. בהק</w:t>
      </w:r>
      <w:r>
        <w:rPr>
          <w:rFonts w:cs="David" w:hint="cs"/>
          <w:sz w:val="24"/>
          <w:szCs w:val="24"/>
          <w:rtl/>
        </w:rPr>
        <w:t>שר זה ככל שיש</w:t>
      </w:r>
      <w:r w:rsidR="00BE0424" w:rsidRPr="00613D88">
        <w:rPr>
          <w:rFonts w:cs="David" w:hint="cs"/>
          <w:sz w:val="24"/>
          <w:szCs w:val="24"/>
          <w:rtl/>
        </w:rPr>
        <w:t xml:space="preserve"> ירידה בעבודה השוטפת ניתן </w:t>
      </w:r>
      <w:r>
        <w:rPr>
          <w:rFonts w:cs="David" w:hint="cs"/>
          <w:sz w:val="24"/>
          <w:szCs w:val="24"/>
          <w:rtl/>
        </w:rPr>
        <w:t xml:space="preserve">לנסות </w:t>
      </w:r>
      <w:r w:rsidR="00BE0424" w:rsidRPr="00613D88">
        <w:rPr>
          <w:rFonts w:cs="David" w:hint="cs"/>
          <w:sz w:val="24"/>
          <w:szCs w:val="24"/>
          <w:rtl/>
        </w:rPr>
        <w:t>לחסל מלאים</w:t>
      </w:r>
      <w:r>
        <w:rPr>
          <w:rFonts w:cs="David" w:hint="cs"/>
          <w:sz w:val="24"/>
          <w:szCs w:val="24"/>
          <w:rtl/>
        </w:rPr>
        <w:t xml:space="preserve"> קיימים (באמצעות </w:t>
      </w:r>
      <w:proofErr w:type="spellStart"/>
      <w:r>
        <w:rPr>
          <w:rFonts w:cs="David" w:hint="cs"/>
          <w:sz w:val="24"/>
          <w:szCs w:val="24"/>
          <w:rtl/>
        </w:rPr>
        <w:t>דירשה</w:t>
      </w:r>
      <w:proofErr w:type="spellEnd"/>
      <w:r>
        <w:rPr>
          <w:rFonts w:cs="David" w:hint="cs"/>
          <w:sz w:val="24"/>
          <w:szCs w:val="24"/>
          <w:rtl/>
        </w:rPr>
        <w:t xml:space="preserve"> מהעובדים או פעולות יזומות כגון "מבצעי חיסול"), </w:t>
      </w:r>
      <w:r w:rsidR="00BE0424" w:rsidRPr="00613D88">
        <w:rPr>
          <w:rFonts w:cs="David" w:hint="cs"/>
          <w:sz w:val="24"/>
          <w:szCs w:val="24"/>
          <w:rtl/>
        </w:rPr>
        <w:t xml:space="preserve">ניתן לנסות לקדם פתרונות לטיפול </w:t>
      </w:r>
      <w:r>
        <w:rPr>
          <w:rFonts w:cs="David" w:hint="cs"/>
          <w:sz w:val="24"/>
          <w:szCs w:val="24"/>
          <w:rtl/>
        </w:rPr>
        <w:t>בהליכים</w:t>
      </w:r>
      <w:r w:rsidR="00BE0424" w:rsidRPr="00613D88">
        <w:rPr>
          <w:rFonts w:cs="David" w:hint="cs"/>
          <w:sz w:val="24"/>
          <w:szCs w:val="24"/>
          <w:rtl/>
        </w:rPr>
        <w:t xml:space="preserve"> שהתקבלו בתקופה הנוכחית </w:t>
      </w:r>
      <w:r>
        <w:rPr>
          <w:rFonts w:cs="David" w:hint="cs"/>
          <w:sz w:val="24"/>
          <w:szCs w:val="24"/>
          <w:rtl/>
        </w:rPr>
        <w:t xml:space="preserve">באמצעות פתרונות </w:t>
      </w:r>
      <w:r w:rsidR="00BE0424" w:rsidRPr="00613D88">
        <w:rPr>
          <w:rFonts w:cs="David" w:hint="cs"/>
          <w:sz w:val="24"/>
          <w:szCs w:val="24"/>
          <w:rtl/>
        </w:rPr>
        <w:t xml:space="preserve"> מיוחדים המותאמים לתקופה ופתרונות יצירתיים אחרים. </w:t>
      </w:r>
    </w:p>
    <w:p w:rsidR="00613D88" w:rsidRDefault="00613D88" w:rsidP="00613D88">
      <w:pPr>
        <w:pStyle w:val="a5"/>
        <w:numPr>
          <w:ilvl w:val="0"/>
          <w:numId w:val="3"/>
        </w:numPr>
        <w:spacing w:after="120" w:line="360" w:lineRule="auto"/>
        <w:jc w:val="both"/>
        <w:rPr>
          <w:rFonts w:cs="David" w:hint="cs"/>
          <w:sz w:val="24"/>
          <w:szCs w:val="24"/>
        </w:rPr>
      </w:pPr>
      <w:r>
        <w:rPr>
          <w:rFonts w:cs="David" w:hint="cs"/>
          <w:sz w:val="24"/>
          <w:szCs w:val="24"/>
          <w:rtl/>
        </w:rPr>
        <w:t xml:space="preserve">בניית תכנית פעולה לחזרה משגרה </w:t>
      </w:r>
    </w:p>
    <w:p w:rsidR="00613D88" w:rsidRDefault="00613D88" w:rsidP="00613D88">
      <w:pPr>
        <w:pStyle w:val="a5"/>
        <w:numPr>
          <w:ilvl w:val="1"/>
          <w:numId w:val="3"/>
        </w:numPr>
        <w:spacing w:after="120" w:line="360" w:lineRule="auto"/>
        <w:jc w:val="both"/>
        <w:rPr>
          <w:rFonts w:cs="David" w:hint="cs"/>
          <w:sz w:val="24"/>
          <w:szCs w:val="24"/>
        </w:rPr>
      </w:pPr>
      <w:r>
        <w:rPr>
          <w:rFonts w:cs="David" w:hint="cs"/>
          <w:sz w:val="24"/>
          <w:szCs w:val="24"/>
          <w:rtl/>
        </w:rPr>
        <w:t xml:space="preserve">יצירת </w:t>
      </w:r>
      <w:proofErr w:type="spellStart"/>
      <w:r>
        <w:rPr>
          <w:rFonts w:cs="David" w:hint="cs"/>
          <w:sz w:val="24"/>
          <w:szCs w:val="24"/>
          <w:rtl/>
        </w:rPr>
        <w:t>תעדוף</w:t>
      </w:r>
      <w:proofErr w:type="spellEnd"/>
      <w:r>
        <w:rPr>
          <w:rFonts w:cs="David" w:hint="cs"/>
          <w:sz w:val="24"/>
          <w:szCs w:val="24"/>
          <w:rtl/>
        </w:rPr>
        <w:t xml:space="preserve"> חזרה לשגרה בהתאם לחשיבות השירות/הליך והצטברותו בהתאם למיפוי</w:t>
      </w:r>
    </w:p>
    <w:p w:rsidR="00613D88" w:rsidRDefault="00613D88" w:rsidP="00613D88">
      <w:pPr>
        <w:pStyle w:val="a5"/>
        <w:numPr>
          <w:ilvl w:val="1"/>
          <w:numId w:val="3"/>
        </w:numPr>
        <w:spacing w:after="120" w:line="360" w:lineRule="auto"/>
        <w:jc w:val="both"/>
        <w:rPr>
          <w:rFonts w:cs="David" w:hint="cs"/>
          <w:sz w:val="24"/>
          <w:szCs w:val="24"/>
        </w:rPr>
      </w:pPr>
      <w:r>
        <w:rPr>
          <w:rFonts w:cs="David" w:hint="cs"/>
          <w:sz w:val="24"/>
          <w:szCs w:val="24"/>
          <w:rtl/>
        </w:rPr>
        <w:t xml:space="preserve">בניית מסלולים מהירים או מנגנונים אחרים להקלת העומס בעת החזרה לשגרה </w:t>
      </w:r>
    </w:p>
    <w:p w:rsidR="00613D88" w:rsidRDefault="00613D88" w:rsidP="00613D88">
      <w:pPr>
        <w:pStyle w:val="a5"/>
        <w:numPr>
          <w:ilvl w:val="1"/>
          <w:numId w:val="3"/>
        </w:numPr>
        <w:spacing w:after="120" w:line="360" w:lineRule="auto"/>
        <w:jc w:val="both"/>
        <w:rPr>
          <w:rFonts w:cs="David" w:hint="cs"/>
          <w:sz w:val="24"/>
          <w:szCs w:val="24"/>
        </w:rPr>
      </w:pPr>
      <w:r>
        <w:rPr>
          <w:rFonts w:cs="David" w:hint="cs"/>
          <w:sz w:val="24"/>
          <w:szCs w:val="24"/>
          <w:rtl/>
        </w:rPr>
        <w:t xml:space="preserve">הסטת כוח אדם או משאבים אחרים </w:t>
      </w:r>
      <w:r w:rsidR="00BE0424" w:rsidRPr="00613D88">
        <w:rPr>
          <w:rFonts w:cs="David" w:hint="cs"/>
          <w:sz w:val="24"/>
          <w:szCs w:val="24"/>
          <w:rtl/>
        </w:rPr>
        <w:t>לטיפול בצווארי הבקבוק</w:t>
      </w:r>
      <w:r>
        <w:rPr>
          <w:rFonts w:cs="David" w:hint="cs"/>
          <w:sz w:val="24"/>
          <w:szCs w:val="24"/>
          <w:rtl/>
        </w:rPr>
        <w:t xml:space="preserve"> הצפויים</w:t>
      </w:r>
    </w:p>
    <w:p w:rsidR="009F3C2B" w:rsidRDefault="00613D88" w:rsidP="00613D88">
      <w:pPr>
        <w:pStyle w:val="a5"/>
        <w:numPr>
          <w:ilvl w:val="1"/>
          <w:numId w:val="3"/>
        </w:numPr>
        <w:spacing w:after="120" w:line="360" w:lineRule="auto"/>
        <w:jc w:val="both"/>
        <w:rPr>
          <w:rFonts w:cs="David" w:hint="cs"/>
          <w:sz w:val="24"/>
          <w:szCs w:val="24"/>
        </w:rPr>
      </w:pPr>
      <w:r>
        <w:rPr>
          <w:rFonts w:cs="David" w:hint="cs"/>
          <w:sz w:val="24"/>
          <w:szCs w:val="24"/>
          <w:rtl/>
        </w:rPr>
        <w:t xml:space="preserve">בניית מדדים להצלחה של החזרה משגרה </w:t>
      </w:r>
      <w:r>
        <w:rPr>
          <w:rFonts w:cs="David"/>
          <w:sz w:val="24"/>
          <w:szCs w:val="24"/>
        </w:rPr>
        <w:t>KPI</w:t>
      </w:r>
    </w:p>
    <w:p w:rsidR="00440EBC" w:rsidRDefault="00440EBC" w:rsidP="00440EBC">
      <w:pPr>
        <w:pStyle w:val="a5"/>
        <w:numPr>
          <w:ilvl w:val="0"/>
          <w:numId w:val="3"/>
        </w:numPr>
        <w:spacing w:after="120" w:line="360" w:lineRule="auto"/>
        <w:jc w:val="both"/>
        <w:rPr>
          <w:rFonts w:cs="David" w:hint="cs"/>
          <w:sz w:val="24"/>
          <w:szCs w:val="24"/>
        </w:rPr>
      </w:pPr>
      <w:r w:rsidRPr="00D3402B">
        <w:rPr>
          <w:rFonts w:cs="David" w:hint="cs"/>
          <w:b/>
          <w:bCs/>
          <w:sz w:val="24"/>
          <w:szCs w:val="24"/>
          <w:rtl/>
        </w:rPr>
        <w:t xml:space="preserve">שימור הרגלים/ תהליכים חדשים מתקופת המשבר  - </w:t>
      </w:r>
      <w:r w:rsidRPr="00D3402B">
        <w:rPr>
          <w:rFonts w:cs="David" w:hint="cs"/>
          <w:sz w:val="24"/>
          <w:szCs w:val="24"/>
          <w:rtl/>
        </w:rPr>
        <w:t xml:space="preserve">בתקופת המשבר כמעט כל יחידה סיגלה לעצמה הרגלים ותהליכים חדשים שאפשרו את המשך העבודה בקופה זו. מוצע להתחיל לבחון אלו מבין ההליכים האלו עבדו טוב יותר מהאחרים ונכן אולי לשמר אות בדרך זו או אחרת ולהתחיל לחשוב כיצד ניתן יהיה לשלב אותם בחזרה לשגרה </w:t>
      </w:r>
    </w:p>
    <w:p w:rsidR="00440EBC" w:rsidRDefault="00440EBC" w:rsidP="00440EBC">
      <w:pPr>
        <w:pStyle w:val="a5"/>
        <w:numPr>
          <w:ilvl w:val="0"/>
          <w:numId w:val="3"/>
        </w:numPr>
        <w:spacing w:after="120" w:line="360" w:lineRule="auto"/>
        <w:jc w:val="both"/>
        <w:rPr>
          <w:rFonts w:cs="David" w:hint="cs"/>
          <w:sz w:val="24"/>
          <w:szCs w:val="24"/>
        </w:rPr>
      </w:pPr>
      <w:r w:rsidRPr="006F5DF9">
        <w:rPr>
          <w:rFonts w:cs="David" w:hint="cs"/>
          <w:b/>
          <w:bCs/>
          <w:sz w:val="24"/>
          <w:szCs w:val="24"/>
          <w:rtl/>
        </w:rPr>
        <w:t>כוח אדם וחוסן</w:t>
      </w:r>
      <w:r w:rsidRPr="006F5DF9">
        <w:rPr>
          <w:rFonts w:cs="David" w:hint="cs"/>
          <w:sz w:val="24"/>
          <w:szCs w:val="24"/>
          <w:rtl/>
        </w:rPr>
        <w:t xml:space="preserve"> </w:t>
      </w:r>
      <w:r w:rsidRPr="006F5DF9">
        <w:rPr>
          <w:rFonts w:cs="David"/>
          <w:sz w:val="24"/>
          <w:szCs w:val="24"/>
          <w:rtl/>
        </w:rPr>
        <w:t>–</w:t>
      </w:r>
      <w:r w:rsidRPr="006F5DF9">
        <w:rPr>
          <w:rFonts w:cs="David" w:hint="cs"/>
          <w:sz w:val="24"/>
          <w:szCs w:val="24"/>
          <w:rtl/>
        </w:rPr>
        <w:t xml:space="preserve"> במסגרת המשבר הנוכחי קבוצה לא מבוטלת של עובדים הוצאה לחופשה על ידי המשרד, יתר העובדים התרגלו לעבוד </w:t>
      </w:r>
      <w:proofErr w:type="spellStart"/>
      <w:r w:rsidRPr="006F5DF9">
        <w:rPr>
          <w:rFonts w:cs="David" w:hint="cs"/>
          <w:sz w:val="24"/>
          <w:szCs w:val="24"/>
          <w:rtl/>
        </w:rPr>
        <w:t>בשגרות</w:t>
      </w:r>
      <w:proofErr w:type="spellEnd"/>
      <w:r w:rsidRPr="006F5DF9">
        <w:rPr>
          <w:rFonts w:cs="David" w:hint="cs"/>
          <w:sz w:val="24"/>
          <w:szCs w:val="24"/>
          <w:rtl/>
        </w:rPr>
        <w:t xml:space="preserve"> עבודה שונות מהמוכר וכולם עברו תקופה לא פשוטה. תכנית החזרה לשגרה צריכה לקחת בחשבון גם חשיבה על החזרה לשגרה של העובדים ובניית חוסן ותחושת משמעות גם אל העובדים שיצאו לחופשה. </w:t>
      </w:r>
    </w:p>
    <w:p w:rsidR="00440EBC" w:rsidRDefault="00440EBC" w:rsidP="00440EBC">
      <w:pPr>
        <w:pStyle w:val="a5"/>
        <w:numPr>
          <w:ilvl w:val="0"/>
          <w:numId w:val="3"/>
        </w:numPr>
        <w:spacing w:after="120" w:line="360" w:lineRule="auto"/>
        <w:jc w:val="both"/>
        <w:rPr>
          <w:rFonts w:cs="David" w:hint="cs"/>
          <w:sz w:val="24"/>
          <w:szCs w:val="24"/>
        </w:rPr>
      </w:pPr>
    </w:p>
    <w:p w:rsidR="0058030E" w:rsidRDefault="0058030E" w:rsidP="0058030E">
      <w:pPr>
        <w:spacing w:after="120" w:line="360" w:lineRule="auto"/>
        <w:jc w:val="both"/>
        <w:rPr>
          <w:rFonts w:cs="David" w:hint="cs"/>
          <w:sz w:val="24"/>
          <w:szCs w:val="24"/>
          <w:rtl/>
        </w:rPr>
      </w:pPr>
    </w:p>
    <w:p w:rsidR="0058030E" w:rsidRDefault="0058030E" w:rsidP="0058030E">
      <w:pPr>
        <w:spacing w:after="120" w:line="360" w:lineRule="auto"/>
        <w:jc w:val="both"/>
        <w:rPr>
          <w:rFonts w:cs="David" w:hint="cs"/>
          <w:b/>
          <w:bCs/>
          <w:sz w:val="24"/>
          <w:szCs w:val="24"/>
          <w:rtl/>
        </w:rPr>
      </w:pPr>
      <w:r>
        <w:rPr>
          <w:rFonts w:cs="David" w:hint="cs"/>
          <w:b/>
          <w:bCs/>
          <w:sz w:val="24"/>
          <w:szCs w:val="24"/>
          <w:rtl/>
        </w:rPr>
        <w:t xml:space="preserve">טווח בינוני - </w:t>
      </w:r>
      <w:r w:rsidRPr="0058030E">
        <w:rPr>
          <w:rFonts w:cs="David" w:hint="cs"/>
          <w:b/>
          <w:bCs/>
          <w:sz w:val="24"/>
          <w:szCs w:val="24"/>
          <w:rtl/>
        </w:rPr>
        <w:t>הכנה לגל השני של המשבר</w:t>
      </w:r>
    </w:p>
    <w:p w:rsidR="0058030E" w:rsidRDefault="0058030E" w:rsidP="0058030E">
      <w:pPr>
        <w:spacing w:after="120" w:line="360" w:lineRule="auto"/>
        <w:jc w:val="both"/>
        <w:rPr>
          <w:rFonts w:cs="David" w:hint="cs"/>
          <w:b/>
          <w:bCs/>
          <w:sz w:val="24"/>
          <w:szCs w:val="24"/>
          <w:rtl/>
        </w:rPr>
      </w:pPr>
      <w:r w:rsidRPr="0058030E">
        <w:rPr>
          <w:rFonts w:cs="David" w:hint="cs"/>
          <w:b/>
          <w:bCs/>
          <w:sz w:val="24"/>
          <w:szCs w:val="24"/>
          <w:rtl/>
        </w:rPr>
        <w:t xml:space="preserve"> </w:t>
      </w:r>
    </w:p>
    <w:p w:rsidR="0058030E" w:rsidRDefault="0058030E" w:rsidP="0058030E">
      <w:pPr>
        <w:spacing w:after="120" w:line="360" w:lineRule="auto"/>
        <w:jc w:val="both"/>
        <w:rPr>
          <w:rFonts w:cs="David" w:hint="cs"/>
          <w:b/>
          <w:bCs/>
          <w:sz w:val="24"/>
          <w:szCs w:val="24"/>
          <w:rtl/>
        </w:rPr>
      </w:pPr>
    </w:p>
    <w:p w:rsidR="0058030E" w:rsidRPr="0058030E" w:rsidRDefault="0058030E" w:rsidP="0058030E">
      <w:pPr>
        <w:spacing w:after="120" w:line="360" w:lineRule="auto"/>
        <w:jc w:val="both"/>
        <w:rPr>
          <w:rFonts w:cs="David" w:hint="cs"/>
          <w:b/>
          <w:bCs/>
          <w:sz w:val="24"/>
          <w:szCs w:val="24"/>
          <w:rtl/>
        </w:rPr>
      </w:pPr>
      <w:r>
        <w:rPr>
          <w:rFonts w:cs="David" w:hint="cs"/>
          <w:b/>
          <w:bCs/>
          <w:sz w:val="24"/>
          <w:szCs w:val="24"/>
          <w:rtl/>
        </w:rPr>
        <w:t xml:space="preserve">טווח ארוך </w:t>
      </w:r>
    </w:p>
    <w:p w:rsidR="005867F6" w:rsidRPr="00FF20EE" w:rsidRDefault="008E4705" w:rsidP="0058030E">
      <w:pPr>
        <w:bidi w:val="0"/>
        <w:rPr>
          <w:rFonts w:cs="David"/>
          <w:sz w:val="24"/>
          <w:szCs w:val="24"/>
        </w:rPr>
      </w:pPr>
      <w:r>
        <w:rPr>
          <w:rFonts w:cs="David" w:hint="cs"/>
          <w:sz w:val="24"/>
          <w:szCs w:val="24"/>
          <w:rtl/>
        </w:rPr>
        <w:t xml:space="preserve"> </w:t>
      </w:r>
    </w:p>
    <w:sectPr w:rsidR="005867F6" w:rsidRPr="00FF20EE" w:rsidSect="00750F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12F"/>
    <w:multiLevelType w:val="hybridMultilevel"/>
    <w:tmpl w:val="661E0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73498"/>
    <w:multiLevelType w:val="hybridMultilevel"/>
    <w:tmpl w:val="471C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A46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5B0732"/>
    <w:multiLevelType w:val="hybridMultilevel"/>
    <w:tmpl w:val="5EB01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EE"/>
    <w:rsid w:val="0000022D"/>
    <w:rsid w:val="000004B2"/>
    <w:rsid w:val="00000BF2"/>
    <w:rsid w:val="00002F98"/>
    <w:rsid w:val="00005537"/>
    <w:rsid w:val="00005BB8"/>
    <w:rsid w:val="00007C6D"/>
    <w:rsid w:val="00012091"/>
    <w:rsid w:val="0001295C"/>
    <w:rsid w:val="0001467D"/>
    <w:rsid w:val="000146B4"/>
    <w:rsid w:val="00015409"/>
    <w:rsid w:val="00020A93"/>
    <w:rsid w:val="00021308"/>
    <w:rsid w:val="00026DB0"/>
    <w:rsid w:val="000270FB"/>
    <w:rsid w:val="00031CE7"/>
    <w:rsid w:val="00035409"/>
    <w:rsid w:val="000404FD"/>
    <w:rsid w:val="000410B3"/>
    <w:rsid w:val="0004243C"/>
    <w:rsid w:val="0004568E"/>
    <w:rsid w:val="00045FF6"/>
    <w:rsid w:val="00046C81"/>
    <w:rsid w:val="000512EA"/>
    <w:rsid w:val="00061085"/>
    <w:rsid w:val="000631E0"/>
    <w:rsid w:val="00064001"/>
    <w:rsid w:val="00065B4F"/>
    <w:rsid w:val="00076515"/>
    <w:rsid w:val="00077FA1"/>
    <w:rsid w:val="00080110"/>
    <w:rsid w:val="00080438"/>
    <w:rsid w:val="00080EF3"/>
    <w:rsid w:val="00082409"/>
    <w:rsid w:val="000860CC"/>
    <w:rsid w:val="0009083B"/>
    <w:rsid w:val="0009181B"/>
    <w:rsid w:val="00091BBD"/>
    <w:rsid w:val="00095593"/>
    <w:rsid w:val="000A0112"/>
    <w:rsid w:val="000A0255"/>
    <w:rsid w:val="000A2CFA"/>
    <w:rsid w:val="000A39EE"/>
    <w:rsid w:val="000A3B9F"/>
    <w:rsid w:val="000A57FA"/>
    <w:rsid w:val="000A58A7"/>
    <w:rsid w:val="000A5DF0"/>
    <w:rsid w:val="000A664D"/>
    <w:rsid w:val="000B46F1"/>
    <w:rsid w:val="000B5A2D"/>
    <w:rsid w:val="000B7E45"/>
    <w:rsid w:val="000C25F1"/>
    <w:rsid w:val="000C3D30"/>
    <w:rsid w:val="000C7902"/>
    <w:rsid w:val="000D2ADF"/>
    <w:rsid w:val="000E00BC"/>
    <w:rsid w:val="000E37F9"/>
    <w:rsid w:val="000E4499"/>
    <w:rsid w:val="000E4E12"/>
    <w:rsid w:val="000E520C"/>
    <w:rsid w:val="000F1A7A"/>
    <w:rsid w:val="000F1B29"/>
    <w:rsid w:val="000F328E"/>
    <w:rsid w:val="000F5455"/>
    <w:rsid w:val="000F6F16"/>
    <w:rsid w:val="0010056B"/>
    <w:rsid w:val="00100F19"/>
    <w:rsid w:val="001014C4"/>
    <w:rsid w:val="00102F90"/>
    <w:rsid w:val="001038E7"/>
    <w:rsid w:val="00113F6E"/>
    <w:rsid w:val="001150D3"/>
    <w:rsid w:val="00123F4A"/>
    <w:rsid w:val="001263F4"/>
    <w:rsid w:val="00130F61"/>
    <w:rsid w:val="001355B2"/>
    <w:rsid w:val="0014009B"/>
    <w:rsid w:val="001406E8"/>
    <w:rsid w:val="00141CD2"/>
    <w:rsid w:val="0014606D"/>
    <w:rsid w:val="00146334"/>
    <w:rsid w:val="00150996"/>
    <w:rsid w:val="00153B2D"/>
    <w:rsid w:val="00155870"/>
    <w:rsid w:val="00157D5B"/>
    <w:rsid w:val="0016004B"/>
    <w:rsid w:val="00161365"/>
    <w:rsid w:val="00161A1C"/>
    <w:rsid w:val="0016283B"/>
    <w:rsid w:val="00162D2D"/>
    <w:rsid w:val="00164692"/>
    <w:rsid w:val="0017341D"/>
    <w:rsid w:val="00174633"/>
    <w:rsid w:val="001758D3"/>
    <w:rsid w:val="0017788F"/>
    <w:rsid w:val="00181378"/>
    <w:rsid w:val="00182186"/>
    <w:rsid w:val="00183969"/>
    <w:rsid w:val="00184A9B"/>
    <w:rsid w:val="00190486"/>
    <w:rsid w:val="00194024"/>
    <w:rsid w:val="001960C8"/>
    <w:rsid w:val="0019684A"/>
    <w:rsid w:val="001A0452"/>
    <w:rsid w:val="001A4C7B"/>
    <w:rsid w:val="001A5550"/>
    <w:rsid w:val="001A57C9"/>
    <w:rsid w:val="001A6815"/>
    <w:rsid w:val="001A7097"/>
    <w:rsid w:val="001A72B6"/>
    <w:rsid w:val="001B28D9"/>
    <w:rsid w:val="001B67F5"/>
    <w:rsid w:val="001C10AB"/>
    <w:rsid w:val="001C665B"/>
    <w:rsid w:val="001D708A"/>
    <w:rsid w:val="001D7F28"/>
    <w:rsid w:val="001E0D5D"/>
    <w:rsid w:val="001E0E6D"/>
    <w:rsid w:val="001E5C82"/>
    <w:rsid w:val="001E6B1B"/>
    <w:rsid w:val="001E775F"/>
    <w:rsid w:val="001F1845"/>
    <w:rsid w:val="001F2B50"/>
    <w:rsid w:val="001F3FB0"/>
    <w:rsid w:val="001F4AC0"/>
    <w:rsid w:val="001F5D11"/>
    <w:rsid w:val="001F6A14"/>
    <w:rsid w:val="0020268E"/>
    <w:rsid w:val="002046D8"/>
    <w:rsid w:val="00216C60"/>
    <w:rsid w:val="0022290A"/>
    <w:rsid w:val="00225E3D"/>
    <w:rsid w:val="00226288"/>
    <w:rsid w:val="00232397"/>
    <w:rsid w:val="002347CD"/>
    <w:rsid w:val="002372D5"/>
    <w:rsid w:val="00246C61"/>
    <w:rsid w:val="00250279"/>
    <w:rsid w:val="002515BD"/>
    <w:rsid w:val="00252C98"/>
    <w:rsid w:val="00254EA4"/>
    <w:rsid w:val="00261C49"/>
    <w:rsid w:val="00267387"/>
    <w:rsid w:val="00267C1A"/>
    <w:rsid w:val="002716E5"/>
    <w:rsid w:val="0027197B"/>
    <w:rsid w:val="002720A4"/>
    <w:rsid w:val="00277C79"/>
    <w:rsid w:val="002844E5"/>
    <w:rsid w:val="00291226"/>
    <w:rsid w:val="00291A7B"/>
    <w:rsid w:val="002944A9"/>
    <w:rsid w:val="002A5D9D"/>
    <w:rsid w:val="002A6148"/>
    <w:rsid w:val="002A6422"/>
    <w:rsid w:val="002A677B"/>
    <w:rsid w:val="002A6CF9"/>
    <w:rsid w:val="002B12A6"/>
    <w:rsid w:val="002B1BB9"/>
    <w:rsid w:val="002B37EB"/>
    <w:rsid w:val="002B3E93"/>
    <w:rsid w:val="002B5EA0"/>
    <w:rsid w:val="002B6D91"/>
    <w:rsid w:val="002C00E7"/>
    <w:rsid w:val="002C0893"/>
    <w:rsid w:val="002C355D"/>
    <w:rsid w:val="002C68B5"/>
    <w:rsid w:val="002C7AD6"/>
    <w:rsid w:val="002D0304"/>
    <w:rsid w:val="002D19A0"/>
    <w:rsid w:val="002D26C1"/>
    <w:rsid w:val="002D26FC"/>
    <w:rsid w:val="002D6BD9"/>
    <w:rsid w:val="002D7B5C"/>
    <w:rsid w:val="002E027E"/>
    <w:rsid w:val="002E16D4"/>
    <w:rsid w:val="002E2076"/>
    <w:rsid w:val="002E3D26"/>
    <w:rsid w:val="002E4608"/>
    <w:rsid w:val="002E4C68"/>
    <w:rsid w:val="002E6AD8"/>
    <w:rsid w:val="00302050"/>
    <w:rsid w:val="003069E5"/>
    <w:rsid w:val="003127D8"/>
    <w:rsid w:val="00313AB7"/>
    <w:rsid w:val="00315ADA"/>
    <w:rsid w:val="003176A0"/>
    <w:rsid w:val="00321BF7"/>
    <w:rsid w:val="003223FD"/>
    <w:rsid w:val="0032299A"/>
    <w:rsid w:val="0032299C"/>
    <w:rsid w:val="00322A26"/>
    <w:rsid w:val="0033010C"/>
    <w:rsid w:val="003326A9"/>
    <w:rsid w:val="003371BC"/>
    <w:rsid w:val="00340544"/>
    <w:rsid w:val="00342F4C"/>
    <w:rsid w:val="003536DD"/>
    <w:rsid w:val="003567DE"/>
    <w:rsid w:val="00356EB5"/>
    <w:rsid w:val="00363C3D"/>
    <w:rsid w:val="00366604"/>
    <w:rsid w:val="00367F88"/>
    <w:rsid w:val="003716EA"/>
    <w:rsid w:val="0037373C"/>
    <w:rsid w:val="003856D3"/>
    <w:rsid w:val="0038730C"/>
    <w:rsid w:val="00391B11"/>
    <w:rsid w:val="00392148"/>
    <w:rsid w:val="0039217F"/>
    <w:rsid w:val="003A4836"/>
    <w:rsid w:val="003A50A7"/>
    <w:rsid w:val="003A5658"/>
    <w:rsid w:val="003A6DD7"/>
    <w:rsid w:val="003A7A4C"/>
    <w:rsid w:val="003B0CE4"/>
    <w:rsid w:val="003B3242"/>
    <w:rsid w:val="003B67E0"/>
    <w:rsid w:val="003C0D14"/>
    <w:rsid w:val="003C6692"/>
    <w:rsid w:val="003D745D"/>
    <w:rsid w:val="003D7E38"/>
    <w:rsid w:val="003E255A"/>
    <w:rsid w:val="003F1D6D"/>
    <w:rsid w:val="003F2A60"/>
    <w:rsid w:val="003F36E5"/>
    <w:rsid w:val="003F5640"/>
    <w:rsid w:val="004035CA"/>
    <w:rsid w:val="004043CF"/>
    <w:rsid w:val="0040569B"/>
    <w:rsid w:val="00405EA0"/>
    <w:rsid w:val="004164A1"/>
    <w:rsid w:val="00421480"/>
    <w:rsid w:val="00421EE2"/>
    <w:rsid w:val="004239D5"/>
    <w:rsid w:val="00424990"/>
    <w:rsid w:val="00425177"/>
    <w:rsid w:val="00427EE5"/>
    <w:rsid w:val="004306E9"/>
    <w:rsid w:val="0043077D"/>
    <w:rsid w:val="00437127"/>
    <w:rsid w:val="004405C3"/>
    <w:rsid w:val="00440EBC"/>
    <w:rsid w:val="004444A5"/>
    <w:rsid w:val="00444BC4"/>
    <w:rsid w:val="0044701B"/>
    <w:rsid w:val="00452BB8"/>
    <w:rsid w:val="00452F52"/>
    <w:rsid w:val="00454206"/>
    <w:rsid w:val="0046241F"/>
    <w:rsid w:val="00463DE9"/>
    <w:rsid w:val="00464A7E"/>
    <w:rsid w:val="00465336"/>
    <w:rsid w:val="004675CC"/>
    <w:rsid w:val="00467FCC"/>
    <w:rsid w:val="0047144F"/>
    <w:rsid w:val="00473C5F"/>
    <w:rsid w:val="00475941"/>
    <w:rsid w:val="004814C4"/>
    <w:rsid w:val="00481BF5"/>
    <w:rsid w:val="0048260F"/>
    <w:rsid w:val="00483A49"/>
    <w:rsid w:val="00490714"/>
    <w:rsid w:val="00492DF0"/>
    <w:rsid w:val="004975FE"/>
    <w:rsid w:val="004977BC"/>
    <w:rsid w:val="004A0AAF"/>
    <w:rsid w:val="004A1508"/>
    <w:rsid w:val="004A1EEA"/>
    <w:rsid w:val="004A291B"/>
    <w:rsid w:val="004B2A76"/>
    <w:rsid w:val="004B43CE"/>
    <w:rsid w:val="004B611B"/>
    <w:rsid w:val="004C4E14"/>
    <w:rsid w:val="004C54C5"/>
    <w:rsid w:val="004C58EF"/>
    <w:rsid w:val="004D2B0F"/>
    <w:rsid w:val="004D47F7"/>
    <w:rsid w:val="004D54E9"/>
    <w:rsid w:val="004D6702"/>
    <w:rsid w:val="004D71FE"/>
    <w:rsid w:val="004D7395"/>
    <w:rsid w:val="004E17C7"/>
    <w:rsid w:val="004E1E14"/>
    <w:rsid w:val="004E2C32"/>
    <w:rsid w:val="004E40A9"/>
    <w:rsid w:val="004E7DB5"/>
    <w:rsid w:val="004E7FA3"/>
    <w:rsid w:val="004F0DB2"/>
    <w:rsid w:val="004F0E32"/>
    <w:rsid w:val="004F1BC9"/>
    <w:rsid w:val="004F7236"/>
    <w:rsid w:val="00502803"/>
    <w:rsid w:val="00502B1E"/>
    <w:rsid w:val="00511AFA"/>
    <w:rsid w:val="00517511"/>
    <w:rsid w:val="00517A7B"/>
    <w:rsid w:val="00517FAF"/>
    <w:rsid w:val="005246C8"/>
    <w:rsid w:val="00525919"/>
    <w:rsid w:val="005259C7"/>
    <w:rsid w:val="005372B2"/>
    <w:rsid w:val="00541648"/>
    <w:rsid w:val="00543577"/>
    <w:rsid w:val="00543C66"/>
    <w:rsid w:val="00545060"/>
    <w:rsid w:val="005472B1"/>
    <w:rsid w:val="00552098"/>
    <w:rsid w:val="005536D5"/>
    <w:rsid w:val="00554092"/>
    <w:rsid w:val="005673D1"/>
    <w:rsid w:val="00571D41"/>
    <w:rsid w:val="00573F4F"/>
    <w:rsid w:val="0057432E"/>
    <w:rsid w:val="00577A9D"/>
    <w:rsid w:val="00577B79"/>
    <w:rsid w:val="0058030E"/>
    <w:rsid w:val="00584F03"/>
    <w:rsid w:val="005867F6"/>
    <w:rsid w:val="00591001"/>
    <w:rsid w:val="00591A48"/>
    <w:rsid w:val="005922C0"/>
    <w:rsid w:val="00594BA0"/>
    <w:rsid w:val="0059718A"/>
    <w:rsid w:val="00597718"/>
    <w:rsid w:val="005A36BE"/>
    <w:rsid w:val="005A7D8F"/>
    <w:rsid w:val="005B18A0"/>
    <w:rsid w:val="005B7C12"/>
    <w:rsid w:val="005C079B"/>
    <w:rsid w:val="005C52A8"/>
    <w:rsid w:val="005D016A"/>
    <w:rsid w:val="005D1707"/>
    <w:rsid w:val="005D451D"/>
    <w:rsid w:val="005E131A"/>
    <w:rsid w:val="005E32C2"/>
    <w:rsid w:val="005E371F"/>
    <w:rsid w:val="005E3FAE"/>
    <w:rsid w:val="005E49E1"/>
    <w:rsid w:val="005E6BB6"/>
    <w:rsid w:val="006005A6"/>
    <w:rsid w:val="006010AF"/>
    <w:rsid w:val="00602405"/>
    <w:rsid w:val="006033D0"/>
    <w:rsid w:val="00604725"/>
    <w:rsid w:val="00605975"/>
    <w:rsid w:val="00607287"/>
    <w:rsid w:val="00607406"/>
    <w:rsid w:val="00607D3D"/>
    <w:rsid w:val="0061392F"/>
    <w:rsid w:val="00613D88"/>
    <w:rsid w:val="00614FA9"/>
    <w:rsid w:val="00616224"/>
    <w:rsid w:val="00623D8F"/>
    <w:rsid w:val="006242ED"/>
    <w:rsid w:val="006243EA"/>
    <w:rsid w:val="00625A22"/>
    <w:rsid w:val="006344A2"/>
    <w:rsid w:val="00634CD2"/>
    <w:rsid w:val="00640B4A"/>
    <w:rsid w:val="00640DFB"/>
    <w:rsid w:val="0064341F"/>
    <w:rsid w:val="006443AE"/>
    <w:rsid w:val="00654A2C"/>
    <w:rsid w:val="00657687"/>
    <w:rsid w:val="00660CA6"/>
    <w:rsid w:val="0066162C"/>
    <w:rsid w:val="00661B6B"/>
    <w:rsid w:val="00667037"/>
    <w:rsid w:val="006672C3"/>
    <w:rsid w:val="00667A69"/>
    <w:rsid w:val="006725A6"/>
    <w:rsid w:val="006744DE"/>
    <w:rsid w:val="00677E49"/>
    <w:rsid w:val="0068309D"/>
    <w:rsid w:val="00683834"/>
    <w:rsid w:val="006A00AB"/>
    <w:rsid w:val="006A68B6"/>
    <w:rsid w:val="006A7844"/>
    <w:rsid w:val="006B0B55"/>
    <w:rsid w:val="006B4DA9"/>
    <w:rsid w:val="006B5D95"/>
    <w:rsid w:val="006B6550"/>
    <w:rsid w:val="006C05D1"/>
    <w:rsid w:val="006C0877"/>
    <w:rsid w:val="006C369D"/>
    <w:rsid w:val="006C3E58"/>
    <w:rsid w:val="006C79FA"/>
    <w:rsid w:val="006D2463"/>
    <w:rsid w:val="006D2A64"/>
    <w:rsid w:val="006D391E"/>
    <w:rsid w:val="006D4DBB"/>
    <w:rsid w:val="006D4E5B"/>
    <w:rsid w:val="006E2242"/>
    <w:rsid w:val="006E2460"/>
    <w:rsid w:val="006E33C4"/>
    <w:rsid w:val="006F483B"/>
    <w:rsid w:val="007001ED"/>
    <w:rsid w:val="00701263"/>
    <w:rsid w:val="00706319"/>
    <w:rsid w:val="007179FB"/>
    <w:rsid w:val="00721573"/>
    <w:rsid w:val="00723E18"/>
    <w:rsid w:val="00727822"/>
    <w:rsid w:val="00734264"/>
    <w:rsid w:val="00735ADC"/>
    <w:rsid w:val="00735CAF"/>
    <w:rsid w:val="007373E8"/>
    <w:rsid w:val="007435A3"/>
    <w:rsid w:val="00745237"/>
    <w:rsid w:val="00750B3C"/>
    <w:rsid w:val="00750F71"/>
    <w:rsid w:val="00751A0B"/>
    <w:rsid w:val="0075433B"/>
    <w:rsid w:val="00760C9B"/>
    <w:rsid w:val="00762B65"/>
    <w:rsid w:val="0076532E"/>
    <w:rsid w:val="00767250"/>
    <w:rsid w:val="007701D8"/>
    <w:rsid w:val="00771F6B"/>
    <w:rsid w:val="007722B1"/>
    <w:rsid w:val="0077600F"/>
    <w:rsid w:val="00777366"/>
    <w:rsid w:val="00781499"/>
    <w:rsid w:val="00785824"/>
    <w:rsid w:val="00787B5E"/>
    <w:rsid w:val="007902F0"/>
    <w:rsid w:val="00793245"/>
    <w:rsid w:val="00793926"/>
    <w:rsid w:val="00793E80"/>
    <w:rsid w:val="00793FB7"/>
    <w:rsid w:val="00795483"/>
    <w:rsid w:val="007A0AF3"/>
    <w:rsid w:val="007A222B"/>
    <w:rsid w:val="007A2B2E"/>
    <w:rsid w:val="007B047B"/>
    <w:rsid w:val="007B2E29"/>
    <w:rsid w:val="007C4145"/>
    <w:rsid w:val="007C5606"/>
    <w:rsid w:val="007D24E0"/>
    <w:rsid w:val="007D2CB5"/>
    <w:rsid w:val="007D6DE6"/>
    <w:rsid w:val="007E0115"/>
    <w:rsid w:val="007E303D"/>
    <w:rsid w:val="007E4808"/>
    <w:rsid w:val="007E50A0"/>
    <w:rsid w:val="007E638D"/>
    <w:rsid w:val="007F0F5E"/>
    <w:rsid w:val="007F210A"/>
    <w:rsid w:val="007F3715"/>
    <w:rsid w:val="007F3E05"/>
    <w:rsid w:val="0080394E"/>
    <w:rsid w:val="008140F8"/>
    <w:rsid w:val="00815A0F"/>
    <w:rsid w:val="00815DC9"/>
    <w:rsid w:val="008205D4"/>
    <w:rsid w:val="0083154D"/>
    <w:rsid w:val="008345CD"/>
    <w:rsid w:val="00834CC5"/>
    <w:rsid w:val="00840397"/>
    <w:rsid w:val="008418BC"/>
    <w:rsid w:val="0084572A"/>
    <w:rsid w:val="00845C71"/>
    <w:rsid w:val="008462CC"/>
    <w:rsid w:val="0085249F"/>
    <w:rsid w:val="0085277D"/>
    <w:rsid w:val="00852930"/>
    <w:rsid w:val="00853BF3"/>
    <w:rsid w:val="00854427"/>
    <w:rsid w:val="008551EE"/>
    <w:rsid w:val="008576F9"/>
    <w:rsid w:val="00861BC0"/>
    <w:rsid w:val="00863597"/>
    <w:rsid w:val="00866274"/>
    <w:rsid w:val="00866CE7"/>
    <w:rsid w:val="00867600"/>
    <w:rsid w:val="008714CC"/>
    <w:rsid w:val="008744BF"/>
    <w:rsid w:val="00876B97"/>
    <w:rsid w:val="00877B3E"/>
    <w:rsid w:val="00881ACA"/>
    <w:rsid w:val="00884ADD"/>
    <w:rsid w:val="008850E5"/>
    <w:rsid w:val="008900E9"/>
    <w:rsid w:val="00894BD9"/>
    <w:rsid w:val="008A1932"/>
    <w:rsid w:val="008A3CBC"/>
    <w:rsid w:val="008A6203"/>
    <w:rsid w:val="008A6ABE"/>
    <w:rsid w:val="008B09C9"/>
    <w:rsid w:val="008B15D5"/>
    <w:rsid w:val="008B34BB"/>
    <w:rsid w:val="008B3B8A"/>
    <w:rsid w:val="008B3E5E"/>
    <w:rsid w:val="008B73BD"/>
    <w:rsid w:val="008B7F12"/>
    <w:rsid w:val="008C3203"/>
    <w:rsid w:val="008C48D7"/>
    <w:rsid w:val="008C7AB7"/>
    <w:rsid w:val="008D015F"/>
    <w:rsid w:val="008D42B9"/>
    <w:rsid w:val="008E43C8"/>
    <w:rsid w:val="008E4705"/>
    <w:rsid w:val="008E62A4"/>
    <w:rsid w:val="008F15C1"/>
    <w:rsid w:val="009028F0"/>
    <w:rsid w:val="009035BF"/>
    <w:rsid w:val="009037E8"/>
    <w:rsid w:val="00903B25"/>
    <w:rsid w:val="00903F79"/>
    <w:rsid w:val="0091166F"/>
    <w:rsid w:val="0091228E"/>
    <w:rsid w:val="0092560F"/>
    <w:rsid w:val="009331D5"/>
    <w:rsid w:val="009353F4"/>
    <w:rsid w:val="009358F6"/>
    <w:rsid w:val="00940815"/>
    <w:rsid w:val="00940B04"/>
    <w:rsid w:val="00944CD5"/>
    <w:rsid w:val="00944CFD"/>
    <w:rsid w:val="00946CA0"/>
    <w:rsid w:val="00950FAC"/>
    <w:rsid w:val="00952889"/>
    <w:rsid w:val="00956277"/>
    <w:rsid w:val="009565B5"/>
    <w:rsid w:val="00964B33"/>
    <w:rsid w:val="009655A0"/>
    <w:rsid w:val="0098309B"/>
    <w:rsid w:val="00983A7E"/>
    <w:rsid w:val="00994431"/>
    <w:rsid w:val="00994BB3"/>
    <w:rsid w:val="009953C7"/>
    <w:rsid w:val="00995ECC"/>
    <w:rsid w:val="009A2082"/>
    <w:rsid w:val="009A27F0"/>
    <w:rsid w:val="009A6357"/>
    <w:rsid w:val="009A7803"/>
    <w:rsid w:val="009B3025"/>
    <w:rsid w:val="009B4645"/>
    <w:rsid w:val="009B505B"/>
    <w:rsid w:val="009B7451"/>
    <w:rsid w:val="009C45A4"/>
    <w:rsid w:val="009C4DFE"/>
    <w:rsid w:val="009C66EE"/>
    <w:rsid w:val="009C688D"/>
    <w:rsid w:val="009D1F0E"/>
    <w:rsid w:val="009D3A14"/>
    <w:rsid w:val="009E1CB3"/>
    <w:rsid w:val="009E3510"/>
    <w:rsid w:val="009E5CC0"/>
    <w:rsid w:val="009E60A4"/>
    <w:rsid w:val="009E695E"/>
    <w:rsid w:val="009F0759"/>
    <w:rsid w:val="009F3C2B"/>
    <w:rsid w:val="009F51B5"/>
    <w:rsid w:val="00A027EE"/>
    <w:rsid w:val="00A034B8"/>
    <w:rsid w:val="00A04244"/>
    <w:rsid w:val="00A04BEF"/>
    <w:rsid w:val="00A11E77"/>
    <w:rsid w:val="00A17404"/>
    <w:rsid w:val="00A17A2A"/>
    <w:rsid w:val="00A27650"/>
    <w:rsid w:val="00A3069C"/>
    <w:rsid w:val="00A3071C"/>
    <w:rsid w:val="00A33C12"/>
    <w:rsid w:val="00A34A45"/>
    <w:rsid w:val="00A41736"/>
    <w:rsid w:val="00A4294C"/>
    <w:rsid w:val="00A441AA"/>
    <w:rsid w:val="00A44765"/>
    <w:rsid w:val="00A45B46"/>
    <w:rsid w:val="00A47288"/>
    <w:rsid w:val="00A47F34"/>
    <w:rsid w:val="00A51287"/>
    <w:rsid w:val="00A51AF8"/>
    <w:rsid w:val="00A53F82"/>
    <w:rsid w:val="00A56B80"/>
    <w:rsid w:val="00A644F6"/>
    <w:rsid w:val="00A647DF"/>
    <w:rsid w:val="00A65242"/>
    <w:rsid w:val="00A65B00"/>
    <w:rsid w:val="00A66839"/>
    <w:rsid w:val="00A75039"/>
    <w:rsid w:val="00A77F1B"/>
    <w:rsid w:val="00A806EE"/>
    <w:rsid w:val="00A833FA"/>
    <w:rsid w:val="00A8425C"/>
    <w:rsid w:val="00A91409"/>
    <w:rsid w:val="00A9176B"/>
    <w:rsid w:val="00A91774"/>
    <w:rsid w:val="00A925E4"/>
    <w:rsid w:val="00A96A68"/>
    <w:rsid w:val="00AA01E8"/>
    <w:rsid w:val="00AA26DD"/>
    <w:rsid w:val="00AA4797"/>
    <w:rsid w:val="00AA4901"/>
    <w:rsid w:val="00AA640D"/>
    <w:rsid w:val="00AB272F"/>
    <w:rsid w:val="00AB3B13"/>
    <w:rsid w:val="00AC1D51"/>
    <w:rsid w:val="00AC214C"/>
    <w:rsid w:val="00AC451D"/>
    <w:rsid w:val="00AC7744"/>
    <w:rsid w:val="00AD24EA"/>
    <w:rsid w:val="00AD709E"/>
    <w:rsid w:val="00AE317A"/>
    <w:rsid w:val="00AE3DA9"/>
    <w:rsid w:val="00AE3FD5"/>
    <w:rsid w:val="00AE5FF7"/>
    <w:rsid w:val="00AF083B"/>
    <w:rsid w:val="00AF087F"/>
    <w:rsid w:val="00AF48C3"/>
    <w:rsid w:val="00AF5C53"/>
    <w:rsid w:val="00AF6CA0"/>
    <w:rsid w:val="00AF712B"/>
    <w:rsid w:val="00B07A7C"/>
    <w:rsid w:val="00B11E41"/>
    <w:rsid w:val="00B14C9D"/>
    <w:rsid w:val="00B1532C"/>
    <w:rsid w:val="00B15DD0"/>
    <w:rsid w:val="00B17FD0"/>
    <w:rsid w:val="00B23ABD"/>
    <w:rsid w:val="00B355EC"/>
    <w:rsid w:val="00B3580B"/>
    <w:rsid w:val="00B35E5C"/>
    <w:rsid w:val="00B40EFF"/>
    <w:rsid w:val="00B42989"/>
    <w:rsid w:val="00B4375C"/>
    <w:rsid w:val="00B44509"/>
    <w:rsid w:val="00B51990"/>
    <w:rsid w:val="00B521BF"/>
    <w:rsid w:val="00B53966"/>
    <w:rsid w:val="00B53B39"/>
    <w:rsid w:val="00B56165"/>
    <w:rsid w:val="00B561EB"/>
    <w:rsid w:val="00B60B92"/>
    <w:rsid w:val="00B62158"/>
    <w:rsid w:val="00B63165"/>
    <w:rsid w:val="00B63395"/>
    <w:rsid w:val="00B64BA3"/>
    <w:rsid w:val="00B64C0C"/>
    <w:rsid w:val="00B66478"/>
    <w:rsid w:val="00B70F96"/>
    <w:rsid w:val="00B723B4"/>
    <w:rsid w:val="00B75621"/>
    <w:rsid w:val="00B75C54"/>
    <w:rsid w:val="00B806DD"/>
    <w:rsid w:val="00B81D39"/>
    <w:rsid w:val="00B845D9"/>
    <w:rsid w:val="00B856E1"/>
    <w:rsid w:val="00B8592B"/>
    <w:rsid w:val="00B861F8"/>
    <w:rsid w:val="00B90482"/>
    <w:rsid w:val="00B91B8B"/>
    <w:rsid w:val="00B93783"/>
    <w:rsid w:val="00B942B6"/>
    <w:rsid w:val="00B94AB7"/>
    <w:rsid w:val="00B9511B"/>
    <w:rsid w:val="00B95E04"/>
    <w:rsid w:val="00BA4776"/>
    <w:rsid w:val="00BA711A"/>
    <w:rsid w:val="00BA72AC"/>
    <w:rsid w:val="00BB3D1C"/>
    <w:rsid w:val="00BC1A77"/>
    <w:rsid w:val="00BC1A94"/>
    <w:rsid w:val="00BC41C1"/>
    <w:rsid w:val="00BC733B"/>
    <w:rsid w:val="00BC7595"/>
    <w:rsid w:val="00BD111A"/>
    <w:rsid w:val="00BD24E7"/>
    <w:rsid w:val="00BD7600"/>
    <w:rsid w:val="00BD77FF"/>
    <w:rsid w:val="00BE0424"/>
    <w:rsid w:val="00BE0761"/>
    <w:rsid w:val="00BE4446"/>
    <w:rsid w:val="00BE44A0"/>
    <w:rsid w:val="00BF13D1"/>
    <w:rsid w:val="00BF1A25"/>
    <w:rsid w:val="00BF3D94"/>
    <w:rsid w:val="00BF4CCF"/>
    <w:rsid w:val="00BF5F52"/>
    <w:rsid w:val="00BF69C0"/>
    <w:rsid w:val="00BF7026"/>
    <w:rsid w:val="00BF7048"/>
    <w:rsid w:val="00C00C4F"/>
    <w:rsid w:val="00C04173"/>
    <w:rsid w:val="00C06499"/>
    <w:rsid w:val="00C106B1"/>
    <w:rsid w:val="00C11414"/>
    <w:rsid w:val="00C13E6C"/>
    <w:rsid w:val="00C21957"/>
    <w:rsid w:val="00C32FDA"/>
    <w:rsid w:val="00C3384C"/>
    <w:rsid w:val="00C450CF"/>
    <w:rsid w:val="00C453FD"/>
    <w:rsid w:val="00C50377"/>
    <w:rsid w:val="00C52E70"/>
    <w:rsid w:val="00C57CF9"/>
    <w:rsid w:val="00C65C37"/>
    <w:rsid w:val="00C71D79"/>
    <w:rsid w:val="00C72C2C"/>
    <w:rsid w:val="00C77878"/>
    <w:rsid w:val="00C84133"/>
    <w:rsid w:val="00C84B59"/>
    <w:rsid w:val="00C96F3E"/>
    <w:rsid w:val="00C97B38"/>
    <w:rsid w:val="00CA4949"/>
    <w:rsid w:val="00CB1A94"/>
    <w:rsid w:val="00CB5867"/>
    <w:rsid w:val="00CB7005"/>
    <w:rsid w:val="00CB7C87"/>
    <w:rsid w:val="00CC3091"/>
    <w:rsid w:val="00CC73FF"/>
    <w:rsid w:val="00CD23C3"/>
    <w:rsid w:val="00CD2C6A"/>
    <w:rsid w:val="00CD7D4F"/>
    <w:rsid w:val="00CE0226"/>
    <w:rsid w:val="00CF676C"/>
    <w:rsid w:val="00CF717A"/>
    <w:rsid w:val="00CF755C"/>
    <w:rsid w:val="00D06B28"/>
    <w:rsid w:val="00D11D61"/>
    <w:rsid w:val="00D14E1A"/>
    <w:rsid w:val="00D21310"/>
    <w:rsid w:val="00D2280A"/>
    <w:rsid w:val="00D22C46"/>
    <w:rsid w:val="00D23C2A"/>
    <w:rsid w:val="00D24154"/>
    <w:rsid w:val="00D260BC"/>
    <w:rsid w:val="00D26F77"/>
    <w:rsid w:val="00D30282"/>
    <w:rsid w:val="00D40454"/>
    <w:rsid w:val="00D415ED"/>
    <w:rsid w:val="00D42F78"/>
    <w:rsid w:val="00D46EEE"/>
    <w:rsid w:val="00D50352"/>
    <w:rsid w:val="00D56BBB"/>
    <w:rsid w:val="00D60C78"/>
    <w:rsid w:val="00D6462B"/>
    <w:rsid w:val="00D655DB"/>
    <w:rsid w:val="00D65A26"/>
    <w:rsid w:val="00D662AB"/>
    <w:rsid w:val="00D66AC8"/>
    <w:rsid w:val="00D704D7"/>
    <w:rsid w:val="00D74286"/>
    <w:rsid w:val="00D751E6"/>
    <w:rsid w:val="00D756C3"/>
    <w:rsid w:val="00D75E19"/>
    <w:rsid w:val="00D76966"/>
    <w:rsid w:val="00D838EF"/>
    <w:rsid w:val="00D83E6F"/>
    <w:rsid w:val="00D87E35"/>
    <w:rsid w:val="00D954C2"/>
    <w:rsid w:val="00DA4252"/>
    <w:rsid w:val="00DB737A"/>
    <w:rsid w:val="00DC51CC"/>
    <w:rsid w:val="00DC6DEA"/>
    <w:rsid w:val="00DE1627"/>
    <w:rsid w:val="00DE4391"/>
    <w:rsid w:val="00DE651C"/>
    <w:rsid w:val="00DF0369"/>
    <w:rsid w:val="00DF452C"/>
    <w:rsid w:val="00E01838"/>
    <w:rsid w:val="00E0294E"/>
    <w:rsid w:val="00E045DA"/>
    <w:rsid w:val="00E1105F"/>
    <w:rsid w:val="00E14ADF"/>
    <w:rsid w:val="00E1604C"/>
    <w:rsid w:val="00E2144A"/>
    <w:rsid w:val="00E21C05"/>
    <w:rsid w:val="00E26203"/>
    <w:rsid w:val="00E27F48"/>
    <w:rsid w:val="00E30855"/>
    <w:rsid w:val="00E3208F"/>
    <w:rsid w:val="00E364DB"/>
    <w:rsid w:val="00E36DE3"/>
    <w:rsid w:val="00E36FD2"/>
    <w:rsid w:val="00E416F0"/>
    <w:rsid w:val="00E45757"/>
    <w:rsid w:val="00E506D5"/>
    <w:rsid w:val="00E5580F"/>
    <w:rsid w:val="00E55EF9"/>
    <w:rsid w:val="00E63BD5"/>
    <w:rsid w:val="00E6741A"/>
    <w:rsid w:val="00E7440A"/>
    <w:rsid w:val="00E74A0F"/>
    <w:rsid w:val="00E80FC7"/>
    <w:rsid w:val="00E869CE"/>
    <w:rsid w:val="00E932AF"/>
    <w:rsid w:val="00E971E4"/>
    <w:rsid w:val="00EA1427"/>
    <w:rsid w:val="00EA3C94"/>
    <w:rsid w:val="00EA6226"/>
    <w:rsid w:val="00EB0957"/>
    <w:rsid w:val="00EB128D"/>
    <w:rsid w:val="00EB24CA"/>
    <w:rsid w:val="00EB5BDD"/>
    <w:rsid w:val="00EB70D3"/>
    <w:rsid w:val="00EC00FA"/>
    <w:rsid w:val="00EC26DF"/>
    <w:rsid w:val="00EC5EAC"/>
    <w:rsid w:val="00ED47E9"/>
    <w:rsid w:val="00ED5003"/>
    <w:rsid w:val="00EE1922"/>
    <w:rsid w:val="00EE7D77"/>
    <w:rsid w:val="00EF0AFC"/>
    <w:rsid w:val="00EF3FDA"/>
    <w:rsid w:val="00EF4131"/>
    <w:rsid w:val="00EF6C6E"/>
    <w:rsid w:val="00EF6E7C"/>
    <w:rsid w:val="00EF727A"/>
    <w:rsid w:val="00EF75C7"/>
    <w:rsid w:val="00F02319"/>
    <w:rsid w:val="00F03964"/>
    <w:rsid w:val="00F06732"/>
    <w:rsid w:val="00F130F7"/>
    <w:rsid w:val="00F138DC"/>
    <w:rsid w:val="00F1590A"/>
    <w:rsid w:val="00F21D6F"/>
    <w:rsid w:val="00F232F9"/>
    <w:rsid w:val="00F254F4"/>
    <w:rsid w:val="00F34B7A"/>
    <w:rsid w:val="00F35782"/>
    <w:rsid w:val="00F43405"/>
    <w:rsid w:val="00F4391E"/>
    <w:rsid w:val="00F43D4F"/>
    <w:rsid w:val="00F46909"/>
    <w:rsid w:val="00F52844"/>
    <w:rsid w:val="00F532B8"/>
    <w:rsid w:val="00F53522"/>
    <w:rsid w:val="00F55E78"/>
    <w:rsid w:val="00F55EFC"/>
    <w:rsid w:val="00F60A3A"/>
    <w:rsid w:val="00F653B6"/>
    <w:rsid w:val="00F66868"/>
    <w:rsid w:val="00F702EC"/>
    <w:rsid w:val="00F73A9D"/>
    <w:rsid w:val="00F749BB"/>
    <w:rsid w:val="00F8743D"/>
    <w:rsid w:val="00F9172C"/>
    <w:rsid w:val="00F93C99"/>
    <w:rsid w:val="00F95F30"/>
    <w:rsid w:val="00F96689"/>
    <w:rsid w:val="00F96C70"/>
    <w:rsid w:val="00FA7D1B"/>
    <w:rsid w:val="00FB0000"/>
    <w:rsid w:val="00FB4D52"/>
    <w:rsid w:val="00FB4E25"/>
    <w:rsid w:val="00FC32F1"/>
    <w:rsid w:val="00FD4300"/>
    <w:rsid w:val="00FD6E38"/>
    <w:rsid w:val="00FE0AD0"/>
    <w:rsid w:val="00FE18CB"/>
    <w:rsid w:val="00FE3E16"/>
    <w:rsid w:val="00FE4049"/>
    <w:rsid w:val="00FE6282"/>
    <w:rsid w:val="00FE7613"/>
    <w:rsid w:val="00FF1B5F"/>
    <w:rsid w:val="00FF20EE"/>
    <w:rsid w:val="00FF3154"/>
    <w:rsid w:val="00FF528A"/>
    <w:rsid w:val="00FF54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6F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B46F1"/>
    <w:rPr>
      <w:rFonts w:ascii="Tahoma" w:hAnsi="Tahoma" w:cs="Tahoma"/>
      <w:sz w:val="16"/>
      <w:szCs w:val="16"/>
    </w:rPr>
  </w:style>
  <w:style w:type="paragraph" w:styleId="a5">
    <w:name w:val="List Paragraph"/>
    <w:basedOn w:val="a"/>
    <w:uiPriority w:val="34"/>
    <w:qFormat/>
    <w:rsid w:val="00315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6F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B46F1"/>
    <w:rPr>
      <w:rFonts w:ascii="Tahoma" w:hAnsi="Tahoma" w:cs="Tahoma"/>
      <w:sz w:val="16"/>
      <w:szCs w:val="16"/>
    </w:rPr>
  </w:style>
  <w:style w:type="paragraph" w:styleId="a5">
    <w:name w:val="List Paragraph"/>
    <w:basedOn w:val="a"/>
    <w:uiPriority w:val="34"/>
    <w:qFormat/>
    <w:rsid w:val="0031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874</Words>
  <Characters>4373</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Gordon</dc:creator>
  <cp:lastModifiedBy>Nir Gordon</cp:lastModifiedBy>
  <cp:revision>4</cp:revision>
  <dcterms:created xsi:type="dcterms:W3CDTF">2020-04-03T21:17:00Z</dcterms:created>
  <dcterms:modified xsi:type="dcterms:W3CDTF">2020-04-03T21:38:00Z</dcterms:modified>
</cp:coreProperties>
</file>