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40" w:before="0" w:after="0"/>
        <w:rPr>
          <w:rFonts w:ascii="Lato" w:hAnsi="Lato" w:eastAsia="Lato" w:cs="Lato"/>
          <w:sz w:val="12"/>
          <w:szCs w:val="12"/>
        </w:rPr>
      </w:pPr>
      <w:r>
        <w:rPr>
          <w:rFonts w:eastAsia="Lato" w:cs="Lato"/>
          <w:sz w:val="12"/>
          <w:szCs w:val="12"/>
        </w:rPr>
      </w:r>
    </w:p>
    <w:tbl>
      <w:tblPr>
        <w:tblW w:w="10080" w:type="dxa"/>
        <w:jc w:val="left"/>
        <w:tblInd w:w="-108" w:type="dxa"/>
        <w:tblBorders/>
        <w:tblCellMar>
          <w:top w:w="72" w:type="dxa"/>
          <w:left w:w="72" w:type="dxa"/>
          <w:bottom w:w="72" w:type="dxa"/>
          <w:right w:w="72" w:type="dxa"/>
        </w:tblCellMar>
      </w:tblPr>
      <w:tblGrid>
        <w:gridCol w:w="3524"/>
        <w:gridCol w:w="6556"/>
      </w:tblGrid>
      <w:tr>
        <w:trPr>
          <w:trHeight w:val="2400" w:hRule="atLeast"/>
        </w:trPr>
        <w:tc>
          <w:tcPr>
            <w:tcW w:w="3524" w:type="dxa"/>
            <w:tcBorders/>
            <w:shd w:fill="auto" w:val="clear"/>
          </w:tcPr>
          <w:p>
            <w:pPr>
              <w:pStyle w:val="Title"/>
              <w:widowControl w:val="false"/>
              <w:pBdr/>
              <w:spacing w:lineRule="auto" w:line="240" w:before="0" w:after="0"/>
              <w:rPr/>
            </w:pPr>
            <w:bookmarkStart w:id="0" w:name="_4prkjmzco10w"/>
            <w:bookmarkEnd w:id="0"/>
            <w:r>
              <w:rPr/>
              <w:t>Igal Aharonovich</w:t>
            </w:r>
          </w:p>
          <w:p>
            <w:pPr>
              <w:pStyle w:val="Subtitle"/>
              <w:keepNext w:val="false"/>
              <w:keepLines w:val="false"/>
              <w:widowControl w:val="false"/>
              <w:pBdr/>
              <w:spacing w:lineRule="auto" w:line="240" w:before="60" w:after="0"/>
              <w:rPr/>
            </w:pPr>
            <w:r>
              <w:rPr/>
              <w:t>Senior</w:t>
            </w:r>
          </w:p>
          <w:p>
            <w:pPr>
              <w:pStyle w:val="Subtitle"/>
              <w:widowControl w:val="false"/>
              <w:pBdr/>
              <w:spacing w:lineRule="auto" w:line="240" w:before="60" w:after="0"/>
              <w:rPr/>
            </w:pPr>
            <w:bookmarkStart w:id="1" w:name="_dp9b4lg7k3es"/>
            <w:bookmarkEnd w:id="1"/>
            <w:r>
              <w:rPr/>
              <w:t xml:space="preserve">S/W </w:t>
            </w:r>
            <w:r>
              <w:rPr/>
              <w:t>engineer</w:t>
            </w:r>
          </w:p>
        </w:tc>
        <w:tc>
          <w:tcPr>
            <w:tcW w:w="655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3981450" cy="25400"/>
                  <wp:effectExtent l="0" t="0" r="0" b="0"/>
                  <wp:docPr id="1" name="image2.png" descr="horizontal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horizonta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1"/>
              <w:keepNext w:val="false"/>
              <w:keepLines w:val="false"/>
              <w:widowControl w:val="false"/>
              <w:pBdr/>
              <w:spacing w:lineRule="auto" w:line="240" w:before="120" w:after="0"/>
              <w:rPr/>
            </w:pPr>
            <w:bookmarkStart w:id="2" w:name="_lf5wiiqsu4ub"/>
            <w:bookmarkEnd w:id="2"/>
            <w:r>
              <w:rPr/>
              <w:t>Igal Aharonovich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 Moshe, Israel</w:t>
            </w:r>
          </w:p>
          <w:p>
            <w:pPr>
              <w:pStyle w:val="Normal"/>
              <w:widowControl w:val="false"/>
              <w:pBdr/>
              <w:spacing w:lineRule="auto" w:line="240" w:before="200" w:after="0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+972-</w:t>
            </w:r>
            <w:r>
              <w:rPr>
                <w:color w:val="D44500"/>
                <w:sz w:val="20"/>
                <w:szCs w:val="20"/>
              </w:rPr>
              <w:t>52-</w:t>
            </w:r>
            <w:r>
              <w:rPr>
                <w:color w:val="D44500"/>
                <w:sz w:val="20"/>
                <w:szCs w:val="20"/>
              </w:rPr>
              <w:t>4809721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color w:val="D44500"/>
                <w:sz w:val="20"/>
                <w:szCs w:val="20"/>
              </w:rPr>
            </w:pPr>
            <w:hyperlink r:id="rId3">
              <w:r>
                <w:rPr>
                  <w:rStyle w:val="InternetLink"/>
                  <w:color w:val="D44500"/>
                  <w:sz w:val="20"/>
                  <w:szCs w:val="20"/>
                </w:rPr>
                <w:t>jigal2@gmail.com</w:t>
              </w:r>
            </w:hyperlink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color w:val="D44500"/>
                <w:sz w:val="20"/>
                <w:szCs w:val="20"/>
              </w:rPr>
            </w:pPr>
            <w:hyperlink r:id="rId4">
              <w:r>
                <w:rPr>
                  <w:rStyle w:val="InternetLink"/>
                  <w:color w:val="D44500"/>
                  <w:sz w:val="20"/>
                  <w:szCs w:val="20"/>
                </w:rPr>
                <w:t>linkedin profile</w:t>
              </w:r>
            </w:hyperlink>
          </w:p>
        </w:tc>
      </w:tr>
      <w:tr>
        <w:trPr>
          <w:trHeight w:val="1440" w:hRule="atLeast"/>
        </w:trPr>
        <w:tc>
          <w:tcPr>
            <w:tcW w:w="3524" w:type="dxa"/>
            <w:tcBorders/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 Unicode MS" w:hAnsi="Arial Unicode MS" w:eastAsia="Arial Unicode MS" w:cs="Arial Unicode MS"/>
                <w:b/>
                <w:b/>
                <w:sz w:val="28"/>
                <w:szCs w:val="28"/>
              </w:rPr>
            </w:pPr>
            <w:r>
              <w:rPr>
                <w:rFonts w:ascii="Arial Unicode MS" w:hAnsi="Arial Unicode MS" w:cs="Arial Unicode MS" w:eastAsia="Arial Unicode MS"/>
                <w:b/>
                <w:sz w:val="28"/>
                <w:szCs w:val="28"/>
              </w:rPr>
              <w:t>ㅡ</w:t>
            </w:r>
          </w:p>
          <w:p>
            <w:pPr>
              <w:pStyle w:val="Heading1"/>
              <w:keepNext w:val="false"/>
              <w:keepLines w:val="false"/>
              <w:widowControl w:val="false"/>
              <w:pBdr/>
              <w:spacing w:lineRule="auto" w:line="240" w:before="80" w:after="0"/>
              <w:rPr>
                <w:rFonts w:ascii="Raleway" w:hAnsi="Raleway" w:eastAsia="Raleway" w:cs="Raleway"/>
                <w:b/>
                <w:b/>
                <w:sz w:val="24"/>
                <w:szCs w:val="24"/>
              </w:rPr>
            </w:pPr>
            <w:bookmarkStart w:id="3" w:name="_61e3cm1p1fln"/>
            <w:bookmarkEnd w:id="3"/>
            <w:r>
              <w:rPr>
                <w:rFonts w:eastAsia="Raleway" w:cs="Raleway"/>
                <w:b/>
                <w:sz w:val="24"/>
                <w:szCs w:val="24"/>
              </w:rPr>
              <w:t>Skills</w:t>
            </w:r>
          </w:p>
        </w:tc>
        <w:tc>
          <w:tcPr>
            <w:tcW w:w="655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3981450" cy="25400"/>
                  <wp:effectExtent l="0" t="0" r="0" b="0"/>
                  <wp:docPr id="2" name="image8.png" descr="horizontal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 descr="horizonta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pBdr/>
              <w:spacing w:lineRule="auto" w:line="240" w:before="120" w:after="0"/>
              <w:rPr/>
            </w:pPr>
            <w:r>
              <w:rPr>
                <w:sz w:val="20"/>
                <w:szCs w:val="20"/>
              </w:rPr>
              <w:t xml:space="preserve">Realtime/Embedded systems, communication protocols, deep knowledge of C/C++, assembly (mostly ARM/X64), </w:t>
            </w:r>
            <w:r>
              <w:rPr>
                <w:sz w:val="20"/>
                <w:szCs w:val="20"/>
              </w:rPr>
              <w:t>Python</w:t>
            </w:r>
            <w:r>
              <w:rPr>
                <w:sz w:val="20"/>
                <w:szCs w:val="20"/>
              </w:rPr>
              <w:t xml:space="preserve">, RTOS, Windows kernel/drivers, scientific computing, problem diagnosis and analysis. </w:t>
            </w:r>
            <w:r>
              <w:rPr>
                <w:sz w:val="20"/>
                <w:szCs w:val="20"/>
              </w:rPr>
              <w:t>Working knowledge in other platforms (linux kernel, FPGA, etc)</w:t>
            </w:r>
          </w:p>
          <w:p>
            <w:pPr>
              <w:pStyle w:val="Normal"/>
              <w:widowControl w:val="false"/>
              <w:pBdr/>
              <w:spacing w:lineRule="auto" w:line="240"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for learning and understanding new fields and technologies. </w:t>
            </w:r>
          </w:p>
        </w:tc>
      </w:tr>
      <w:tr>
        <w:trPr>
          <w:trHeight w:val="5300" w:hRule="atLeast"/>
        </w:trPr>
        <w:tc>
          <w:tcPr>
            <w:tcW w:w="3524" w:type="dxa"/>
            <w:tcBorders/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 Unicode MS" w:hAnsi="Arial Unicode MS" w:eastAsia="Arial Unicode MS" w:cs="Arial Unicode MS"/>
                <w:b/>
                <w:b/>
                <w:sz w:val="28"/>
                <w:szCs w:val="28"/>
              </w:rPr>
            </w:pPr>
            <w:r>
              <w:rPr>
                <w:rFonts w:ascii="Arial Unicode MS" w:hAnsi="Arial Unicode MS" w:cs="Arial Unicode MS" w:eastAsia="Arial Unicode MS"/>
                <w:b/>
                <w:sz w:val="28"/>
                <w:szCs w:val="28"/>
              </w:rPr>
              <w:t>ㅡ</w:t>
            </w:r>
          </w:p>
          <w:p>
            <w:pPr>
              <w:pStyle w:val="Heading1"/>
              <w:keepNext w:val="false"/>
              <w:keepLines w:val="false"/>
              <w:widowControl w:val="false"/>
              <w:pBdr/>
              <w:spacing w:lineRule="auto" w:line="240" w:before="80" w:after="0"/>
              <w:rPr>
                <w:rFonts w:ascii="Raleway" w:hAnsi="Raleway" w:eastAsia="Raleway" w:cs="Raleway"/>
                <w:b/>
                <w:b/>
                <w:sz w:val="24"/>
                <w:szCs w:val="24"/>
              </w:rPr>
            </w:pPr>
            <w:bookmarkStart w:id="4" w:name="_gbnhrfggwdei"/>
            <w:bookmarkEnd w:id="4"/>
            <w:r>
              <w:rPr>
                <w:rFonts w:eastAsia="Raleway" w:cs="Raleway"/>
                <w:b/>
                <w:sz w:val="24"/>
                <w:szCs w:val="24"/>
              </w:rPr>
              <w:t>Recent e</w:t>
            </w:r>
            <w:r>
              <w:rPr>
                <w:rFonts w:eastAsia="Raleway" w:cs="Raleway"/>
                <w:b/>
                <w:sz w:val="24"/>
                <w:szCs w:val="24"/>
              </w:rPr>
              <w:t>xperience</w:t>
            </w:r>
          </w:p>
        </w:tc>
        <w:tc>
          <w:tcPr>
            <w:tcW w:w="655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3981450" cy="25400"/>
                  <wp:effectExtent l="0" t="0" r="0" b="0"/>
                  <wp:docPr id="3" name="image5.png" descr="horizontal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 descr="horizonta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2"/>
              <w:keepNext w:val="false"/>
              <w:keepLines w:val="false"/>
              <w:widowControl w:val="false"/>
              <w:pBdr/>
              <w:spacing w:lineRule="auto" w:line="240" w:before="120" w:after="0"/>
              <w:rPr/>
            </w:pPr>
            <w:r>
              <w:rPr>
                <w:rFonts w:eastAsia="Lato" w:cs="Lato"/>
                <w:sz w:val="22"/>
                <w:szCs w:val="22"/>
              </w:rPr>
              <w:t xml:space="preserve">Palo Alto Networks </w:t>
            </w:r>
            <w:r>
              <w:rPr>
                <w:rFonts w:eastAsia="Lato" w:cs="Lato"/>
                <w:sz w:val="22"/>
                <w:szCs w:val="22"/>
              </w:rPr>
              <w:t xml:space="preserve">/ </w:t>
            </w:r>
            <w:r>
              <w:rPr>
                <w:rFonts w:eastAsia="Lato" w:cs="Lato"/>
                <w:b w:val="false"/>
                <w:sz w:val="22"/>
                <w:szCs w:val="22"/>
              </w:rPr>
              <w:t>Sr. Principal SW Engineer</w:t>
            </w:r>
          </w:p>
          <w:p>
            <w:pPr>
              <w:pStyle w:val="Heading3"/>
              <w:keepNext w:val="false"/>
              <w:keepLines w:val="false"/>
              <w:widowControl w:val="false"/>
              <w:pBdr/>
              <w:spacing w:lineRule="auto" w:line="240" w:before="0" w:after="0"/>
              <w:rPr/>
            </w:pPr>
            <w:r>
              <w:rPr/>
              <w:t>May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20</w:t>
            </w:r>
            <w:r>
              <w:rPr/>
              <w:t>1</w:t>
            </w:r>
            <w:r>
              <w:rPr/>
              <w:t>8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- </w:t>
            </w:r>
            <w:r>
              <w:rPr>
                <w:rFonts w:eastAsia="Lato" w:cs="Lato"/>
                <w:b w:val="false"/>
                <w:sz w:val="18"/>
                <w:szCs w:val="18"/>
              </w:rPr>
              <w:t>PRESENT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,  </w:t>
            </w:r>
            <w:r>
              <w:rPr>
                <w:rFonts w:eastAsia="Lato" w:cs="Lato"/>
                <w:b w:val="false"/>
                <w:sz w:val="18"/>
                <w:szCs w:val="18"/>
              </w:rPr>
              <w:t>Tel-Aviv</w:t>
            </w:r>
          </w:p>
          <w:p>
            <w:pPr>
              <w:pStyle w:val="Normal"/>
              <w:widowControl w:val="false"/>
              <w:pBdr/>
              <w:spacing w:lineRule="auto" w:line="240" w:before="100" w:after="0"/>
              <w:rPr/>
            </w:pPr>
            <w:r>
              <w:rPr>
                <w:sz w:val="20"/>
                <w:szCs w:val="20"/>
              </w:rPr>
              <w:t xml:space="preserve">Backend: rule engine </w:t>
            </w:r>
            <w:r>
              <w:rPr>
                <w:sz w:val="20"/>
                <w:szCs w:val="20"/>
              </w:rPr>
              <w:t xml:space="preserve">and ingestion pipeline </w:t>
            </w:r>
            <w:r>
              <w:rPr>
                <w:sz w:val="20"/>
                <w:szCs w:val="20"/>
              </w:rPr>
              <w:t>for large scale event stream</w:t>
            </w:r>
            <w:r>
              <w:rPr>
                <w:sz w:val="20"/>
                <w:szCs w:val="20"/>
              </w:rPr>
              <w:t xml:space="preserve">. </w:t>
            </w:r>
          </w:p>
          <w:p>
            <w:pPr>
              <w:pStyle w:val="Heading2"/>
              <w:keepNext w:val="false"/>
              <w:keepLines w:val="false"/>
              <w:widowControl w:val="false"/>
              <w:pBdr/>
              <w:spacing w:lineRule="auto" w:line="240" w:before="120" w:after="0"/>
              <w:rPr/>
            </w:pPr>
            <w:bookmarkStart w:id="5" w:name="_y1q60llsp3ln"/>
            <w:bookmarkEnd w:id="5"/>
            <w:r>
              <w:rPr/>
              <w:t xml:space="preserve">SECDO </w:t>
            </w:r>
            <w:r>
              <w:rPr>
                <w:rFonts w:eastAsia="Lato" w:cs="Lato"/>
                <w:sz w:val="22"/>
                <w:szCs w:val="22"/>
              </w:rPr>
              <w:t xml:space="preserve">/ </w:t>
            </w:r>
            <w:r>
              <w:rPr>
                <w:b w:val="false"/>
              </w:rPr>
              <w:t>SW developer</w:t>
            </w:r>
          </w:p>
          <w:p>
            <w:pPr>
              <w:pStyle w:val="Heading3"/>
              <w:keepNext w:val="false"/>
              <w:keepLines w:val="false"/>
              <w:widowControl w:val="false"/>
              <w:pBdr/>
              <w:spacing w:lineRule="auto" w:line="240" w:before="0" w:after="0"/>
              <w:rPr/>
            </w:pPr>
            <w:bookmarkStart w:id="6" w:name="_80m0megl6m3e"/>
            <w:bookmarkEnd w:id="6"/>
            <w:r>
              <w:rPr/>
              <w:t>Nov.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20</w:t>
            </w:r>
            <w:r>
              <w:rPr/>
              <w:t>15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- </w:t>
            </w:r>
            <w:r>
              <w:rPr>
                <w:rFonts w:eastAsia="Lato" w:cs="Lato"/>
                <w:b w:val="false"/>
                <w:sz w:val="18"/>
                <w:szCs w:val="18"/>
              </w:rPr>
              <w:t>2018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,  </w:t>
            </w:r>
            <w:r>
              <w:rPr/>
              <w:t xml:space="preserve">Ra’anana </w:t>
            </w:r>
          </w:p>
          <w:p>
            <w:pPr>
              <w:pStyle w:val="Normal"/>
              <w:widowControl w:val="false"/>
              <w:pBdr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Windows agent driver (network and process monitoring,  filtering).</w:t>
            </w:r>
          </w:p>
          <w:p>
            <w:pPr>
              <w:pStyle w:val="Heading2"/>
              <w:keepNext w:val="false"/>
              <w:keepLines w:val="false"/>
              <w:widowControl w:val="false"/>
              <w:spacing w:lineRule="auto" w:line="240" w:before="320" w:after="0"/>
              <w:rPr/>
            </w:pPr>
            <w:bookmarkStart w:id="7" w:name="_pf6ikachsgwq"/>
            <w:bookmarkEnd w:id="7"/>
            <w:r>
              <w:rPr/>
              <w:t>Bar-Ilan University / Post Doc (20%)</w:t>
            </w:r>
          </w:p>
          <w:p>
            <w:pPr>
              <w:pStyle w:val="Heading3"/>
              <w:keepNext w:val="false"/>
              <w:keepLines w:val="false"/>
              <w:widowControl w:val="false"/>
              <w:spacing w:lineRule="auto" w:line="240" w:before="0" w:after="0"/>
              <w:rPr/>
            </w:pPr>
            <w:bookmarkStart w:id="8" w:name="_6zctap8jws7u"/>
            <w:bookmarkEnd w:id="8"/>
            <w:r>
              <w:rPr/>
              <w:t>2012 - PRESENT,  Ramat-Gan</w:t>
            </w:r>
          </w:p>
          <w:p>
            <w:pPr>
              <w:pStyle w:val="Normal"/>
              <w:widowControl w:val="false"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Quantum simulation of coherent Raman lasing from Alkali dimers (published one paper).</w:t>
            </w:r>
          </w:p>
          <w:p>
            <w:pPr>
              <w:pStyle w:val="Normal"/>
              <w:widowControl w:val="false"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Ising system emulation with RF parameteric oscillators</w:t>
            </w:r>
          </w:p>
          <w:p>
            <w:pPr>
              <w:pStyle w:val="Heading2"/>
              <w:keepNext w:val="false"/>
              <w:keepLines w:val="false"/>
              <w:widowControl w:val="false"/>
              <w:pBdr/>
              <w:spacing w:lineRule="auto" w:line="240" w:before="320" w:after="0"/>
              <w:rPr/>
            </w:pPr>
            <w:bookmarkStart w:id="9" w:name="_jx2g99olagu3"/>
            <w:bookmarkEnd w:id="9"/>
            <w:r>
              <w:rPr/>
              <w:t xml:space="preserve">Texas Instruments </w:t>
            </w:r>
            <w:r>
              <w:rPr>
                <w:rFonts w:eastAsia="Lato" w:cs="Lato"/>
                <w:sz w:val="22"/>
                <w:szCs w:val="22"/>
              </w:rPr>
              <w:t xml:space="preserve">/ </w:t>
            </w:r>
            <w:r>
              <w:rPr>
                <w:b w:val="false"/>
              </w:rPr>
              <w:t xml:space="preserve">FW developer </w:t>
            </w:r>
            <w:r>
              <w:rPr>
                <w:b w:val="false"/>
              </w:rPr>
              <w:t>(MGTS)</w:t>
            </w:r>
          </w:p>
          <w:p>
            <w:pPr>
              <w:pStyle w:val="Heading3"/>
              <w:keepNext w:val="false"/>
              <w:keepLines w:val="false"/>
              <w:widowControl w:val="false"/>
              <w:pBdr/>
              <w:spacing w:lineRule="auto" w:line="240" w:before="0" w:after="0"/>
              <w:rPr/>
            </w:pPr>
            <w:bookmarkStart w:id="10" w:name="_qapvr1v5dben"/>
            <w:bookmarkEnd w:id="10"/>
            <w:r>
              <w:rPr/>
              <w:t xml:space="preserve">May 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20</w:t>
            </w:r>
            <w:r>
              <w:rPr/>
              <w:t>07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- </w:t>
            </w:r>
            <w:r>
              <w:rPr/>
              <w:t xml:space="preserve">Oct 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20</w:t>
            </w:r>
            <w:r>
              <w:rPr/>
              <w:t>15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,  </w:t>
            </w:r>
            <w:r>
              <w:rPr/>
              <w:t>Ra’anana</w:t>
            </w:r>
          </w:p>
          <w:p>
            <w:pPr>
              <w:pStyle w:val="Normal"/>
              <w:widowControl w:val="false"/>
              <w:pBdr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802.11 protocol, data path optimizations, power-management, multi-link scheduling, FW infrastructure and tools, focal point for FW team.</w:t>
            </w:r>
          </w:p>
        </w:tc>
      </w:tr>
      <w:tr>
        <w:trPr>
          <w:trHeight w:val="3640" w:hRule="atLeast"/>
        </w:trPr>
        <w:tc>
          <w:tcPr>
            <w:tcW w:w="3524" w:type="dxa"/>
            <w:tcBorders/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 Unicode MS" w:hAnsi="Arial Unicode MS" w:eastAsia="Arial Unicode MS" w:cs="Arial Unicode MS"/>
                <w:b/>
                <w:b/>
                <w:sz w:val="28"/>
                <w:szCs w:val="28"/>
              </w:rPr>
            </w:pPr>
            <w:r>
              <w:rPr>
                <w:rFonts w:ascii="Arial Unicode MS" w:hAnsi="Arial Unicode MS" w:cs="Arial Unicode MS" w:eastAsia="Arial Unicode MS"/>
                <w:b/>
                <w:sz w:val="28"/>
                <w:szCs w:val="28"/>
              </w:rPr>
              <w:t>ㅡ</w:t>
            </w:r>
          </w:p>
          <w:p>
            <w:pPr>
              <w:pStyle w:val="Heading1"/>
              <w:keepNext w:val="false"/>
              <w:keepLines w:val="false"/>
              <w:widowControl w:val="false"/>
              <w:pBdr/>
              <w:spacing w:lineRule="auto" w:line="240" w:before="80" w:after="0"/>
              <w:rPr>
                <w:rFonts w:ascii="Raleway" w:hAnsi="Raleway" w:eastAsia="Raleway" w:cs="Raleway"/>
                <w:b/>
                <w:b/>
                <w:sz w:val="24"/>
                <w:szCs w:val="24"/>
              </w:rPr>
            </w:pPr>
            <w:bookmarkStart w:id="11" w:name="_tk538brb1kdf"/>
            <w:bookmarkEnd w:id="11"/>
            <w:r>
              <w:rPr>
                <w:rFonts w:eastAsia="Raleway" w:cs="Raleway"/>
                <w:b/>
                <w:sz w:val="24"/>
                <w:szCs w:val="24"/>
              </w:rPr>
              <w:t>Education</w:t>
            </w:r>
          </w:p>
        </w:tc>
        <w:tc>
          <w:tcPr>
            <w:tcW w:w="655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3981450" cy="25400"/>
                  <wp:effectExtent l="0" t="0" r="0" b="0"/>
                  <wp:docPr id="4" name="image7.png" descr="horizontal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 descr="horizonta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2"/>
              <w:keepNext w:val="false"/>
              <w:keepLines w:val="false"/>
              <w:widowControl w:val="false"/>
              <w:pBdr/>
              <w:spacing w:lineRule="auto" w:line="240" w:before="120" w:after="0"/>
              <w:rPr/>
            </w:pPr>
            <w:bookmarkStart w:id="12" w:name="_r7oinwx5vtl9"/>
            <w:bookmarkEnd w:id="12"/>
            <w:r>
              <w:rPr/>
              <w:t>Bar-Ilan University</w:t>
            </w:r>
            <w:r>
              <w:rPr>
                <w:rFonts w:eastAsia="Lato" w:cs="Lato"/>
                <w:sz w:val="22"/>
                <w:szCs w:val="22"/>
              </w:rPr>
              <w:t xml:space="preserve"> / </w:t>
            </w:r>
            <w:r>
              <w:rPr/>
              <w:t>PhD in Physics</w:t>
            </w:r>
          </w:p>
          <w:p>
            <w:pPr>
              <w:pStyle w:val="Heading3"/>
              <w:keepNext w:val="false"/>
              <w:keepLines w:val="false"/>
              <w:widowControl w:val="false"/>
              <w:pBdr/>
              <w:spacing w:lineRule="auto" w:line="240" w:before="0" w:after="0"/>
              <w:rPr/>
            </w:pPr>
            <w:bookmarkStart w:id="13" w:name="_uqfre138cju9"/>
            <w:bookmarkEnd w:id="13"/>
            <w:r>
              <w:rPr/>
              <w:t xml:space="preserve">2007 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 - </w:t>
            </w:r>
            <w:r>
              <w:rPr/>
              <w:t>2011</w:t>
            </w:r>
            <w:r>
              <w:rPr>
                <w:rFonts w:eastAsia="Lato" w:cs="Lato"/>
                <w:b w:val="false"/>
                <w:sz w:val="18"/>
                <w:szCs w:val="18"/>
              </w:rPr>
              <w:t xml:space="preserve">,  </w:t>
            </w:r>
            <w:r>
              <w:rPr/>
              <w:t>Bar-Ilan University</w:t>
            </w:r>
          </w:p>
          <w:p>
            <w:pPr>
              <w:pStyle w:val="Normal"/>
              <w:widowControl w:val="false"/>
              <w:pBdr/>
              <w:spacing w:lineRule="auto" w:line="240" w:before="10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Thesis on 5D classical relativistic electrodynamics. Published 4 papers.</w:t>
            </w:r>
          </w:p>
          <w:p>
            <w:pPr>
              <w:pStyle w:val="Heading2"/>
              <w:keepNext w:val="false"/>
              <w:keepLines w:val="false"/>
              <w:widowControl w:val="false"/>
              <w:pBdr/>
              <w:spacing w:lineRule="auto" w:line="240" w:before="320" w:after="0"/>
              <w:rPr/>
            </w:pPr>
            <w:bookmarkStart w:id="14" w:name="_u3uy0857ab2n"/>
            <w:bookmarkEnd w:id="14"/>
            <w:r>
              <w:rPr/>
              <w:t>Bar-Ilan University</w:t>
            </w:r>
            <w:r>
              <w:rPr>
                <w:rFonts w:eastAsia="Lato" w:cs="Lato"/>
                <w:sz w:val="22"/>
                <w:szCs w:val="22"/>
              </w:rPr>
              <w:t xml:space="preserve"> </w:t>
            </w:r>
            <w:r>
              <w:rPr>
                <w:rFonts w:eastAsia="Lato" w:cs="Lato"/>
                <w:b w:val="false"/>
                <w:sz w:val="22"/>
                <w:szCs w:val="22"/>
              </w:rPr>
              <w:t xml:space="preserve">/ </w:t>
            </w:r>
            <w:r>
              <w:rPr>
                <w:b w:val="false"/>
              </w:rPr>
              <w:t>MSc in Physics</w:t>
            </w:r>
          </w:p>
          <w:p>
            <w:pPr>
              <w:pStyle w:val="Heading3"/>
              <w:keepNext w:val="false"/>
              <w:keepLines w:val="false"/>
              <w:widowControl w:val="false"/>
              <w:pBdr/>
              <w:spacing w:lineRule="auto" w:line="240" w:before="0" w:after="0"/>
              <w:rPr/>
            </w:pPr>
            <w:bookmarkStart w:id="15" w:name="_re1qtuma0rpm"/>
            <w:bookmarkEnd w:id="15"/>
            <w:r>
              <w:rPr/>
              <w:t>1996 - 1999, Bar-Ilan University</w:t>
            </w:r>
          </w:p>
          <w:p>
            <w:pPr>
              <w:pStyle w:val="Normal"/>
              <w:widowControl w:val="false"/>
              <w:pBdr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on 2 body relativistic mechanics (Stueckelberg-Horwitz-Piron formalism).</w:t>
            </w:r>
          </w:p>
          <w:p>
            <w:pPr>
              <w:pStyle w:val="Heading2"/>
              <w:keepNext w:val="false"/>
              <w:keepLines w:val="false"/>
              <w:widowControl w:val="false"/>
              <w:spacing w:lineRule="auto" w:line="240" w:before="320" w:after="0"/>
              <w:rPr/>
            </w:pPr>
            <w:bookmarkStart w:id="16" w:name="_9s1ktd4p8l8s"/>
            <w:bookmarkEnd w:id="16"/>
            <w:r>
              <w:rPr/>
              <w:t xml:space="preserve">Bar-Ilan University </w:t>
            </w:r>
            <w:r>
              <w:rPr>
                <w:b w:val="false"/>
              </w:rPr>
              <w:t>/ BSc in Physics and Computer Science</w:t>
            </w:r>
          </w:p>
          <w:p>
            <w:pPr>
              <w:pStyle w:val="Heading3"/>
              <w:keepNext w:val="false"/>
              <w:keepLines w:val="false"/>
              <w:widowControl w:val="false"/>
              <w:spacing w:lineRule="auto" w:line="240" w:before="0" w:after="0"/>
              <w:rPr/>
            </w:pPr>
            <w:bookmarkStart w:id="17" w:name="_e99s1apg8kw5"/>
            <w:bookmarkEnd w:id="17"/>
            <w:r>
              <w:rPr/>
              <w:t>1991 - 1996, Bar-Ilan University</w:t>
            </w:r>
          </w:p>
          <w:p>
            <w:pPr>
              <w:pStyle w:val="Normal"/>
              <w:widowControl w:val="false"/>
              <w:spacing w:lineRule="auto" w:line="240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40" w:before="0" w:after="0"/>
        <w:rPr/>
      </w:pPr>
      <w:r>
        <w:rPr/>
      </w:r>
    </w:p>
    <w:sectPr>
      <w:type w:val="nextPage"/>
      <w:pgSz w:w="12240" w:h="15840"/>
      <w:pgMar w:left="1080" w:right="108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ato">
    <w:charset w:val="01"/>
    <w:family w:val="roman"/>
    <w:pitch w:val="variable"/>
  </w:font>
  <w:font w:name="Raleway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ato" w:hAnsi="Lato" w:eastAsia="Lato" w:cs="Lato"/>
        <w:color w:val="000000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widowControl/>
      <w:pBdr/>
      <w:kinsoku w:val="true"/>
      <w:overflowPunct w:val="true"/>
      <w:autoSpaceDE w:val="true"/>
      <w:bidi w:val="0"/>
      <w:spacing w:lineRule="auto" w:line="276" w:before="120" w:after="0"/>
      <w:ind w:left="0" w:right="0" w:hanging="0"/>
      <w:jc w:val="left"/>
    </w:pPr>
    <w:rPr>
      <w:rFonts w:ascii="Lato" w:hAnsi="Lato" w:eastAsia="Lato" w:cs="Lato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spacing w:lineRule="auto" w:line="240" w:before="80" w:after="0"/>
    </w:pPr>
    <w:rPr>
      <w:rFonts w:ascii="Raleway" w:hAnsi="Raleway" w:eastAsia="Raleway" w:cs="Raleway"/>
      <w:b/>
      <w:sz w:val="24"/>
      <w:szCs w:val="24"/>
    </w:rPr>
  </w:style>
  <w:style w:type="paragraph" w:styleId="Heading2">
    <w:name w:val="Heading 2"/>
    <w:basedOn w:val="Normal1"/>
    <w:next w:val="Normal"/>
    <w:qFormat/>
    <w:pPr>
      <w:keepNext w:val="true"/>
      <w:keepLines/>
      <w:spacing w:lineRule="auto" w:line="240" w:before="120" w:after="0"/>
    </w:pPr>
    <w:rPr>
      <w:rFonts w:ascii="Lato" w:hAnsi="Lato" w:eastAsia="Lato" w:cs="Lato"/>
      <w:b/>
    </w:rPr>
  </w:style>
  <w:style w:type="paragraph" w:styleId="Heading3">
    <w:name w:val="Heading 3"/>
    <w:basedOn w:val="Normal1"/>
    <w:next w:val="Normal"/>
    <w:qFormat/>
    <w:pPr>
      <w:keepNext w:val="true"/>
      <w:keepLines/>
    </w:pPr>
    <w:rPr>
      <w:rFonts w:ascii="Lato" w:hAnsi="Lato" w:eastAsia="Lato" w:cs="Lato"/>
      <w:color w:val="666666"/>
      <w:sz w:val="18"/>
      <w:szCs w:val="18"/>
    </w:rPr>
  </w:style>
  <w:style w:type="paragraph" w:styleId="Heading4">
    <w:name w:val="Heading 4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ato" w:hAnsi="Lato" w:eastAsia="Lato" w:cs="Lato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spacing w:lineRule="auto" w:line="240"/>
    </w:pPr>
    <w:rPr>
      <w:rFonts w:ascii="Raleway" w:hAnsi="Raleway" w:eastAsia="Raleway" w:cs="Raleway"/>
      <w:b/>
      <w:sz w:val="48"/>
      <w:szCs w:val="48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60" w:after="0"/>
    </w:pPr>
    <w:rPr>
      <w:rFonts w:ascii="Raleway" w:hAnsi="Raleway" w:eastAsia="Raleway" w:cs="Raleway"/>
      <w:b/>
      <w:color w:val="F2511B"/>
      <w:sz w:val="32"/>
      <w:szCs w:val="3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igal2@gmail.com" TargetMode="External"/><Relationship Id="rId4" Type="http://schemas.openxmlformats.org/officeDocument/2006/relationships/hyperlink" Target="https://www.linkedin.com/in/jigal-igal-aharonovich-7a35562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LibreOffice/6.0.7.3$Linux_X86_64 LibreOffice_project/00m0$Build-3</Application>
  <Pages>1</Pages>
  <Words>212</Words>
  <Characters>1337</Characters>
  <CharactersWithSpaces>1524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2019-12-13T11:23:21Z</dcterms:modified>
  <cp:revision>18</cp:revision>
  <dc:subject/>
  <dc:title/>
</cp:coreProperties>
</file>