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1726" w14:textId="77777777" w:rsidR="005E181A" w:rsidRDefault="005E181A" w:rsidP="403A1F3D">
      <w:pPr>
        <w:bidi/>
        <w:ind w:firstLine="14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5E181A">
        <w:rPr>
          <w:rFonts w:ascii="Calibri" w:eastAsia="Calibri" w:hAnsi="Calibri" w:cs="Arial"/>
          <w:noProof/>
        </w:rPr>
        <w:drawing>
          <wp:inline distT="0" distB="0" distL="0" distR="0" wp14:anchorId="624EF913" wp14:editId="0AB62D97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82FAD" w14:textId="1CEBC1FF" w:rsidR="403A1F3D" w:rsidRDefault="403A1F3D" w:rsidP="005E181A">
      <w:pPr>
        <w:bidi/>
        <w:ind w:firstLine="14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403A1F3D">
        <w:rPr>
          <w:rFonts w:ascii="Arial" w:eastAsia="Arial" w:hAnsi="Arial" w:cs="Arial"/>
          <w:b/>
          <w:bCs/>
          <w:color w:val="000000" w:themeColor="text1"/>
          <w:sz w:val="28"/>
          <w:szCs w:val="28"/>
          <w:rtl/>
        </w:rPr>
        <w:t>אילן קפרוב</w:t>
      </w:r>
    </w:p>
    <w:p w14:paraId="7F9E0DAC" w14:textId="47C03AA9" w:rsidR="403A1F3D" w:rsidRDefault="403A1F3D" w:rsidP="403A1F3D">
      <w:pPr>
        <w:bidi/>
        <w:ind w:firstLine="14"/>
        <w:jc w:val="center"/>
      </w:pPr>
      <w:r w:rsidRPr="403A1F3D">
        <w:rPr>
          <w:rFonts w:ascii="Arial" w:eastAsia="Arial" w:hAnsi="Arial" w:cs="Arial"/>
          <w:color w:val="000000" w:themeColor="text1"/>
          <w:rtl/>
        </w:rPr>
        <w:t xml:space="preserve">   |   </w:t>
      </w:r>
      <w:hyperlink r:id="rId6">
        <w:r w:rsidRPr="403A1F3D">
          <w:rPr>
            <w:rStyle w:val="Hyperlink"/>
            <w:rFonts w:ascii="Arial" w:eastAsia="Arial" w:hAnsi="Arial" w:cs="Arial"/>
          </w:rPr>
          <w:t>Linkedin. com</w:t>
        </w:r>
      </w:hyperlink>
      <w:r w:rsidRPr="403A1F3D">
        <w:rPr>
          <w:rFonts w:ascii="Arial" w:eastAsia="Arial" w:hAnsi="Arial" w:cs="Arial"/>
          <w:color w:val="000000" w:themeColor="text1"/>
          <w:rtl/>
        </w:rPr>
        <w:t xml:space="preserve">   |   חולון   |   </w:t>
      </w:r>
      <w:r w:rsidRPr="403A1F3D">
        <w:rPr>
          <w:rFonts w:ascii="Arial" w:eastAsia="Arial" w:hAnsi="Arial" w:cs="Arial"/>
          <w:color w:val="000000" w:themeColor="text1"/>
        </w:rPr>
        <w:t>054-7924940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|   </w:t>
      </w:r>
      <w:hyperlink r:id="rId7">
        <w:r w:rsidRPr="403A1F3D">
          <w:rPr>
            <w:rStyle w:val="Hyperlink"/>
            <w:rFonts w:ascii="Arial" w:eastAsia="Arial" w:hAnsi="Arial" w:cs="Arial"/>
          </w:rPr>
          <w:t>ilan.kaprov@gmail.com</w:t>
        </w:r>
      </w:hyperlink>
      <w:r w:rsidRPr="403A1F3D">
        <w:rPr>
          <w:rFonts w:ascii="Arial" w:eastAsia="Arial" w:hAnsi="Arial" w:cs="Arial"/>
          <w:color w:val="1C4587"/>
        </w:rPr>
        <w:t xml:space="preserve"> </w:t>
      </w:r>
      <w:r w:rsidRPr="403A1F3D">
        <w:rPr>
          <w:rFonts w:ascii="Arial" w:eastAsia="Arial" w:hAnsi="Arial" w:cs="Arial"/>
          <w:color w:val="000000" w:themeColor="text1"/>
        </w:rPr>
        <w:t xml:space="preserve"> </w:t>
      </w:r>
    </w:p>
    <w:p w14:paraId="2FA30B09" w14:textId="504F46E1" w:rsidR="403A1F3D" w:rsidRDefault="403A1F3D" w:rsidP="403A1F3D">
      <w:pPr>
        <w:bidi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תמצית</w:t>
      </w:r>
    </w:p>
    <w:p w14:paraId="502C77F9" w14:textId="4400325B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ניסיון של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למעלה מעשור כיוצר תוכן וקופירייטר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למגוון רחב של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ארגונים, חברות הייטק גלובליות וכלי תקשורת</w:t>
      </w:r>
      <w:r w:rsidRPr="403A1F3D">
        <w:rPr>
          <w:rFonts w:ascii="Arial" w:eastAsia="Arial" w:hAnsi="Arial" w:cs="Arial"/>
          <w:color w:val="000000" w:themeColor="text1"/>
          <w:rtl/>
        </w:rPr>
        <w:t>.</w:t>
      </w:r>
    </w:p>
    <w:p w14:paraId="229636B6" w14:textId="4331ED21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</w:rPr>
        <w:t>4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שנות ניסיון כמומחה תוכן שיווקי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כולל היכרות מעמיקה עם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שווקים, ערוצי שיווק, לקוחות ומתחרים</w:t>
      </w:r>
      <w:r w:rsidRPr="403A1F3D">
        <w:rPr>
          <w:rFonts w:ascii="Arial" w:eastAsia="Arial" w:hAnsi="Arial" w:cs="Arial"/>
          <w:color w:val="000000" w:themeColor="text1"/>
          <w:rtl/>
        </w:rPr>
        <w:t>, ויכולת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להפוך תובנות לתוכניות עבודה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ואסטרטגיות שיווקיות. </w:t>
      </w:r>
    </w:p>
    <w:p w14:paraId="240B49FD" w14:textId="7951AD06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>בעל רקע עשיר ב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יצירת אסטרטגיות מיתוג שיווקיות מצליחות,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מיקוד ואפיון התכנים הנדרשים,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יצירה של תוכן במגוון סוגים ופלטפורמות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וזיהוי מומחים מתוך הארגון שיכולים להיות רלוונטיים לתכנים השונים. </w:t>
      </w:r>
    </w:p>
    <w:p w14:paraId="69BD0093" w14:textId="6970FBFC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התאמת התוכן לאסטרטגיית </w:t>
      </w:r>
      <w:r w:rsidRPr="403A1F3D">
        <w:rPr>
          <w:rFonts w:ascii="Arial" w:eastAsia="Arial" w:hAnsi="Arial" w:cs="Arial"/>
          <w:b/>
          <w:bCs/>
          <w:color w:val="000000" w:themeColor="text1"/>
        </w:rPr>
        <w:t>SEO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בזמן אמת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באמצעות עריכה ושדרוג של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תכנים ומדיה</w:t>
      </w:r>
      <w:r w:rsidRPr="403A1F3D">
        <w:rPr>
          <w:rFonts w:ascii="Arial" w:eastAsia="Arial" w:hAnsi="Arial" w:cs="Arial"/>
          <w:color w:val="000000" w:themeColor="text1"/>
          <w:rtl/>
        </w:rPr>
        <w:t>, שיפור של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יחסי המרה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ועבודה צמודה עם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מחלקת ה-</w:t>
      </w:r>
      <w:r w:rsidRPr="403A1F3D">
        <w:rPr>
          <w:rFonts w:ascii="Arial" w:eastAsia="Arial" w:hAnsi="Arial" w:cs="Arial"/>
          <w:b/>
          <w:bCs/>
          <w:color w:val="000000" w:themeColor="text1"/>
        </w:rPr>
        <w:t>SEO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כדי לייצר אופטימיזציה מלאה עם מנועי החיפוש. </w:t>
      </w:r>
    </w:p>
    <w:p w14:paraId="1BF33C5D" w14:textId="5AAF4FB1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הובלה ויצירה של אסטרטגיות שיווק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בחברות מובילות כמו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בנק הפועלים, חברת החשמל, סלקום, תנובה ופרטנר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. </w:t>
      </w:r>
    </w:p>
    <w:p w14:paraId="2991F26E" w14:textId="590589DA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ניהול צוות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של עד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403A1F3D">
        <w:rPr>
          <w:rFonts w:ascii="Arial" w:eastAsia="Arial" w:hAnsi="Arial" w:cs="Arial"/>
          <w:b/>
          <w:bCs/>
          <w:color w:val="000000" w:themeColor="text1"/>
        </w:rPr>
        <w:t>20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אנשים,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הכולל עיתונאים, עורכי וידאו ומעצבים גרפיים. </w:t>
      </w:r>
    </w:p>
    <w:p w14:paraId="27F693D0" w14:textId="7372BAB0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יצירתיות מפותחת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ויכולת לעמוד ביעילות בתנאי לחץ וביעדים; בעל יכולות עבודה בצוות, תשומת לב לפרטים וריבוי משימות. </w:t>
      </w:r>
    </w:p>
    <w:p w14:paraId="47C35F82" w14:textId="2D48A0B6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כישורי קופירייטינג מצוינים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ויכולת לפתח תכנים מקוריים. </w:t>
      </w:r>
    </w:p>
    <w:p w14:paraId="7CF04B7A" w14:textId="2027A8AD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תואר ראשון בשיווק ומנהל עסקים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מהמסלול האקדמי, המכללה למנהל. </w:t>
      </w:r>
    </w:p>
    <w:p w14:paraId="679591FA" w14:textId="267E9649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>יכולות כתיבה וסטוריטלינג ברמה גבוהה מאוד בעברית ובאנגלית.</w:t>
      </w:r>
    </w:p>
    <w:p w14:paraId="49295A3E" w14:textId="74D659B5" w:rsidR="403A1F3D" w:rsidRDefault="403A1F3D" w:rsidP="403A1F3D">
      <w:pPr>
        <w:bidi/>
        <w:ind w:firstLine="14"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השכלה</w:t>
      </w:r>
    </w:p>
    <w:p w14:paraId="1C864A5E" w14:textId="6D45B23D" w:rsidR="403A1F3D" w:rsidRDefault="403A1F3D" w:rsidP="403A1F3D">
      <w:pPr>
        <w:bidi/>
        <w:spacing w:after="0"/>
        <w:ind w:firstLine="14"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</w:rPr>
        <w:t>2005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</w:t>
      </w:r>
      <w:r w:rsidRPr="403A1F3D">
        <w:rPr>
          <w:rFonts w:ascii="Arial" w:eastAsia="Arial" w:hAnsi="Arial" w:cs="Arial"/>
          <w:color w:val="000000" w:themeColor="text1"/>
        </w:rPr>
        <w:t>2008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</w:t>
      </w:r>
      <w:r w:rsidRPr="403A1F3D">
        <w:rPr>
          <w:rFonts w:ascii="Arial" w:eastAsia="Arial" w:hAnsi="Arial" w:cs="Arial"/>
          <w:b/>
          <w:bCs/>
          <w:color w:val="000000" w:themeColor="text1"/>
        </w:rPr>
        <w:t>B.A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בתקשורת וניהול</w:t>
      </w:r>
      <w:r w:rsidRPr="403A1F3D">
        <w:rPr>
          <w:rFonts w:ascii="Arial" w:eastAsia="Arial" w:hAnsi="Arial" w:cs="Arial"/>
          <w:color w:val="000000" w:themeColor="text1"/>
          <w:rtl/>
        </w:rPr>
        <w:t>, המסלול האקדמי המכללה למנהל</w:t>
      </w:r>
    </w:p>
    <w:p w14:paraId="6ADC0D44" w14:textId="0906E711" w:rsidR="403A1F3D" w:rsidRDefault="403A1F3D" w:rsidP="403A1F3D">
      <w:pPr>
        <w:bidi/>
        <w:ind w:firstLine="14"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</w:rPr>
        <w:t>2001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           בגרות מלאה במגמת ספורט, תיכון קריית שרת, חולון</w:t>
      </w:r>
    </w:p>
    <w:p w14:paraId="238A3992" w14:textId="1FDAAB1E" w:rsidR="403A1F3D" w:rsidRDefault="403A1F3D" w:rsidP="403A1F3D">
      <w:pPr>
        <w:bidi/>
        <w:ind w:firstLine="14"/>
        <w:rPr>
          <w:rFonts w:ascii="Arial" w:eastAsia="Arial" w:hAnsi="Arial" w:cs="Arial"/>
          <w:b/>
          <w:bCs/>
          <w:color w:val="1C4587"/>
          <w:sz w:val="26"/>
          <w:szCs w:val="26"/>
        </w:rPr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ניסיון תעסוקתי</w:t>
      </w:r>
    </w:p>
    <w:p w14:paraId="14FBFD3A" w14:textId="74E8DDA6" w:rsidR="403A1F3D" w:rsidRDefault="403A1F3D" w:rsidP="403A1F3D">
      <w:pPr>
        <w:bidi/>
        <w:ind w:firstLine="14"/>
        <w:rPr>
          <w:rFonts w:ascii="Arial" w:eastAsia="Arial" w:hAnsi="Arial" w:cs="Arial"/>
          <w:b/>
          <w:bCs/>
          <w:color w:val="1C4587"/>
        </w:rPr>
      </w:pPr>
      <w:r w:rsidRPr="403A1F3D">
        <w:rPr>
          <w:rFonts w:ascii="Arial" w:eastAsia="Arial" w:hAnsi="Arial" w:cs="Arial"/>
          <w:color w:val="000000" w:themeColor="text1"/>
        </w:rPr>
        <w:t>2022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מנהל תוכן, </w:t>
      </w:r>
      <w:r w:rsidRPr="403A1F3D">
        <w:rPr>
          <w:rFonts w:ascii="Arial" w:eastAsia="Arial" w:hAnsi="Arial" w:cs="Arial"/>
          <w:b/>
          <w:bCs/>
          <w:color w:val="1C4587"/>
        </w:rPr>
        <w:t>Goola</w:t>
      </w:r>
    </w:p>
    <w:p w14:paraId="0235F53E" w14:textId="1908F981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ניהול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אסטרטגיית תוכן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עבור המותג, חברות הבנות והשירותים הפיננסיים של החברה.</w:t>
      </w:r>
    </w:p>
    <w:p w14:paraId="3D028608" w14:textId="490E8F0C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אפיון ותכנון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אתר הבית של החברה, כולל ניהול של מעצבת גרפית.</w:t>
      </w:r>
    </w:p>
    <w:p w14:paraId="65F304A4" w14:textId="74113C90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עריכת ויצירת תוכן 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לצרכי החברה השונים, כגון: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דפי נחיתה, כתבות יח"צ, אימיילים רשמיים, הודעות לתקשורת, תסריטים לסרטוני רשתות חברתיות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וכתבות תוכן עבור האתר.</w:t>
      </w:r>
    </w:p>
    <w:p w14:paraId="71909B0E" w14:textId="416C1F23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בניית השפה המיתוגית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לשימוש פנימי וחיצוני, כולל סלוגנים, מיקרוקופי ושמות מוצרים. </w:t>
      </w:r>
    </w:p>
    <w:p w14:paraId="6BF266D2" w14:textId="60826081" w:rsidR="403A1F3D" w:rsidRDefault="403A1F3D" w:rsidP="403A1F3D">
      <w:pPr>
        <w:bidi/>
        <w:ind w:firstLine="14"/>
      </w:pPr>
      <w:r w:rsidRPr="403A1F3D">
        <w:rPr>
          <w:rFonts w:ascii="Arial" w:eastAsia="Arial" w:hAnsi="Arial" w:cs="Arial"/>
          <w:color w:val="000000" w:themeColor="text1"/>
        </w:rPr>
        <w:t>2019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</w:t>
      </w:r>
      <w:r w:rsidRPr="403A1F3D">
        <w:rPr>
          <w:rFonts w:ascii="Arial" w:eastAsia="Arial" w:hAnsi="Arial" w:cs="Arial"/>
          <w:color w:val="000000" w:themeColor="text1"/>
        </w:rPr>
        <w:t>2022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מנהל לקוחות ועורך תוכן, </w:t>
      </w:r>
      <w:r w:rsidRPr="403A1F3D">
        <w:rPr>
          <w:rFonts w:ascii="Arial" w:eastAsia="Arial" w:hAnsi="Arial" w:cs="Arial"/>
          <w:b/>
          <w:bCs/>
          <w:color w:val="1C4587"/>
        </w:rPr>
        <w:t xml:space="preserve">Publishares </w:t>
      </w:r>
    </w:p>
    <w:p w14:paraId="483EE4A3" w14:textId="6A8244E8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>ניהול פעילות ה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תוכן המסחרי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של חברות מובילות בשוק, כגון: בנק הפועלים, חברת החשמל, סלקום, תנובה, פרטנר ועוד.</w:t>
      </w:r>
    </w:p>
    <w:p w14:paraId="305B5972" w14:textId="3241F8A2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גיבוש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אסטרטגיה שיווקית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בהתאם ל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דרישות לקוח</w:t>
      </w:r>
      <w:r w:rsidRPr="403A1F3D">
        <w:rPr>
          <w:rFonts w:ascii="Arial" w:eastAsia="Arial" w:hAnsi="Arial" w:cs="Arial"/>
          <w:color w:val="000000" w:themeColor="text1"/>
          <w:rtl/>
        </w:rPr>
        <w:t>, תוך התאמה ל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תקציב</w:t>
      </w:r>
      <w:r w:rsidRPr="403A1F3D">
        <w:rPr>
          <w:rFonts w:ascii="Arial" w:eastAsia="Arial" w:hAnsi="Arial" w:cs="Arial"/>
          <w:color w:val="000000" w:themeColor="text1"/>
          <w:rtl/>
        </w:rPr>
        <w:t>, מטרות הקמפיין ו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קהל היעד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. </w:t>
      </w:r>
    </w:p>
    <w:p w14:paraId="7E26ECE7" w14:textId="136A0EC8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אחריות על צוות </w:t>
      </w:r>
      <w:r w:rsidRPr="403A1F3D">
        <w:rPr>
          <w:rFonts w:ascii="Arial" w:eastAsia="Arial" w:hAnsi="Arial" w:cs="Arial"/>
          <w:color w:val="000000" w:themeColor="text1"/>
          <w:rtl/>
        </w:rPr>
        <w:t>כתבים, גרפיקאים, עורכי וידאו וצלמים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להפקות תוכן </w:t>
      </w:r>
      <w:r w:rsidRPr="403A1F3D">
        <w:rPr>
          <w:rFonts w:ascii="Arial" w:eastAsia="Arial" w:hAnsi="Arial" w:cs="Arial"/>
          <w:color w:val="000000" w:themeColor="text1"/>
          <w:rtl/>
        </w:rPr>
        <w:t>בפלטפורמות שונות.</w:t>
      </w:r>
    </w:p>
    <w:p w14:paraId="69CB0FFB" w14:textId="36E8746C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עריכת תחקירים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מקיפים לפני יצירת פרטי תוכן,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ניתוח ועיבוד חומרים קיימים</w:t>
      </w:r>
      <w:r w:rsidRPr="403A1F3D">
        <w:rPr>
          <w:rFonts w:ascii="Arial" w:eastAsia="Arial" w:hAnsi="Arial" w:cs="Arial"/>
          <w:color w:val="000000" w:themeColor="text1"/>
          <w:rtl/>
        </w:rPr>
        <w:t>, איתור ועיבוד של חומרים חדשים.</w:t>
      </w:r>
    </w:p>
    <w:p w14:paraId="0283DC1B" w14:textId="0A4449F1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ביצוע מחקר מתחרים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וניתוח מגמות שוק, לצורך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בניית תוכנית אסטרטגיית ייעודית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עבור הלקוח ובריפים לאנשי התוכן.</w:t>
      </w:r>
    </w:p>
    <w:p w14:paraId="701C1BF9" w14:textId="559908BA" w:rsidR="403A1F3D" w:rsidRDefault="403A1F3D" w:rsidP="403A1F3D">
      <w:pPr>
        <w:bidi/>
        <w:rPr>
          <w:rFonts w:ascii="Arial" w:eastAsia="Arial" w:hAnsi="Arial" w:cs="Arial"/>
          <w:color w:val="000000" w:themeColor="text1"/>
        </w:rPr>
      </w:pPr>
    </w:p>
    <w:p w14:paraId="14D21C06" w14:textId="798F2651" w:rsidR="403A1F3D" w:rsidRDefault="403A1F3D" w:rsidP="403A1F3D">
      <w:pPr>
        <w:bidi/>
        <w:rPr>
          <w:rFonts w:ascii="Arial" w:eastAsia="Arial" w:hAnsi="Arial" w:cs="Arial"/>
          <w:color w:val="000000" w:themeColor="text1"/>
        </w:rPr>
      </w:pPr>
    </w:p>
    <w:p w14:paraId="712EACEA" w14:textId="1E0BC61E" w:rsidR="403A1F3D" w:rsidRDefault="403A1F3D" w:rsidP="403A1F3D">
      <w:pPr>
        <w:pStyle w:val="ListParagraph"/>
        <w:numPr>
          <w:ilvl w:val="0"/>
          <w:numId w:val="1"/>
        </w:numPr>
        <w:bidi/>
        <w:spacing w:before="240"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lastRenderedPageBreak/>
        <w:t>ניהול ישיבות לקוח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חודשיות לצורך התאמת אסטרטגיה,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גיבוש נושאי תוכן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ובחירת מרואיינים ואנשי מקצוע מתאימים.</w:t>
      </w:r>
    </w:p>
    <w:p w14:paraId="2D1DF745" w14:textId="4E9A03DE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כתיבת ועריכת כתבות, טורים, דפי נחיתה ומיקרו-קופי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לפי דרישת לקוח, כולל תכנים המיועדים לקהל הרחב ולמיתוג מעסיק. </w:t>
      </w:r>
    </w:p>
    <w:p w14:paraId="3CC8EC90" w14:textId="61AE088B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אחריות על תקציבי תוכן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תשלום לספקים וניהול אישורי תשלום. </w:t>
      </w:r>
    </w:p>
    <w:p w14:paraId="241E40B2" w14:textId="414A6BE1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קבלת החלטות על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הנראות והעיצוב הגרפי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של כתבות, אתרים וסרטונים בהתאם לאסטרטגיה השיווקית.</w:t>
      </w:r>
    </w:p>
    <w:p w14:paraId="0E06F663" w14:textId="00F037E2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ייזום והובלת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פרויקטים לפיתוח מוצרים 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לרבות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אפיון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בחירת התכנים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ועבודה מול מנהלי שיווק.</w:t>
      </w:r>
    </w:p>
    <w:p w14:paraId="489143FD" w14:textId="083F1DDF" w:rsidR="403A1F3D" w:rsidRDefault="403A1F3D" w:rsidP="403A1F3D">
      <w:pPr>
        <w:bidi/>
      </w:pPr>
      <w:r w:rsidRPr="403A1F3D">
        <w:rPr>
          <w:rFonts w:ascii="Arial" w:eastAsia="Arial" w:hAnsi="Arial" w:cs="Arial"/>
          <w:color w:val="000000" w:themeColor="text1"/>
        </w:rPr>
        <w:t>2015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</w:t>
      </w:r>
      <w:r w:rsidRPr="403A1F3D">
        <w:rPr>
          <w:rFonts w:ascii="Arial" w:eastAsia="Arial" w:hAnsi="Arial" w:cs="Arial"/>
          <w:color w:val="000000" w:themeColor="text1"/>
        </w:rPr>
        <w:t>2018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סגן עורך וואלה תרבות ועורך עמוד הבית, </w:t>
      </w:r>
      <w:r w:rsidRPr="403A1F3D">
        <w:rPr>
          <w:rFonts w:ascii="Arial" w:eastAsia="Arial" w:hAnsi="Arial" w:cs="Arial"/>
          <w:b/>
          <w:bCs/>
          <w:color w:val="1C4587"/>
        </w:rPr>
        <w:t>Walla</w:t>
      </w:r>
    </w:p>
    <w:p w14:paraId="6FC08D9C" w14:textId="6916A74F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ניהול צוות </w:t>
      </w:r>
      <w:r w:rsidRPr="403A1F3D">
        <w:rPr>
          <w:rFonts w:ascii="Arial" w:eastAsia="Arial" w:hAnsi="Arial" w:cs="Arial"/>
          <w:color w:val="000000" w:themeColor="text1"/>
          <w:rtl/>
        </w:rPr>
        <w:t>עיתונאים ועורכים תוך עבודה רציפה מול העורך הראשי של וואלה.</w:t>
      </w:r>
    </w:p>
    <w:p w14:paraId="143E2670" w14:textId="16461C7B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אחריות על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נראות ותמהיל העמוד הראשי של האתר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ממשקים שוטפים מול כל עורכי הערוצים,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בחירה ושכתוב של כותרות ואלמנטים גרפיים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.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התאמת תמהיל התוכן 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לקהלים שונים לאורך שעות היום באתר. </w:t>
      </w:r>
    </w:p>
    <w:p w14:paraId="7AAB117B" w14:textId="58A31F3D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גיבוש אסטרטגיית תוכן 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בהתאם לקהל היעד של הערוץ,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גידול עקבי של הטראפיק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באתר לאורך שלוש שנים.</w:t>
      </w:r>
    </w:p>
    <w:p w14:paraId="492EDA93" w14:textId="654F2A3B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>איסוף ידיעות מהארץ ומחו"ל בשיתוף פעולה עם מאגרי חדשות בארץ ובחו"ל, דוברים, יח"צנים ורשתות חברתיות.</w:t>
      </w:r>
    </w:p>
    <w:p w14:paraId="56BE215B" w14:textId="78E84E92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ביצוע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מעקב אחרי עמידה ביעדי המרה וטראפיק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מול גוגל אנליטיקס ו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התאמת האסטרטגיה בזמן אמת</w:t>
      </w:r>
      <w:r w:rsidRPr="403A1F3D">
        <w:rPr>
          <w:rFonts w:ascii="Arial" w:eastAsia="Arial" w:hAnsi="Arial" w:cs="Arial"/>
          <w:color w:val="000000" w:themeColor="text1"/>
          <w:rtl/>
        </w:rPr>
        <w:t>, על ידי ניסוח כותרות בצורה מושכת, בחירת תמונות שמושכות את העין ובחירת תמהיל תכנים מתאימה.</w:t>
      </w:r>
    </w:p>
    <w:p w14:paraId="28D7D51D" w14:textId="28F0F85E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ניהול הרשתות החברתיות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של הערוץ, כתיבת פוסטים וטיזרים לתוכן.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הקמה וניהול של קבוצת טלוויזיה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פעילה, מהגדולות בישראל בתחום הטלוויזיה. </w:t>
      </w:r>
    </w:p>
    <w:p w14:paraId="0DD1AD7D" w14:textId="0E901C6E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כתיבת טורים, כתבות ותכנים מגזיניים מיוחדים</w:t>
      </w:r>
      <w:r w:rsidRPr="403A1F3D">
        <w:rPr>
          <w:rFonts w:ascii="Arial" w:eastAsia="Arial" w:hAnsi="Arial" w:cs="Arial"/>
          <w:color w:val="000000" w:themeColor="text1"/>
          <w:rtl/>
        </w:rPr>
        <w:t>. ייזום פרויקטים מיוחדים כמו בלוגים, פודקאסטים וסיכומים שנתיים.</w:t>
      </w:r>
    </w:p>
    <w:p w14:paraId="61B0CDFD" w14:textId="0FD4BE02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אחריות על אירועים חדשותיים מתגלגלים בזמן אמת, כולל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בניית תמהיל תוכן בזמן קצר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הפעלת עורכים, כתבים וגרפיקאים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שילוב רשתות חברתיות ופיצוח הפניות מדויקות לעמוד הבית. </w:t>
      </w:r>
    </w:p>
    <w:p w14:paraId="76BE4E88" w14:textId="4BA4B14E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בקרה שוטפת על ה-</w:t>
      </w:r>
      <w:r w:rsidRPr="403A1F3D">
        <w:rPr>
          <w:rFonts w:ascii="Arial" w:eastAsia="Arial" w:hAnsi="Arial" w:cs="Arial"/>
          <w:b/>
          <w:bCs/>
          <w:color w:val="000000" w:themeColor="text1"/>
        </w:rPr>
        <w:t>SEO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</w:t>
      </w:r>
      <w:r w:rsidRPr="403A1F3D">
        <w:rPr>
          <w:rFonts w:ascii="Arial" w:eastAsia="Arial" w:hAnsi="Arial" w:cs="Arial"/>
          <w:color w:val="000000" w:themeColor="text1"/>
          <w:rtl/>
        </w:rPr>
        <w:t>של הערוץ, התאמה ושיפור תכנים קיימים ושדרוג תכנים ישנים במטרה לשפר את אחוזי ההמרה ודיוק החיפוש מול מנועי החיפוש.</w:t>
      </w:r>
    </w:p>
    <w:p w14:paraId="1E993820" w14:textId="5524F2B6" w:rsidR="403A1F3D" w:rsidRDefault="403A1F3D" w:rsidP="403A1F3D">
      <w:pPr>
        <w:bidi/>
        <w:ind w:left="284" w:hanging="284"/>
      </w:pPr>
      <w:r w:rsidRPr="403A1F3D">
        <w:rPr>
          <w:rFonts w:ascii="Arial" w:eastAsia="Arial" w:hAnsi="Arial" w:cs="Arial"/>
          <w:color w:val="000000" w:themeColor="text1"/>
        </w:rPr>
        <w:t>2011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</w:t>
      </w:r>
      <w:r w:rsidRPr="403A1F3D">
        <w:rPr>
          <w:rFonts w:ascii="Arial" w:eastAsia="Arial" w:hAnsi="Arial" w:cs="Arial"/>
          <w:color w:val="000000" w:themeColor="text1"/>
        </w:rPr>
        <w:t>2015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מייסד ועורך </w:t>
      </w:r>
      <w:r w:rsidRPr="403A1F3D">
        <w:rPr>
          <w:rFonts w:ascii="Arial" w:eastAsia="Arial" w:hAnsi="Arial" w:cs="Arial"/>
          <w:b/>
          <w:bCs/>
          <w:color w:val="000000" w:themeColor="text1"/>
        </w:rPr>
        <w:t>Mako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תרבות ועורך עמוד הבית, </w:t>
      </w:r>
      <w:r w:rsidRPr="403A1F3D">
        <w:rPr>
          <w:rFonts w:ascii="Arial" w:eastAsia="Arial" w:hAnsi="Arial" w:cs="Arial"/>
          <w:b/>
          <w:bCs/>
          <w:color w:val="1C4587"/>
        </w:rPr>
        <w:t>Mako</w:t>
      </w:r>
    </w:p>
    <w:p w14:paraId="5C9AA261" w14:textId="72169996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 xml:space="preserve">הקמת ערוץ תוכן מאפס, כולל בניית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רכיבים טכניים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מדורים, גיבוש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אסטרטגיית תוכן</w:t>
      </w:r>
      <w:r w:rsidRPr="403A1F3D">
        <w:rPr>
          <w:rFonts w:ascii="Arial" w:eastAsia="Arial" w:hAnsi="Arial" w:cs="Arial"/>
          <w:color w:val="000000" w:themeColor="text1"/>
          <w:rtl/>
        </w:rPr>
        <w:t>, גיוס כתבים ועורכים. הגעה ל-</w:t>
      </w:r>
      <w:r w:rsidRPr="403A1F3D">
        <w:rPr>
          <w:rFonts w:ascii="Arial" w:eastAsia="Arial" w:hAnsi="Arial" w:cs="Arial"/>
          <w:b/>
          <w:bCs/>
          <w:color w:val="000000" w:themeColor="text1"/>
        </w:rPr>
        <w:t>1M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 xml:space="preserve"> גולשים ביום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בתוך שנתיים מהקמת הערוץ. </w:t>
      </w:r>
    </w:p>
    <w:p w14:paraId="08A896C4" w14:textId="4691EA9D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color w:val="000000" w:themeColor="text1"/>
          <w:rtl/>
        </w:rPr>
        <w:t>עבודה רציפה ב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כפוף לעורך הראשי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של </w:t>
      </w:r>
      <w:r w:rsidRPr="403A1F3D">
        <w:rPr>
          <w:rFonts w:ascii="Arial" w:eastAsia="Arial" w:hAnsi="Arial" w:cs="Arial"/>
          <w:color w:val="000000" w:themeColor="text1"/>
        </w:rPr>
        <w:t>Mako</w:t>
      </w:r>
      <w:r w:rsidRPr="403A1F3D">
        <w:rPr>
          <w:rFonts w:ascii="Arial" w:eastAsia="Arial" w:hAnsi="Arial" w:cs="Arial"/>
          <w:color w:val="000000" w:themeColor="text1"/>
          <w:rtl/>
        </w:rPr>
        <w:t>. עמידה ב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יעדי טראפיק ותוכן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,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ניהול תקציב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ערוץ. </w:t>
      </w:r>
    </w:p>
    <w:p w14:paraId="2B050E8A" w14:textId="30321658" w:rsidR="403A1F3D" w:rsidRDefault="403A1F3D" w:rsidP="403A1F3D">
      <w:pPr>
        <w:pStyle w:val="ListParagraph"/>
        <w:numPr>
          <w:ilvl w:val="0"/>
          <w:numId w:val="1"/>
        </w:numPr>
        <w:bidi/>
        <w:rPr>
          <w:rFonts w:ascii="Arial" w:eastAsia="Arial" w:hAnsi="Arial" w:cs="Arial"/>
          <w:color w:val="000000" w:themeColor="text1"/>
        </w:rPr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עריכה וכתיבת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טורים, כתבות ו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תכנים מגזיניים מיוחדים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. ייזום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פרויקטים מיוחדים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כמו בלוגים, פודקאסטים וסיכומים שנתיים.</w:t>
      </w:r>
    </w:p>
    <w:p w14:paraId="752EF624" w14:textId="62071378" w:rsidR="403A1F3D" w:rsidRDefault="403A1F3D" w:rsidP="403A1F3D">
      <w:pPr>
        <w:bidi/>
        <w:ind w:left="284" w:hanging="284"/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שירות צבאי</w:t>
      </w:r>
    </w:p>
    <w:p w14:paraId="654E709C" w14:textId="192C2F28" w:rsidR="403A1F3D" w:rsidRDefault="403A1F3D" w:rsidP="403A1F3D">
      <w:pPr>
        <w:bidi/>
        <w:ind w:left="284" w:hanging="284"/>
      </w:pPr>
      <w:r w:rsidRPr="403A1F3D">
        <w:rPr>
          <w:rFonts w:ascii="Arial" w:eastAsia="Arial" w:hAnsi="Arial" w:cs="Arial"/>
          <w:color w:val="000000" w:themeColor="text1"/>
        </w:rPr>
        <w:t>2001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</w:t>
      </w:r>
      <w:r w:rsidRPr="403A1F3D">
        <w:rPr>
          <w:rFonts w:ascii="Arial" w:eastAsia="Arial" w:hAnsi="Arial" w:cs="Arial"/>
          <w:color w:val="000000" w:themeColor="text1"/>
        </w:rPr>
        <w:t>2004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   מכונאי מסוקים בבית הספר לטיסה, חיל האוויר</w:t>
      </w:r>
    </w:p>
    <w:p w14:paraId="58839E3B" w14:textId="6153FB1A" w:rsidR="403A1F3D" w:rsidRDefault="403A1F3D" w:rsidP="403A1F3D">
      <w:pPr>
        <w:bidi/>
        <w:ind w:firstLine="14"/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יישומי מחשב</w:t>
      </w:r>
    </w:p>
    <w:p w14:paraId="1383FC81" w14:textId="5B56B980" w:rsidR="403A1F3D" w:rsidRDefault="403A1F3D" w:rsidP="403A1F3D">
      <w:pPr>
        <w:bidi/>
        <w:ind w:firstLine="14"/>
      </w:pPr>
      <w:r w:rsidRPr="403A1F3D">
        <w:rPr>
          <w:rFonts w:ascii="Arial" w:eastAsia="Arial" w:hAnsi="Arial" w:cs="Arial"/>
          <w:color w:val="000000" w:themeColor="text1"/>
        </w:rPr>
        <w:t>Monday | MS-Office | Google Analytics | WordPress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, תוכנות ניהול תוכן</w:t>
      </w:r>
    </w:p>
    <w:p w14:paraId="020D9E06" w14:textId="3EB03276" w:rsidR="403A1F3D" w:rsidRDefault="403A1F3D" w:rsidP="403A1F3D">
      <w:pPr>
        <w:bidi/>
        <w:ind w:firstLine="14"/>
      </w:pPr>
      <w:r w:rsidRPr="403A1F3D">
        <w:rPr>
          <w:rFonts w:ascii="Arial" w:eastAsia="Arial" w:hAnsi="Arial" w:cs="Arial"/>
          <w:b/>
          <w:bCs/>
          <w:color w:val="1C4587"/>
          <w:sz w:val="26"/>
          <w:szCs w:val="26"/>
          <w:rtl/>
        </w:rPr>
        <w:t>שפות</w:t>
      </w:r>
    </w:p>
    <w:p w14:paraId="2349E1E8" w14:textId="78DCB3F6" w:rsidR="403A1F3D" w:rsidRDefault="403A1F3D" w:rsidP="403A1F3D">
      <w:pPr>
        <w:bidi/>
        <w:ind w:firstLine="14"/>
      </w:pP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עברית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שפת אם     |     </w:t>
      </w:r>
      <w:r w:rsidRPr="403A1F3D">
        <w:rPr>
          <w:rFonts w:ascii="Arial" w:eastAsia="Arial" w:hAnsi="Arial" w:cs="Arial"/>
          <w:b/>
          <w:bCs/>
          <w:color w:val="000000" w:themeColor="text1"/>
          <w:rtl/>
        </w:rPr>
        <w:t>אנגלית</w:t>
      </w:r>
      <w:r w:rsidRPr="403A1F3D">
        <w:rPr>
          <w:rFonts w:ascii="Arial" w:eastAsia="Arial" w:hAnsi="Arial" w:cs="Arial"/>
          <w:color w:val="000000" w:themeColor="text1"/>
          <w:rtl/>
        </w:rPr>
        <w:t xml:space="preserve"> - רמה גבוהה מאוד </w:t>
      </w:r>
    </w:p>
    <w:p w14:paraId="4ECBC15B" w14:textId="4FBE7737" w:rsidR="403A1F3D" w:rsidRDefault="403A1F3D" w:rsidP="403A1F3D">
      <w:pPr>
        <w:bidi/>
      </w:pPr>
      <w:r>
        <w:br/>
      </w:r>
    </w:p>
    <w:sectPr w:rsidR="403A1F3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EA33"/>
    <w:multiLevelType w:val="hybridMultilevel"/>
    <w:tmpl w:val="A880E4D2"/>
    <w:lvl w:ilvl="0" w:tplc="E51C2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69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4A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C7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6F7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58D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80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9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CB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81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3D350D"/>
    <w:rsid w:val="005E181A"/>
    <w:rsid w:val="203D350D"/>
    <w:rsid w:val="403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350D"/>
  <w15:chartTrackingRefBased/>
  <w15:docId w15:val="{3185056F-5DB3-4BAE-9042-BB17D4C9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an.kapro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lan-kaprov-product-marketing-manager/" TargetMode="External"/><Relationship Id="rId5" Type="http://schemas.openxmlformats.org/officeDocument/2006/relationships/image" Target="media/image1.png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2023-03-05T11:01:00Z</dcterms:created>
  <dcterms:modified xsi:type="dcterms:W3CDTF">2023-03-12T13:43:00Z</dcterms:modified>
</cp:coreProperties>
</file>