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2AA6" w14:textId="77777777" w:rsidR="00E75454" w:rsidRDefault="00E75454" w:rsidP="04231C7A">
      <w:pPr>
        <w:bidi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E75454">
        <w:rPr>
          <w:rFonts w:ascii="Calibri" w:eastAsia="Calibri" w:hAnsi="Calibri" w:cs="Arial"/>
          <w:noProof/>
        </w:rPr>
        <w:drawing>
          <wp:inline distT="0" distB="0" distL="0" distR="0" wp14:anchorId="4974AB22" wp14:editId="1BD60C9F">
            <wp:extent cx="2733675" cy="371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7F1DF" w14:textId="4091811E" w:rsidR="0028280B" w:rsidRDefault="04231C7A" w:rsidP="00E75454">
      <w:pPr>
        <w:bidi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4231C7A">
        <w:rPr>
          <w:rFonts w:ascii="Arial" w:eastAsia="Arial" w:hAnsi="Arial" w:cs="Arial"/>
          <w:b/>
          <w:bCs/>
          <w:color w:val="000000" w:themeColor="text1"/>
          <w:sz w:val="28"/>
          <w:szCs w:val="28"/>
          <w:rtl/>
        </w:rPr>
        <w:t>דמיאן סברנסקי</w:t>
      </w:r>
    </w:p>
    <w:p w14:paraId="7B47EE04" w14:textId="3723B9E1" w:rsidR="0028280B" w:rsidRDefault="04231C7A" w:rsidP="04231C7A">
      <w:pPr>
        <w:bidi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4231C7A">
        <w:rPr>
          <w:rFonts w:ascii="Arial" w:eastAsia="Arial" w:hAnsi="Arial" w:cs="Arial"/>
          <w:color w:val="000000" w:themeColor="text1"/>
          <w:sz w:val="24"/>
          <w:szCs w:val="24"/>
        </w:rPr>
        <w:t>054-631-6274</w:t>
      </w:r>
      <w:r w:rsidRPr="04231C7A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 |    </w:t>
      </w:r>
      <w:hyperlink r:id="rId6">
        <w:r w:rsidRPr="04231C7A">
          <w:rPr>
            <w:rStyle w:val="Hyperlink"/>
            <w:rFonts w:ascii="Arial" w:eastAsia="Arial" w:hAnsi="Arial" w:cs="Arial"/>
            <w:sz w:val="24"/>
            <w:szCs w:val="24"/>
          </w:rPr>
          <w:t xml:space="preserve">linkedin </w:t>
        </w:r>
      </w:hyperlink>
      <w:r w:rsidRPr="04231C7A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 |    </w:t>
      </w:r>
      <w:hyperlink r:id="rId7">
        <w:r w:rsidRPr="04231C7A">
          <w:rPr>
            <w:rStyle w:val="Hyperlink"/>
            <w:rFonts w:ascii="Arial" w:eastAsia="Arial" w:hAnsi="Arial" w:cs="Arial"/>
            <w:sz w:val="24"/>
            <w:szCs w:val="24"/>
          </w:rPr>
          <w:t>dsavransky@hotmail.com</w:t>
        </w:r>
      </w:hyperlink>
      <w:r w:rsidRPr="04231C7A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 |   תל אביב</w:t>
      </w:r>
    </w:p>
    <w:p w14:paraId="79B15B5C" w14:textId="616B6C8E" w:rsidR="0028280B" w:rsidRDefault="04231C7A" w:rsidP="04231C7A">
      <w:pPr>
        <w:bidi/>
        <w:spacing w:before="240"/>
        <w:rPr>
          <w:rFonts w:ascii="Arial" w:eastAsia="Arial" w:hAnsi="Arial" w:cs="Arial"/>
          <w:b/>
          <w:bCs/>
          <w:color w:val="0B5394"/>
          <w:sz w:val="26"/>
          <w:szCs w:val="26"/>
        </w:rPr>
      </w:pPr>
      <w:r w:rsidRPr="04231C7A">
        <w:rPr>
          <w:rFonts w:ascii="Arial" w:eastAsia="Arial" w:hAnsi="Arial" w:cs="Arial"/>
          <w:b/>
          <w:bCs/>
          <w:color w:val="0B5394"/>
          <w:sz w:val="26"/>
          <w:szCs w:val="26"/>
          <w:rtl/>
        </w:rPr>
        <w:t>סיכום</w:t>
      </w:r>
    </w:p>
    <w:p w14:paraId="35E21F7B" w14:textId="46F4C09E" w:rsidR="0028280B" w:rsidRDefault="04231C7A" w:rsidP="04231C7A">
      <w:pPr>
        <w:pStyle w:val="ListParagraph"/>
        <w:numPr>
          <w:ilvl w:val="0"/>
          <w:numId w:val="1"/>
        </w:numPr>
        <w:bidi/>
        <w:spacing w:before="240"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b/>
          <w:bCs/>
          <w:color w:val="000000" w:themeColor="text1"/>
        </w:rPr>
        <w:t>7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>+ שנות ניסיון כמנהל תיקי לקוחות טכני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ומנהל פרויקטים 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>בחברות גלובליות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כגון: 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>פג'ו - סיטרואן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, </w:t>
      </w:r>
      <w:r w:rsidRPr="04231C7A">
        <w:rPr>
          <w:rFonts w:ascii="Arial" w:eastAsia="Arial" w:hAnsi="Arial" w:cs="Arial"/>
          <w:b/>
          <w:bCs/>
          <w:color w:val="000000" w:themeColor="text1"/>
        </w:rPr>
        <w:t>Mapfre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, 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>אלביט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</w:t>
      </w:r>
    </w:p>
    <w:p w14:paraId="4EB99D41" w14:textId="3E09BCF1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 xml:space="preserve">לקיחת חלק פעיל בסגירת מכירות וחוזים </w:t>
      </w:r>
      <w:r w:rsidRPr="04231C7A">
        <w:rPr>
          <w:rFonts w:ascii="Arial" w:eastAsia="Arial" w:hAnsi="Arial" w:cs="Arial"/>
          <w:b/>
          <w:bCs/>
          <w:color w:val="000000" w:themeColor="text1"/>
        </w:rPr>
        <w:t>B2B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 ו-</w:t>
      </w:r>
      <w:r w:rsidRPr="04231C7A">
        <w:rPr>
          <w:rFonts w:ascii="Arial" w:eastAsia="Arial" w:hAnsi="Arial" w:cs="Arial"/>
          <w:b/>
          <w:bCs/>
          <w:color w:val="000000" w:themeColor="text1"/>
        </w:rPr>
        <w:t>B2G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 בערכים של מעל </w:t>
      </w:r>
      <w:r w:rsidRPr="04231C7A">
        <w:rPr>
          <w:rFonts w:ascii="Arial" w:eastAsia="Arial" w:hAnsi="Arial" w:cs="Arial"/>
          <w:b/>
          <w:bCs/>
          <w:color w:val="000000" w:themeColor="text1"/>
        </w:rPr>
        <w:t>100M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$ </w:t>
      </w:r>
    </w:p>
    <w:p w14:paraId="726FD616" w14:textId="5FE0601A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 xml:space="preserve">ניהול תקציבי פרויקטים של למעלה מ </w:t>
      </w:r>
      <w:r w:rsidRPr="04231C7A">
        <w:rPr>
          <w:rFonts w:ascii="Arial" w:eastAsia="Arial" w:hAnsi="Arial" w:cs="Arial"/>
          <w:color w:val="000000" w:themeColor="text1"/>
        </w:rPr>
        <w:t>10M$</w:t>
      </w:r>
    </w:p>
    <w:p w14:paraId="5983CB7D" w14:textId="2F690ABE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עבודה עם לקוחות ותרגום צורכיהם לכדי מוצר מוגמר, ליווי לאורך כל שלבי הפרויקט, </w:t>
      </w:r>
      <w:r w:rsidRPr="04231C7A">
        <w:rPr>
          <w:rFonts w:ascii="Arial" w:eastAsia="Arial" w:hAnsi="Arial" w:cs="Arial"/>
          <w:color w:val="000000" w:themeColor="text1"/>
          <w:rtl/>
        </w:rPr>
        <w:t>מתן מענה טכני וניהול משא ומתן אל מול הלקוח.</w:t>
      </w:r>
    </w:p>
    <w:p w14:paraId="35CF5E31" w14:textId="76A8FD9E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b/>
          <w:bCs/>
          <w:color w:val="000000" w:themeColor="text1"/>
          <w:rtl/>
        </w:rPr>
        <w:t>עבודה בצוות מולטידיסיפלינרי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לצורך התאמת המוצר ללקוח. </w:t>
      </w:r>
    </w:p>
    <w:p w14:paraId="237D9FD5" w14:textId="51F264ED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 xml:space="preserve">ניסיון בעבודה עם התוכנות הבאות: </w:t>
      </w:r>
      <w:r w:rsidRPr="04231C7A">
        <w:rPr>
          <w:rFonts w:ascii="Arial" w:eastAsia="Arial" w:hAnsi="Arial" w:cs="Arial"/>
          <w:b/>
          <w:bCs/>
          <w:color w:val="000000" w:themeColor="text1"/>
        </w:rPr>
        <w:t>ERP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04231C7A">
        <w:rPr>
          <w:rFonts w:ascii="Arial" w:eastAsia="Arial" w:hAnsi="Arial" w:cs="Arial"/>
          <w:b/>
          <w:bCs/>
          <w:color w:val="000000" w:themeColor="text1"/>
        </w:rPr>
        <w:t>Solidworks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04231C7A">
        <w:rPr>
          <w:rFonts w:ascii="Arial" w:eastAsia="Arial" w:hAnsi="Arial" w:cs="Arial"/>
          <w:b/>
          <w:bCs/>
          <w:color w:val="000000" w:themeColor="text1"/>
        </w:rPr>
        <w:t>Smart View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04231C7A">
        <w:rPr>
          <w:rFonts w:ascii="Arial" w:eastAsia="Arial" w:hAnsi="Arial" w:cs="Arial"/>
          <w:b/>
          <w:bCs/>
          <w:color w:val="000000" w:themeColor="text1"/>
        </w:rPr>
        <w:t>PLM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04231C7A">
        <w:rPr>
          <w:rFonts w:ascii="Arial" w:eastAsia="Arial" w:hAnsi="Arial" w:cs="Arial"/>
          <w:b/>
          <w:bCs/>
          <w:color w:val="000000" w:themeColor="text1"/>
        </w:rPr>
        <w:t>Ms Project</w:t>
      </w:r>
    </w:p>
    <w:p w14:paraId="10647E42" w14:textId="1B3CA229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תכנון וביצוע ניסויים עם הלקוח בארץ ובחו"ל.</w:t>
      </w:r>
    </w:p>
    <w:p w14:paraId="67B0DD33" w14:textId="5DC72C6A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קיום קשרים עם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 בעלי עניין בכירים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כמו גם פגישות טכניות ברמה גבוהה.</w:t>
      </w:r>
    </w:p>
    <w:p w14:paraId="5E7CAB82" w14:textId="78646D5A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יועוץ הנדסי ליחידת </w:t>
      </w:r>
      <w:r w:rsidRPr="04231C7A">
        <w:rPr>
          <w:rFonts w:ascii="Arial" w:eastAsia="Arial" w:hAnsi="Arial" w:cs="Arial"/>
          <w:b/>
          <w:bCs/>
          <w:color w:val="000000" w:themeColor="text1"/>
        </w:rPr>
        <w:t>Pre-Sale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 ועבודה משותפת עם </w:t>
      </w:r>
      <w:r w:rsidRPr="04231C7A">
        <w:rPr>
          <w:rFonts w:ascii="Arial" w:eastAsia="Arial" w:hAnsi="Arial" w:cs="Arial"/>
          <w:b/>
          <w:bCs/>
          <w:color w:val="000000" w:themeColor="text1"/>
        </w:rPr>
        <w:t>Post Sales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כדי להבטיח </w:t>
      </w:r>
      <w:r w:rsidRPr="04231C7A">
        <w:rPr>
          <w:rFonts w:ascii="Arial" w:eastAsia="Arial" w:hAnsi="Arial" w:cs="Arial"/>
          <w:color w:val="000000" w:themeColor="text1"/>
        </w:rPr>
        <w:t>Kick off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חלק ללקוח.</w:t>
      </w:r>
    </w:p>
    <w:p w14:paraId="1C8081F4" w14:textId="34444A66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שחקן צוות, יכולות מובילות, עבודה צמודה עם דרגים בכירים. מיומנויות תקשורת יוצאות דופן בכתב ובעל פה ויכולת העברת מסרים טכניים מורכבים בצורה ברורה ופשוטה.</w:t>
      </w:r>
    </w:p>
    <w:p w14:paraId="08325EFE" w14:textId="7B52E99C" w:rsidR="0028280B" w:rsidRDefault="04231C7A" w:rsidP="04231C7A">
      <w:pPr>
        <w:bidi/>
        <w:spacing w:before="240"/>
        <w:rPr>
          <w:rFonts w:ascii="Arial" w:eastAsia="Arial" w:hAnsi="Arial" w:cs="Arial"/>
          <w:b/>
          <w:bCs/>
          <w:color w:val="0B5394"/>
          <w:sz w:val="26"/>
          <w:szCs w:val="26"/>
        </w:rPr>
      </w:pPr>
      <w:r w:rsidRPr="04231C7A">
        <w:rPr>
          <w:rFonts w:ascii="Arial" w:eastAsia="Arial" w:hAnsi="Arial" w:cs="Arial"/>
          <w:b/>
          <w:bCs/>
          <w:color w:val="0B5394"/>
          <w:sz w:val="26"/>
          <w:szCs w:val="26"/>
          <w:rtl/>
        </w:rPr>
        <w:t>ניסיון תעסוקתי</w:t>
      </w:r>
    </w:p>
    <w:p w14:paraId="3EF8D93F" w14:textId="0DEADC89" w:rsidR="0028280B" w:rsidRDefault="04231C7A" w:rsidP="04231C7A">
      <w:pPr>
        <w:bidi/>
        <w:spacing w:before="240"/>
      </w:pPr>
      <w:r w:rsidRPr="04231C7A">
        <w:rPr>
          <w:rFonts w:ascii="Arial" w:eastAsia="Arial" w:hAnsi="Arial" w:cs="Arial"/>
          <w:color w:val="000000" w:themeColor="text1"/>
        </w:rPr>
        <w:t>2014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– היום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     אלביט – תע"ש </w:t>
      </w:r>
    </w:p>
    <w:p w14:paraId="2E4267E1" w14:textId="64FE363E" w:rsidR="0028280B" w:rsidRDefault="04231C7A" w:rsidP="04231C7A">
      <w:pPr>
        <w:bidi/>
        <w:spacing w:before="240"/>
      </w:pPr>
      <w:r w:rsidRPr="04231C7A">
        <w:rPr>
          <w:rFonts w:ascii="Arial" w:eastAsia="Arial" w:hAnsi="Arial" w:cs="Arial"/>
          <w:color w:val="000000" w:themeColor="text1"/>
        </w:rPr>
        <w:t>2020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– היום    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>מנהל יחידת מעבדה לבדיקות תנאי סביבה, בשירות הנדסי ללקוחות.</w:t>
      </w:r>
    </w:p>
    <w:p w14:paraId="50B8609F" w14:textId="649BE948" w:rsidR="0028280B" w:rsidRDefault="04231C7A" w:rsidP="04231C7A">
      <w:pPr>
        <w:pStyle w:val="ListParagraph"/>
        <w:numPr>
          <w:ilvl w:val="0"/>
          <w:numId w:val="1"/>
        </w:numPr>
        <w:bidi/>
        <w:spacing w:before="240"/>
        <w:rPr>
          <w:rFonts w:ascii="Arial" w:eastAsia="Arial" w:hAnsi="Arial" w:cs="Arial"/>
          <w:b/>
          <w:bCs/>
          <w:color w:val="000000" w:themeColor="text1"/>
        </w:rPr>
      </w:pP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ניהול צוות המחלקה הכולל </w:t>
      </w:r>
      <w:r w:rsidRPr="04231C7A">
        <w:rPr>
          <w:rFonts w:ascii="Arial" w:eastAsia="Arial" w:hAnsi="Arial" w:cs="Arial"/>
          <w:b/>
          <w:bCs/>
          <w:color w:val="000000" w:themeColor="text1"/>
        </w:rPr>
        <w:t>7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 מהנדסים ואנשי תפעול.</w:t>
      </w:r>
    </w:p>
    <w:p w14:paraId="003DD2F8" w14:textId="1DCCC819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 xml:space="preserve">ניהול שוטף של המעבדה, קביעת סדרי עדיפויות לביצוע, בד בבד עם 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>ניהול משימות אד-הוק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ומטלות מיוחדות.</w:t>
      </w:r>
    </w:p>
    <w:p w14:paraId="5E2AAE06" w14:textId="65FCC6B4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04231C7A">
        <w:rPr>
          <w:rFonts w:ascii="Arial" w:eastAsia="Arial" w:hAnsi="Arial" w:cs="Arial"/>
          <w:b/>
          <w:bCs/>
          <w:color w:val="000000" w:themeColor="text1"/>
          <w:rtl/>
        </w:rPr>
        <w:t>ניהול לקוחות, בניית תוכנית עבודה בצוות מולטידיסיפלינרי, בניית גאנטים וליווי הלקוח עד לקבלת מוצר סופי.</w:t>
      </w:r>
    </w:p>
    <w:p w14:paraId="6F6AFFE7" w14:textId="6BE38C01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קידום שיתופי פעולה מסחריים והובלת משא ומתן.</w:t>
      </w:r>
    </w:p>
    <w:p w14:paraId="12215260" w14:textId="7BE11640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ניהול תקנים (</w:t>
      </w:r>
      <w:r w:rsidRPr="04231C7A">
        <w:rPr>
          <w:rFonts w:ascii="Arial" w:eastAsia="Arial" w:hAnsi="Arial" w:cs="Arial"/>
          <w:color w:val="000000" w:themeColor="text1"/>
        </w:rPr>
        <w:t>ISO9100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, </w:t>
      </w:r>
      <w:r w:rsidRPr="04231C7A">
        <w:rPr>
          <w:rFonts w:ascii="Arial" w:eastAsia="Arial" w:hAnsi="Arial" w:cs="Arial"/>
          <w:color w:val="000000" w:themeColor="text1"/>
        </w:rPr>
        <w:t>ISO17025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), כיולים, הדרכות בטיחות ומקצועיות </w:t>
      </w:r>
    </w:p>
    <w:p w14:paraId="6B1DD035" w14:textId="00BDC475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בניית תכנית עבודה שנתית ורב שנתית בהתאם למדיניות החברה, והוצאתה אל הפועל בהתאם לתקציב.</w:t>
      </w:r>
    </w:p>
    <w:p w14:paraId="299C953F" w14:textId="5DCDD81E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קבלת החלטות לגבי התאמת ניסויים מורכבים בארץ ובחו"ל.</w:t>
      </w:r>
    </w:p>
    <w:p w14:paraId="12771336" w14:textId="56162F1E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תמיכה באבטחת איכות – ניתוח תלונות איכות, בביצוע סקרי חוזה, סיוע למנהל האיכות בהגדרת תהליכי בקרה שוטפים ומתן הנחיות למעבדה בנוגע לבדיקות נדרשות באופן וביצוען.</w:t>
      </w:r>
    </w:p>
    <w:p w14:paraId="42BAA45E" w14:textId="04A009AC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קשר עם מקורות ידע – קיום קשר שוטף עם מעבדות חיצוניות לצורך עבודה משותפת.</w:t>
      </w:r>
    </w:p>
    <w:p w14:paraId="25514FB7" w14:textId="74BCBC93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מתן מענה הנדסי לבדיקות במחלקת הייצור, ללקוחות ולקבלני משנה.</w:t>
      </w:r>
    </w:p>
    <w:p w14:paraId="1A335D42" w14:textId="1E847F21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תכנון וניהול מעבר של המעבדות לדרום הארץ.</w:t>
      </w:r>
    </w:p>
    <w:p w14:paraId="60D3C3CE" w14:textId="691408E7" w:rsidR="0028280B" w:rsidRDefault="04231C7A" w:rsidP="04231C7A">
      <w:pPr>
        <w:bidi/>
        <w:spacing w:before="240"/>
      </w:pPr>
      <w:r w:rsidRPr="04231C7A">
        <w:rPr>
          <w:rFonts w:ascii="Arial" w:eastAsia="Arial" w:hAnsi="Arial" w:cs="Arial"/>
          <w:color w:val="000000" w:themeColor="text1"/>
        </w:rPr>
        <w:t>2014</w:t>
      </w:r>
      <w:r w:rsidRPr="04231C7A">
        <w:rPr>
          <w:rFonts w:ascii="Arial" w:eastAsia="Arial" w:hAnsi="Arial" w:cs="Arial"/>
          <w:color w:val="000000" w:themeColor="text1"/>
          <w:rtl/>
        </w:rPr>
        <w:t>–</w:t>
      </w:r>
      <w:r w:rsidRPr="04231C7A">
        <w:rPr>
          <w:rFonts w:ascii="Arial" w:eastAsia="Arial" w:hAnsi="Arial" w:cs="Arial"/>
          <w:color w:val="000000" w:themeColor="text1"/>
        </w:rPr>
        <w:t>2020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   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>מהנדס מכונות / הנדסת ניסוים</w:t>
      </w:r>
      <w:r w:rsidRPr="04231C7A">
        <w:rPr>
          <w:rFonts w:ascii="Arial" w:eastAsia="Arial" w:hAnsi="Arial" w:cs="Arial"/>
          <w:color w:val="000000" w:themeColor="text1"/>
          <w:rtl/>
        </w:rPr>
        <w:t>, חברת "אלביט מערכות"</w:t>
      </w:r>
    </w:p>
    <w:p w14:paraId="187D01EE" w14:textId="6DE5C34F" w:rsidR="0028280B" w:rsidRDefault="04231C7A" w:rsidP="04231C7A">
      <w:pPr>
        <w:pStyle w:val="ListParagraph"/>
        <w:numPr>
          <w:ilvl w:val="0"/>
          <w:numId w:val="1"/>
        </w:numPr>
        <w:bidi/>
        <w:spacing w:before="240"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אחראי על ניהול, תכנון והובלת ניסויי פיתוח הנדסיים חוצי ארגון, בתחום התחמושת, אלקטרוניקה ומכניקה בפיתוח מערכות ואמצעי לחימה מתקדמים.</w:t>
      </w:r>
    </w:p>
    <w:p w14:paraId="071CF4C5" w14:textId="19890AE6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קשר ישיר ורציף מול הלקוח אודות הפרוייקט, ניהול משא ומתן הנדסי.</w:t>
      </w:r>
    </w:p>
    <w:p w14:paraId="5790D8FC" w14:textId="5AF995D8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הסבר ושקיפות מלאה מול הלקות עבור המוצר בפיתוח, כולל הסברים טכנים ופרוט המשמעויות של כל דבר.</w:t>
      </w:r>
    </w:p>
    <w:p w14:paraId="25F9CBC9" w14:textId="3AF0F07F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הגדרת מפרטי דרישות, ניהול ומעקב אחר דרישות הניסויים לאורך חיי הפרויקט ועדכון הלקוח. מיפוי וניהול סיכוני ניסויי הפיתוח ותוכנית להפחתתם.</w:t>
      </w:r>
    </w:p>
    <w:p w14:paraId="2C2F96F5" w14:textId="171199D6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lastRenderedPageBreak/>
        <w:t>הובלת פעילות מול אתרי ניסוי ומערכי ניסויים, ממשקים אל מול לקוחות, קבלנים, מנהלי פרויקטים וגופי מטה.</w:t>
      </w:r>
    </w:p>
    <w:p w14:paraId="709AB7A8" w14:textId="24066FBE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 xml:space="preserve">ניהול מערכות </w:t>
      </w:r>
      <w:r w:rsidRPr="04231C7A">
        <w:rPr>
          <w:rFonts w:ascii="Arial" w:eastAsia="Arial" w:hAnsi="Arial" w:cs="Arial"/>
          <w:color w:val="000000" w:themeColor="text1"/>
        </w:rPr>
        <w:t>HVAC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במעבדות ומערכות ניסוי.</w:t>
      </w:r>
    </w:p>
    <w:p w14:paraId="661DA45F" w14:textId="7C63B459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ניהול מכרזי רכש בינלאומיים עבור יחידות שונות בארגון וייעול תהליכי האיכות בייצור סדרתי.</w:t>
      </w:r>
    </w:p>
    <w:p w14:paraId="1280B839" w14:textId="208FB105" w:rsidR="0028280B" w:rsidRDefault="04231C7A" w:rsidP="04231C7A">
      <w:pPr>
        <w:bidi/>
        <w:spacing w:before="240"/>
      </w:pPr>
      <w:r w:rsidRPr="04231C7A">
        <w:rPr>
          <w:rFonts w:ascii="Arial" w:eastAsia="Arial" w:hAnsi="Arial" w:cs="Arial"/>
          <w:color w:val="000000" w:themeColor="text1"/>
        </w:rPr>
        <w:t>2011</w:t>
      </w:r>
      <w:r w:rsidRPr="04231C7A">
        <w:rPr>
          <w:rFonts w:ascii="Arial" w:eastAsia="Arial" w:hAnsi="Arial" w:cs="Arial"/>
          <w:color w:val="000000" w:themeColor="text1"/>
          <w:rtl/>
        </w:rPr>
        <w:t>–</w:t>
      </w:r>
      <w:r w:rsidRPr="04231C7A">
        <w:rPr>
          <w:rFonts w:ascii="Arial" w:eastAsia="Arial" w:hAnsi="Arial" w:cs="Arial"/>
          <w:color w:val="000000" w:themeColor="text1"/>
        </w:rPr>
        <w:t>2014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 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>מהנדס מכונות / הנדסת ניסוים,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חברת "אלביט מערכות"</w:t>
      </w:r>
    </w:p>
    <w:p w14:paraId="6C635C18" w14:textId="6BD25B39" w:rsidR="0028280B" w:rsidRDefault="04231C7A" w:rsidP="04231C7A">
      <w:pPr>
        <w:pStyle w:val="ListParagraph"/>
        <w:numPr>
          <w:ilvl w:val="0"/>
          <w:numId w:val="1"/>
        </w:numPr>
        <w:bidi/>
        <w:spacing w:before="240"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אחראי על ניהול ותכנון ניסויים הנדסיים חוצי ארגון, בתחום האלקטרוניקה, מכניקה ואופטיקה בפיתוח מערכות אלקטרוניות ואמצעי לחימה מתקדמים</w:t>
      </w:r>
    </w:p>
    <w:p w14:paraId="4E71DA08" w14:textId="3B37E36F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 xml:space="preserve">בניית תכניות </w:t>
      </w:r>
      <w:r w:rsidRPr="04231C7A">
        <w:rPr>
          <w:rFonts w:ascii="Arial" w:eastAsia="Arial" w:hAnsi="Arial" w:cs="Arial"/>
          <w:color w:val="000000" w:themeColor="text1"/>
        </w:rPr>
        <w:t>QTP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, </w:t>
      </w:r>
      <w:r w:rsidRPr="04231C7A">
        <w:rPr>
          <w:rFonts w:ascii="Arial" w:eastAsia="Arial" w:hAnsi="Arial" w:cs="Arial"/>
          <w:color w:val="000000" w:themeColor="text1"/>
        </w:rPr>
        <w:t>QUAL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, </w:t>
      </w:r>
      <w:r w:rsidRPr="04231C7A">
        <w:rPr>
          <w:rFonts w:ascii="Arial" w:eastAsia="Arial" w:hAnsi="Arial" w:cs="Arial"/>
          <w:color w:val="000000" w:themeColor="text1"/>
        </w:rPr>
        <w:t>SOF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, </w:t>
      </w:r>
      <w:r w:rsidRPr="04231C7A">
        <w:rPr>
          <w:rFonts w:ascii="Arial" w:eastAsia="Arial" w:hAnsi="Arial" w:cs="Arial"/>
          <w:color w:val="000000" w:themeColor="text1"/>
        </w:rPr>
        <w:t>HALT/HASS,ESS.</w:t>
      </w:r>
    </w:p>
    <w:p w14:paraId="7E5C540F" w14:textId="3D91BA85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ממשקים אל מול לקוחות וחברות בת בארגון גלובלי.</w:t>
      </w:r>
    </w:p>
    <w:p w14:paraId="5991CB13" w14:textId="1F95CBF9" w:rsidR="0028280B" w:rsidRDefault="04231C7A" w:rsidP="04231C7A">
      <w:pPr>
        <w:bidi/>
        <w:spacing w:before="240"/>
      </w:pPr>
      <w:r w:rsidRPr="04231C7A">
        <w:rPr>
          <w:rFonts w:ascii="Arial" w:eastAsia="Arial" w:hAnsi="Arial" w:cs="Arial"/>
          <w:color w:val="000000" w:themeColor="text1"/>
        </w:rPr>
        <w:t>2011-2008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  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מהנדס מכונות / הנדסת ניסוים, </w:t>
      </w:r>
      <w:r w:rsidRPr="04231C7A">
        <w:rPr>
          <w:rFonts w:ascii="Arial" w:eastAsia="Arial" w:hAnsi="Arial" w:cs="Arial"/>
          <w:color w:val="000000" w:themeColor="text1"/>
          <w:rtl/>
        </w:rPr>
        <w:t>"אלביט מערכות-קינטיקס"</w:t>
      </w:r>
    </w:p>
    <w:p w14:paraId="743A1E20" w14:textId="35DD1FB4" w:rsidR="0028280B" w:rsidRDefault="04231C7A" w:rsidP="04231C7A">
      <w:pPr>
        <w:pStyle w:val="ListParagraph"/>
        <w:numPr>
          <w:ilvl w:val="0"/>
          <w:numId w:val="1"/>
        </w:numPr>
        <w:bidi/>
        <w:spacing w:before="240"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 xml:space="preserve">אחראי על תכנון מערכות וניהול ניסויי חשמל, מכניקה, הידראוליקה </w:t>
      </w:r>
      <w:r w:rsidRPr="04231C7A">
        <w:rPr>
          <w:rFonts w:ascii="Arial" w:eastAsia="Arial" w:hAnsi="Arial" w:cs="Arial"/>
          <w:color w:val="000000" w:themeColor="text1"/>
        </w:rPr>
        <w:t>HVAC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, ותרמודינמיקה בפיתוח מערכות קירור ומיזוג אוויר, סינון אוויר ומכניקה בכלי רכב צבאיים.</w:t>
      </w:r>
    </w:p>
    <w:p w14:paraId="4CB60788" w14:textId="163539DD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התפקיד כלל ניהול צוותי טכנאים ועובדי ייצור, אפיון ותכנון מפרטי בחינה ובדיקות קבלה, ניתוח והפקת דו"חות להנהלת הפרויקט.</w:t>
      </w:r>
    </w:p>
    <w:p w14:paraId="5BC0BA10" w14:textId="2E319F1B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אחראי על הממשקים בין תחום ההנדסה והפיתוח ללקוחות מובילים ולקווי הייצור השונים.</w:t>
      </w:r>
    </w:p>
    <w:p w14:paraId="71F3D3F1" w14:textId="10115AFD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ניהול ניסויים ונסיעות עבודה בבסיסי צה"ל, חברות בת / לקוחות בחו"ל.</w:t>
      </w:r>
    </w:p>
    <w:p w14:paraId="20974B8B" w14:textId="74C0DBEF" w:rsidR="0028280B" w:rsidRDefault="04231C7A" w:rsidP="04231C7A">
      <w:pPr>
        <w:bidi/>
        <w:spacing w:before="240"/>
      </w:pPr>
      <w:r w:rsidRPr="04231C7A">
        <w:rPr>
          <w:rFonts w:ascii="Arial" w:eastAsia="Arial" w:hAnsi="Arial" w:cs="Arial"/>
          <w:color w:val="000000" w:themeColor="text1"/>
        </w:rPr>
        <w:t>2006-2008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 הטכניון – מכון טכנולוגי לישראל, המעבדה להנדסת רכב.</w:t>
      </w:r>
    </w:p>
    <w:p w14:paraId="27C910E5" w14:textId="5E35700B" w:rsidR="0028280B" w:rsidRDefault="04231C7A" w:rsidP="04231C7A">
      <w:pPr>
        <w:pStyle w:val="ListParagraph"/>
        <w:numPr>
          <w:ilvl w:val="0"/>
          <w:numId w:val="1"/>
        </w:numPr>
        <w:bidi/>
        <w:spacing w:before="240"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ניהול בדיקות מול משרד התחבורה, "הטכניון - מעבדה להנדסת רכב"</w:t>
      </w:r>
    </w:p>
    <w:p w14:paraId="0C8BDBE0" w14:textId="2493AF8F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ניהול מחקרים בתחום תקני תעבורה ורכבים.</w:t>
      </w:r>
    </w:p>
    <w:p w14:paraId="565DAC9F" w14:textId="1664979A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בדיקות התאמת כלי רכב ואביזרי בטיחות לתקן הישראלי.</w:t>
      </w:r>
    </w:p>
    <w:p w14:paraId="5E537074" w14:textId="624BC801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אחראי על התאמת תקנים ופיקוח מכוני רישוי.</w:t>
      </w:r>
    </w:p>
    <w:p w14:paraId="46585C2E" w14:textId="10209ACA" w:rsidR="0028280B" w:rsidRDefault="04231C7A" w:rsidP="04231C7A">
      <w:pPr>
        <w:bidi/>
        <w:spacing w:before="240"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</w:rPr>
        <w:t>2003-1996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 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מנהל פרויקטים מפעל פג'ו/סיטרואן </w:t>
      </w:r>
      <w:r w:rsidRPr="04231C7A">
        <w:rPr>
          <w:rFonts w:ascii="Arial" w:eastAsia="Arial" w:hAnsi="Arial" w:cs="Arial"/>
          <w:color w:val="000000" w:themeColor="text1"/>
          <w:rtl/>
        </w:rPr>
        <w:t>- ארגנטינה</w:t>
      </w:r>
    </w:p>
    <w:p w14:paraId="34DF4C1E" w14:textId="6CB5CF00" w:rsidR="0028280B" w:rsidRDefault="04231C7A" w:rsidP="04231C7A">
      <w:pPr>
        <w:pStyle w:val="ListParagraph"/>
        <w:numPr>
          <w:ilvl w:val="0"/>
          <w:numId w:val="1"/>
        </w:numPr>
        <w:bidi/>
        <w:spacing w:before="240"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מהנדס רכב – אחראי על תוספות ושינויים הנדסיים במוצר/קווי ייצור, ניהול קונפליקטים  מול  לקוחות.</w:t>
      </w:r>
    </w:p>
    <w:p w14:paraId="7763EB7C" w14:textId="5DF2586E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ניהול מטריציוני של צוות פרויקטלי בתחומי רכש, קו ייצור, מחסן, הנדסה ושירות לקוחות.</w:t>
      </w:r>
    </w:p>
    <w:p w14:paraId="03FA8357" w14:textId="6FA1F1A8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התפקיד כלל: ניהול פרויקט, איש הקשר של החברה מול הלקוח, שינויים בקו ייצור, הכנת קווי ייצור לדגמי רכבים חדשים, הדרכות טכניות לעובדי ייצור וניהול תהליכים בחטיבה ההנדסית, לוגיסטיקה ומכירות.</w:t>
      </w:r>
    </w:p>
    <w:p w14:paraId="004F4F34" w14:textId="6D5CA0D4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>העתקת תהליכי וקווי ייצור גלובליים בין מפעלים במדינות שונות.</w:t>
      </w:r>
    </w:p>
    <w:p w14:paraId="21E2C9F5" w14:textId="3E931B74" w:rsidR="0028280B" w:rsidRDefault="0028280B" w:rsidP="04231C7A">
      <w:pPr>
        <w:bidi/>
      </w:pPr>
    </w:p>
    <w:p w14:paraId="53E02F6F" w14:textId="03F304E6" w:rsidR="0028280B" w:rsidRDefault="04231C7A" w:rsidP="04231C7A">
      <w:pPr>
        <w:bidi/>
        <w:rPr>
          <w:rFonts w:ascii="Arial" w:eastAsia="Arial" w:hAnsi="Arial" w:cs="Arial"/>
          <w:b/>
          <w:bCs/>
          <w:color w:val="0B5394"/>
          <w:sz w:val="26"/>
          <w:szCs w:val="26"/>
        </w:rPr>
      </w:pPr>
      <w:r w:rsidRPr="04231C7A">
        <w:rPr>
          <w:rFonts w:ascii="Arial" w:eastAsia="Arial" w:hAnsi="Arial" w:cs="Arial"/>
          <w:b/>
          <w:bCs/>
          <w:color w:val="0B5394"/>
          <w:sz w:val="26"/>
          <w:szCs w:val="26"/>
          <w:rtl/>
        </w:rPr>
        <w:t>השכלה</w:t>
      </w:r>
    </w:p>
    <w:p w14:paraId="079E21D0" w14:textId="1D78964D" w:rsidR="0028280B" w:rsidRDefault="04231C7A" w:rsidP="04231C7A">
      <w:pPr>
        <w:bidi/>
        <w:spacing w:before="240"/>
      </w:pPr>
      <w:r w:rsidRPr="04231C7A">
        <w:rPr>
          <w:rFonts w:ascii="Arial" w:eastAsia="Arial" w:hAnsi="Arial" w:cs="Arial"/>
          <w:color w:val="000000" w:themeColor="text1"/>
        </w:rPr>
        <w:t>2018-2020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 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04231C7A">
        <w:rPr>
          <w:rFonts w:ascii="Arial" w:eastAsia="Arial" w:hAnsi="Arial" w:cs="Arial"/>
          <w:b/>
          <w:bCs/>
          <w:color w:val="000000" w:themeColor="text1"/>
        </w:rPr>
        <w:t>MB.A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 מנהלים, מנהיגות וניהול בכיר</w:t>
      </w:r>
      <w:r w:rsidRPr="04231C7A">
        <w:rPr>
          <w:rFonts w:ascii="Arial" w:eastAsia="Arial" w:hAnsi="Arial" w:cs="Arial"/>
          <w:color w:val="000000" w:themeColor="text1"/>
          <w:rtl/>
        </w:rPr>
        <w:t>, מכללת רופין.</w:t>
      </w:r>
    </w:p>
    <w:p w14:paraId="2E5BF2D5" w14:textId="436FE06F" w:rsidR="0028280B" w:rsidRDefault="04231C7A" w:rsidP="04231C7A">
      <w:pPr>
        <w:bidi/>
        <w:spacing w:before="240"/>
      </w:pPr>
      <w:r w:rsidRPr="04231C7A">
        <w:rPr>
          <w:rFonts w:ascii="Arial" w:eastAsia="Arial" w:hAnsi="Arial" w:cs="Arial"/>
          <w:color w:val="000000" w:themeColor="text1"/>
        </w:rPr>
        <w:t>2013-2016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  </w:t>
      </w:r>
      <w:r w:rsidRPr="04231C7A">
        <w:rPr>
          <w:rFonts w:ascii="Arial" w:eastAsia="Arial" w:hAnsi="Arial" w:cs="Arial"/>
          <w:b/>
          <w:bCs/>
          <w:color w:val="000000" w:themeColor="text1"/>
        </w:rPr>
        <w:t>B.A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 במנהל עסקים</w:t>
      </w:r>
      <w:r w:rsidRPr="04231C7A">
        <w:rPr>
          <w:rFonts w:ascii="Arial" w:eastAsia="Arial" w:hAnsi="Arial" w:cs="Arial"/>
          <w:color w:val="000000" w:themeColor="text1"/>
          <w:rtl/>
        </w:rPr>
        <w:t>, מכללת רופין.</w:t>
      </w:r>
    </w:p>
    <w:p w14:paraId="133D88B6" w14:textId="2FD91746" w:rsidR="0028280B" w:rsidRDefault="04231C7A" w:rsidP="04231C7A">
      <w:pPr>
        <w:bidi/>
        <w:spacing w:before="240"/>
      </w:pPr>
      <w:r w:rsidRPr="04231C7A">
        <w:rPr>
          <w:rFonts w:ascii="Arial" w:eastAsia="Arial" w:hAnsi="Arial" w:cs="Arial"/>
          <w:color w:val="000000" w:themeColor="text1"/>
        </w:rPr>
        <w:t>2010-2011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  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>קורס ניהול פרויקטים</w:t>
      </w:r>
      <w:r w:rsidRPr="04231C7A">
        <w:rPr>
          <w:rFonts w:ascii="Arial" w:eastAsia="Arial" w:hAnsi="Arial" w:cs="Arial"/>
          <w:color w:val="000000" w:themeColor="text1"/>
          <w:rtl/>
        </w:rPr>
        <w:t>, טכניון – היחידה ללימודי המשך.</w:t>
      </w:r>
    </w:p>
    <w:p w14:paraId="47BA22E0" w14:textId="642FF7E7" w:rsidR="0028280B" w:rsidRDefault="04231C7A" w:rsidP="04231C7A">
      <w:pPr>
        <w:bidi/>
        <w:spacing w:before="240"/>
      </w:pPr>
      <w:r w:rsidRPr="04231C7A">
        <w:rPr>
          <w:rFonts w:ascii="Arial" w:eastAsia="Arial" w:hAnsi="Arial" w:cs="Arial"/>
          <w:color w:val="000000" w:themeColor="text1"/>
        </w:rPr>
        <w:t>2010-2011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  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>קורס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>חשמלאי מסוייג</w:t>
      </w:r>
      <w:r w:rsidRPr="04231C7A">
        <w:rPr>
          <w:rFonts w:ascii="Arial" w:eastAsia="Arial" w:hAnsi="Arial" w:cs="Arial"/>
          <w:color w:val="000000" w:themeColor="text1"/>
          <w:rtl/>
        </w:rPr>
        <w:t>, משרד התעשייה והמסחר.</w:t>
      </w:r>
    </w:p>
    <w:p w14:paraId="4C45CD8C" w14:textId="088C4774" w:rsidR="0028280B" w:rsidRDefault="04231C7A" w:rsidP="04231C7A">
      <w:pPr>
        <w:bidi/>
        <w:spacing w:before="240"/>
      </w:pPr>
      <w:r w:rsidRPr="04231C7A">
        <w:rPr>
          <w:rFonts w:ascii="Arial" w:eastAsia="Arial" w:hAnsi="Arial" w:cs="Arial"/>
          <w:color w:val="000000" w:themeColor="text1"/>
        </w:rPr>
        <w:t>2003-2006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  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>הנדסאי מכונות</w:t>
      </w:r>
      <w:r w:rsidRPr="04231C7A">
        <w:rPr>
          <w:rFonts w:ascii="Arial" w:eastAsia="Arial" w:hAnsi="Arial" w:cs="Arial"/>
          <w:color w:val="000000" w:themeColor="text1"/>
          <w:rtl/>
        </w:rPr>
        <w:t>, טכניון - ביה''ס להנדסאים.</w:t>
      </w:r>
    </w:p>
    <w:p w14:paraId="7C23E47A" w14:textId="5BC3361D" w:rsidR="0028280B" w:rsidRDefault="0028280B" w:rsidP="04231C7A">
      <w:pPr>
        <w:bidi/>
      </w:pPr>
    </w:p>
    <w:p w14:paraId="717A5885" w14:textId="55831D26" w:rsidR="0028280B" w:rsidRDefault="04231C7A" w:rsidP="04231C7A">
      <w:pPr>
        <w:bidi/>
        <w:rPr>
          <w:rFonts w:ascii="Arial" w:eastAsia="Arial" w:hAnsi="Arial" w:cs="Arial"/>
          <w:b/>
          <w:bCs/>
          <w:color w:val="0B5394"/>
          <w:sz w:val="26"/>
          <w:szCs w:val="26"/>
        </w:rPr>
      </w:pPr>
      <w:r w:rsidRPr="04231C7A">
        <w:rPr>
          <w:rFonts w:ascii="Arial" w:eastAsia="Arial" w:hAnsi="Arial" w:cs="Arial"/>
          <w:b/>
          <w:bCs/>
          <w:color w:val="0B5394"/>
          <w:sz w:val="26"/>
          <w:szCs w:val="26"/>
          <w:rtl/>
        </w:rPr>
        <w:t>קורסים</w:t>
      </w:r>
    </w:p>
    <w:p w14:paraId="0130E702" w14:textId="63720531" w:rsidR="0028280B" w:rsidRDefault="04231C7A" w:rsidP="04231C7A">
      <w:pPr>
        <w:bidi/>
        <w:spacing w:before="240"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</w:rPr>
        <w:lastRenderedPageBreak/>
        <w:t>2022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  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>קורס ניהול ראשי צוותים</w:t>
      </w:r>
      <w:r w:rsidRPr="04231C7A">
        <w:rPr>
          <w:rFonts w:ascii="Arial" w:eastAsia="Arial" w:hAnsi="Arial" w:cs="Arial"/>
          <w:color w:val="000000" w:themeColor="text1"/>
          <w:rtl/>
        </w:rPr>
        <w:t>, אלביט מערכות</w:t>
      </w:r>
    </w:p>
    <w:p w14:paraId="37CA1575" w14:textId="3E1D0315" w:rsidR="0028280B" w:rsidRDefault="04231C7A" w:rsidP="04231C7A">
      <w:pPr>
        <w:bidi/>
        <w:spacing w:before="240"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</w:rPr>
        <w:t>2019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 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 xml:space="preserve">קורס עתודה ניהולית - </w:t>
      </w:r>
      <w:r w:rsidRPr="04231C7A">
        <w:rPr>
          <w:rFonts w:ascii="Arial" w:eastAsia="Arial" w:hAnsi="Arial" w:cs="Arial"/>
          <w:b/>
          <w:bCs/>
          <w:color w:val="000000" w:themeColor="text1"/>
        </w:rPr>
        <w:t>ERA</w:t>
      </w:r>
      <w:r w:rsidRPr="04231C7A">
        <w:rPr>
          <w:rFonts w:ascii="Arial" w:eastAsia="Arial" w:hAnsi="Arial" w:cs="Arial"/>
          <w:color w:val="000000" w:themeColor="text1"/>
          <w:rtl/>
        </w:rPr>
        <w:t>, אלביט מערכות</w:t>
      </w:r>
    </w:p>
    <w:p w14:paraId="3E335556" w14:textId="01959421" w:rsidR="0028280B" w:rsidRDefault="04231C7A" w:rsidP="04231C7A">
      <w:pPr>
        <w:bidi/>
        <w:spacing w:before="240"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</w:rPr>
        <w:t>2015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  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>קורס מבוא לרעידות לניסויי סביבה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(דינמיים), אלביט מערכות, כלי טייס</w:t>
      </w:r>
    </w:p>
    <w:p w14:paraId="68F97969" w14:textId="10D4D627" w:rsidR="0028280B" w:rsidRDefault="04231C7A" w:rsidP="04231C7A">
      <w:pPr>
        <w:bidi/>
        <w:spacing w:before="240"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</w:rPr>
        <w:t>2010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  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>קורס מנהלי מערכות מיזוג אוויר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(</w:t>
      </w:r>
      <w:r w:rsidRPr="04231C7A">
        <w:rPr>
          <w:rFonts w:ascii="Arial" w:eastAsia="Arial" w:hAnsi="Arial" w:cs="Arial"/>
          <w:color w:val="000000" w:themeColor="text1"/>
        </w:rPr>
        <w:t>HVAC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 &amp; </w:t>
      </w:r>
      <w:r w:rsidRPr="04231C7A">
        <w:rPr>
          <w:rFonts w:ascii="Arial" w:eastAsia="Arial" w:hAnsi="Arial" w:cs="Arial"/>
          <w:color w:val="000000" w:themeColor="text1"/>
        </w:rPr>
        <w:t>A.C.S.M</w:t>
      </w:r>
      <w:r w:rsidRPr="04231C7A">
        <w:rPr>
          <w:rFonts w:ascii="Arial" w:eastAsia="Arial" w:hAnsi="Arial" w:cs="Arial"/>
          <w:color w:val="000000" w:themeColor="text1"/>
          <w:rtl/>
        </w:rPr>
        <w:t>), תל אביב</w:t>
      </w:r>
    </w:p>
    <w:p w14:paraId="1EFBFAAC" w14:textId="6D328216" w:rsidR="0028280B" w:rsidRDefault="04231C7A" w:rsidP="04231C7A">
      <w:pPr>
        <w:bidi/>
        <w:spacing w:before="240"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</w:rPr>
        <w:t>2009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  (</w:t>
      </w:r>
      <w:r w:rsidRPr="04231C7A">
        <w:rPr>
          <w:rFonts w:ascii="Arial" w:eastAsia="Arial" w:hAnsi="Arial" w:cs="Arial"/>
          <w:color w:val="000000" w:themeColor="text1"/>
        </w:rPr>
        <w:t>Bosch Diesel systems</w:t>
      </w:r>
      <w:r w:rsidRPr="04231C7A">
        <w:rPr>
          <w:rFonts w:ascii="Arial" w:eastAsia="Arial" w:hAnsi="Arial" w:cs="Arial"/>
          <w:color w:val="000000" w:themeColor="text1"/>
          <w:rtl/>
        </w:rPr>
        <w:t>), לדיקו</w:t>
      </w:r>
    </w:p>
    <w:p w14:paraId="71914557" w14:textId="75B3A654" w:rsidR="0028280B" w:rsidRDefault="04231C7A" w:rsidP="04231C7A">
      <w:pPr>
        <w:bidi/>
        <w:spacing w:before="240"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</w:rPr>
        <w:t>2001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</w:t>
      </w:r>
      <w:r w:rsidRPr="04231C7A">
        <w:rPr>
          <w:rFonts w:ascii="Arial" w:eastAsia="Arial" w:hAnsi="Arial" w:cs="Arial"/>
          <w:b/>
          <w:bCs/>
          <w:color w:val="000000" w:themeColor="text1"/>
          <w:rtl/>
        </w:rPr>
        <w:t>בקרת איכות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 (המכון הארגנטינאי למיכון תעשייתי), בואנוס איירס, ארגנטינה</w:t>
      </w:r>
    </w:p>
    <w:p w14:paraId="7A4682A9" w14:textId="46ACA160" w:rsidR="0028280B" w:rsidRDefault="04231C7A" w:rsidP="04231C7A">
      <w:pPr>
        <w:bidi/>
        <w:rPr>
          <w:rFonts w:ascii="Arial" w:eastAsia="Arial" w:hAnsi="Arial" w:cs="Arial"/>
          <w:b/>
          <w:bCs/>
          <w:color w:val="0B5394"/>
          <w:sz w:val="26"/>
          <w:szCs w:val="26"/>
        </w:rPr>
      </w:pPr>
      <w:r w:rsidRPr="04231C7A">
        <w:rPr>
          <w:rFonts w:ascii="Arial" w:eastAsia="Arial" w:hAnsi="Arial" w:cs="Arial"/>
          <w:b/>
          <w:bCs/>
          <w:color w:val="0B5394"/>
          <w:sz w:val="26"/>
          <w:szCs w:val="26"/>
          <w:rtl/>
        </w:rPr>
        <w:t>מיומנויות טכניות</w:t>
      </w:r>
    </w:p>
    <w:p w14:paraId="3BEF8DA4" w14:textId="0F6FB283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 xml:space="preserve">שליטה מלאה ביישומי </w:t>
      </w:r>
      <w:r w:rsidRPr="04231C7A">
        <w:rPr>
          <w:rFonts w:ascii="Arial" w:eastAsia="Arial" w:hAnsi="Arial" w:cs="Arial"/>
          <w:b/>
          <w:bCs/>
          <w:color w:val="000000" w:themeColor="text1"/>
        </w:rPr>
        <w:t>Office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, </w:t>
      </w:r>
      <w:r w:rsidRPr="04231C7A">
        <w:rPr>
          <w:rFonts w:ascii="Arial" w:eastAsia="Arial" w:hAnsi="Arial" w:cs="Arial"/>
          <w:b/>
          <w:bCs/>
          <w:color w:val="000000" w:themeColor="text1"/>
        </w:rPr>
        <w:t>Smart view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, </w:t>
      </w:r>
      <w:r w:rsidRPr="04231C7A">
        <w:rPr>
          <w:rFonts w:ascii="Arial" w:eastAsia="Arial" w:hAnsi="Arial" w:cs="Arial"/>
          <w:b/>
          <w:bCs/>
          <w:color w:val="000000" w:themeColor="text1"/>
        </w:rPr>
        <w:t>PLM</w:t>
      </w:r>
      <w:r w:rsidRPr="04231C7A">
        <w:rPr>
          <w:rFonts w:ascii="Arial" w:eastAsia="Arial" w:hAnsi="Arial" w:cs="Arial"/>
          <w:color w:val="000000" w:themeColor="text1"/>
        </w:rPr>
        <w:t>.</w:t>
      </w:r>
    </w:p>
    <w:p w14:paraId="492F86D4" w14:textId="745FC88E" w:rsidR="0028280B" w:rsidRDefault="04231C7A" w:rsidP="04231C7A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4231C7A">
        <w:rPr>
          <w:rFonts w:ascii="Arial" w:eastAsia="Arial" w:hAnsi="Arial" w:cs="Arial"/>
          <w:color w:val="000000" w:themeColor="text1"/>
          <w:rtl/>
        </w:rPr>
        <w:t xml:space="preserve">שליטה ב - </w:t>
      </w:r>
      <w:r w:rsidRPr="04231C7A">
        <w:rPr>
          <w:rFonts w:ascii="Arial" w:eastAsia="Arial" w:hAnsi="Arial" w:cs="Arial"/>
          <w:b/>
          <w:bCs/>
          <w:color w:val="000000" w:themeColor="text1"/>
        </w:rPr>
        <w:t>MS-Project</w:t>
      </w:r>
      <w:r w:rsidRPr="04231C7A">
        <w:rPr>
          <w:rFonts w:ascii="Arial" w:eastAsia="Arial" w:hAnsi="Arial" w:cs="Arial"/>
          <w:color w:val="000000" w:themeColor="text1"/>
          <w:rtl/>
        </w:rPr>
        <w:t xml:space="preserve">, כספית (ניהול כספים, תקציב ומלאי), </w:t>
      </w:r>
      <w:r w:rsidRPr="04231C7A">
        <w:rPr>
          <w:rFonts w:ascii="Arial" w:eastAsia="Arial" w:hAnsi="Arial" w:cs="Arial"/>
          <w:color w:val="000000" w:themeColor="text1"/>
        </w:rPr>
        <w:t>Inventor.</w:t>
      </w:r>
    </w:p>
    <w:p w14:paraId="1505A22A" w14:textId="62C32204" w:rsidR="0028280B" w:rsidRDefault="04231C7A" w:rsidP="04231C7A">
      <w:pPr>
        <w:bidi/>
        <w:rPr>
          <w:rFonts w:ascii="Arial" w:eastAsia="Arial" w:hAnsi="Arial" w:cs="Arial"/>
          <w:b/>
          <w:bCs/>
          <w:color w:val="0B5394"/>
          <w:sz w:val="26"/>
          <w:szCs w:val="26"/>
        </w:rPr>
      </w:pPr>
      <w:r w:rsidRPr="04231C7A">
        <w:rPr>
          <w:rFonts w:ascii="Arial" w:eastAsia="Arial" w:hAnsi="Arial" w:cs="Arial"/>
          <w:b/>
          <w:bCs/>
          <w:color w:val="0B5394"/>
          <w:sz w:val="26"/>
          <w:szCs w:val="26"/>
          <w:rtl/>
        </w:rPr>
        <w:t>שפות</w:t>
      </w:r>
    </w:p>
    <w:p w14:paraId="38FEBCF4" w14:textId="68CC3430" w:rsidR="0028280B" w:rsidRDefault="04231C7A" w:rsidP="04231C7A">
      <w:pPr>
        <w:bidi/>
        <w:rPr>
          <w:rFonts w:ascii="Arial" w:eastAsia="Arial" w:hAnsi="Arial" w:cs="Arial"/>
          <w:color w:val="000000" w:themeColor="text1"/>
          <w:sz w:val="24"/>
          <w:szCs w:val="24"/>
        </w:rPr>
      </w:pPr>
      <w:r w:rsidRPr="04231C7A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>עברית</w:t>
      </w:r>
      <w:r w:rsidRPr="04231C7A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- שפת אם   |   </w:t>
      </w:r>
      <w:r w:rsidRPr="04231C7A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>אנגלית</w:t>
      </w:r>
      <w:r w:rsidRPr="04231C7A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-  שוטפת   |   </w:t>
      </w:r>
      <w:r w:rsidRPr="04231C7A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>ספרדית</w:t>
      </w:r>
      <w:r w:rsidRPr="04231C7A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- שפת אם   |   </w:t>
      </w:r>
      <w:r w:rsidRPr="04231C7A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>צרפתית</w:t>
      </w:r>
      <w:r w:rsidRPr="04231C7A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- רמה בינונית</w:t>
      </w:r>
    </w:p>
    <w:p w14:paraId="2C078E63" w14:textId="4CE574F4" w:rsidR="0028280B" w:rsidRDefault="00000000" w:rsidP="04231C7A">
      <w:pPr>
        <w:bidi/>
      </w:pPr>
      <w:r>
        <w:br/>
      </w:r>
      <w:r>
        <w:br/>
      </w:r>
      <w:r>
        <w:br/>
      </w:r>
      <w:r>
        <w:br/>
      </w:r>
    </w:p>
    <w:sectPr w:rsidR="0028280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93E5"/>
    <w:multiLevelType w:val="hybridMultilevel"/>
    <w:tmpl w:val="F66ACA22"/>
    <w:lvl w:ilvl="0" w:tplc="F844F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44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A4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8B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CD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5E7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2E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07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6D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0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0C1AF2"/>
    <w:rsid w:val="0028280B"/>
    <w:rsid w:val="00E75454"/>
    <w:rsid w:val="04231C7A"/>
    <w:rsid w:val="6E0C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96DAB"/>
  <w15:chartTrackingRefBased/>
  <w15:docId w15:val="{65F06157-8DF9-45C6-890A-F29386C8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avransky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damian-savransky-b1b4905b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2022-11-14T14:00:00Z</dcterms:created>
  <dcterms:modified xsi:type="dcterms:W3CDTF">2022-11-20T09:32:00Z</dcterms:modified>
</cp:coreProperties>
</file>